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footer1.xml" ContentType="application/vnd.openxmlformats-officedocument.wordprocessingml.footer+xml"/>
  <Override PartName="/word/footer2.xml" ContentType="application/vnd.openxmlformats-officedocument.wordprocessingml.footer+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docProps/custom.xml" ContentType="application/vnd.openxmlformats-officedocument.custom-properties+xml"/>
  <Override PartName="/customXml/itemProps1.xml" ContentType="application/vnd.openxmlformats-officedocument.customXmlProperties+xml"/>
  <Override PartName="/word/fontTable.xml" ContentType="application/vnd.openxmlformats-officedocument.wordprocessingml.fontTable+xml"/>
  <Override PartName="/word/stylesWithEffects.xml" ContentType="application/vnd.ms-word.stylesWithEffect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303D67" w14:textId="77777777" w:rsidR="00312C74" w:rsidRPr="008D652E" w:rsidRDefault="009822C9" w:rsidP="00AC6798">
      <w:pPr>
        <w:framePr w:w="6841" w:h="898" w:hSpace="180" w:wrap="around" w:vAnchor="text" w:hAnchor="page" w:x="3601" w:y="-356"/>
        <w:autoSpaceDE w:val="0"/>
        <w:autoSpaceDN w:val="0"/>
        <w:adjustRightInd w:val="0"/>
        <w:ind w:right="-900"/>
        <w:rPr>
          <w:b/>
          <w:bCs/>
          <w:caps/>
          <w:color w:val="000000"/>
          <w:sz w:val="30"/>
          <w:szCs w:val="30"/>
        </w:rPr>
      </w:pPr>
      <w:r w:rsidRPr="008723E7">
        <w:rPr>
          <w:b/>
          <w:bCs/>
          <w:caps/>
          <w:color w:val="000000"/>
          <w:sz w:val="30"/>
          <w:szCs w:val="30"/>
        </w:rPr>
        <w:t>Project Identification Form</w:t>
      </w:r>
      <w:r w:rsidR="009D3C35" w:rsidRPr="008723E7">
        <w:rPr>
          <w:b/>
          <w:bCs/>
          <w:caps/>
          <w:color w:val="000000"/>
          <w:sz w:val="30"/>
          <w:szCs w:val="30"/>
        </w:rPr>
        <w:t xml:space="preserve"> (PIF)</w:t>
      </w:r>
      <w:r w:rsidR="005B5C1D" w:rsidRPr="008723E7">
        <w:rPr>
          <w:rStyle w:val="FootnoteReference"/>
          <w:b/>
          <w:bCs/>
          <w:caps/>
          <w:color w:val="000000"/>
          <w:sz w:val="30"/>
          <w:szCs w:val="30"/>
        </w:rPr>
        <w:t xml:space="preserve"> </w:t>
      </w:r>
    </w:p>
    <w:p w14:paraId="4DB078C6" w14:textId="77777777" w:rsidR="009822C9" w:rsidRPr="007E3AFB" w:rsidRDefault="00FF3B3C" w:rsidP="00AC6798">
      <w:pPr>
        <w:framePr w:w="6841" w:h="898" w:hSpace="180" w:wrap="around" w:vAnchor="text" w:hAnchor="page" w:x="3601" w:y="-356"/>
        <w:autoSpaceDE w:val="0"/>
        <w:autoSpaceDN w:val="0"/>
        <w:adjustRightInd w:val="0"/>
        <w:rPr>
          <w:bCs/>
          <w:color w:val="000000"/>
          <w:sz w:val="20"/>
          <w:szCs w:val="20"/>
        </w:rPr>
      </w:pPr>
      <w:bookmarkStart w:id="0" w:name="Dropdown7"/>
      <w:r w:rsidRPr="007E3AFB">
        <w:rPr>
          <w:b/>
          <w:bCs/>
          <w:smallCaps/>
          <w:color w:val="000000"/>
          <w:sz w:val="20"/>
          <w:szCs w:val="20"/>
        </w:rPr>
        <w:t xml:space="preserve">Project Type: </w:t>
      </w:r>
      <w:bookmarkEnd w:id="0"/>
      <w:r w:rsidR="00DD3864">
        <w:rPr>
          <w:b/>
          <w:bCs/>
          <w:smallCaps/>
          <w:color w:val="000000"/>
          <w:sz w:val="20"/>
          <w:szCs w:val="20"/>
        </w:rPr>
        <w:fldChar w:fldCharType="begin">
          <w:ffData>
            <w:name w:val="projectType"/>
            <w:enabled/>
            <w:calcOnExit w:val="0"/>
            <w:ddList>
              <w:listEntry w:val="Medium-sized Project"/>
              <w:listEntry w:val="(choose project type)"/>
              <w:listEntry w:val="Full-sized Project"/>
              <w:listEntry w:val="Non-expedited Enabling Activity"/>
            </w:ddList>
          </w:ffData>
        </w:fldChar>
      </w:r>
      <w:bookmarkStart w:id="1" w:name="projectType"/>
      <w:r w:rsidR="00DD3864">
        <w:rPr>
          <w:b/>
          <w:bCs/>
          <w:smallCaps/>
          <w:color w:val="000000"/>
          <w:sz w:val="20"/>
          <w:szCs w:val="20"/>
        </w:rPr>
        <w:instrText xml:space="preserve"> FORMDROPDOWN </w:instrText>
      </w:r>
      <w:r w:rsidR="00DD3864">
        <w:rPr>
          <w:b/>
          <w:bCs/>
          <w:smallCaps/>
          <w:color w:val="000000"/>
          <w:sz w:val="20"/>
          <w:szCs w:val="20"/>
        </w:rPr>
      </w:r>
      <w:r w:rsidR="00DD3864">
        <w:rPr>
          <w:b/>
          <w:bCs/>
          <w:smallCaps/>
          <w:color w:val="000000"/>
          <w:sz w:val="20"/>
          <w:szCs w:val="20"/>
        </w:rPr>
        <w:fldChar w:fldCharType="end"/>
      </w:r>
      <w:bookmarkEnd w:id="1"/>
      <w:r w:rsidR="008F6AE7" w:rsidRPr="007E3AFB">
        <w:rPr>
          <w:bCs/>
          <w:smallCaps/>
          <w:color w:val="000000"/>
          <w:sz w:val="20"/>
          <w:szCs w:val="20"/>
        </w:rPr>
        <w:t xml:space="preserve"> </w:t>
      </w:r>
    </w:p>
    <w:p w14:paraId="06163467" w14:textId="77777777" w:rsidR="00FD42D8" w:rsidRPr="007E3AFB" w:rsidRDefault="00FD42D8" w:rsidP="00AC6798">
      <w:pPr>
        <w:framePr w:w="6841" w:h="898" w:hSpace="180" w:wrap="around" w:vAnchor="text" w:hAnchor="page" w:x="3601" w:y="-356"/>
        <w:autoSpaceDE w:val="0"/>
        <w:autoSpaceDN w:val="0"/>
        <w:adjustRightInd w:val="0"/>
        <w:rPr>
          <w:b/>
          <w:bCs/>
          <w:sz w:val="20"/>
          <w:szCs w:val="20"/>
        </w:rPr>
      </w:pPr>
      <w:r w:rsidRPr="007E3AFB">
        <w:rPr>
          <w:b/>
          <w:bCs/>
          <w:smallCaps/>
          <w:sz w:val="20"/>
          <w:szCs w:val="20"/>
        </w:rPr>
        <w:t>Type of Trust Fund:</w:t>
      </w:r>
      <w:bookmarkStart w:id="2" w:name="TFType"/>
      <w:r w:rsidR="00024BD8">
        <w:rPr>
          <w:b/>
          <w:bCs/>
          <w:smallCaps/>
          <w:sz w:val="20"/>
          <w:szCs w:val="20"/>
        </w:rPr>
        <w:fldChar w:fldCharType="begin">
          <w:ffData>
            <w:name w:val="TFType"/>
            <w:enabled/>
            <w:calcOnExit w:val="0"/>
            <w:ddList>
              <w:result w:val="1"/>
              <w:listEntry w:val="(choose fund type)"/>
              <w:listEntry w:val="GEF Trust Fund"/>
              <w:listEntry w:val="LDCF"/>
              <w:listEntry w:val="SCCF"/>
              <w:listEntry w:val="Multi-Trust Fund"/>
              <w:listEntry w:val="NPIF"/>
            </w:ddList>
          </w:ffData>
        </w:fldChar>
      </w:r>
      <w:r w:rsidR="005A231D">
        <w:rPr>
          <w:b/>
          <w:bCs/>
          <w:smallCaps/>
          <w:sz w:val="20"/>
          <w:szCs w:val="20"/>
        </w:rPr>
        <w:instrText xml:space="preserve"> FORMDROPDOWN </w:instrText>
      </w:r>
      <w:r w:rsidR="00024BD8">
        <w:rPr>
          <w:b/>
          <w:bCs/>
          <w:smallCaps/>
          <w:sz w:val="20"/>
          <w:szCs w:val="20"/>
        </w:rPr>
      </w:r>
      <w:r w:rsidR="00024BD8">
        <w:rPr>
          <w:b/>
          <w:bCs/>
          <w:smallCaps/>
          <w:sz w:val="20"/>
          <w:szCs w:val="20"/>
        </w:rPr>
        <w:fldChar w:fldCharType="end"/>
      </w:r>
      <w:bookmarkEnd w:id="2"/>
    </w:p>
    <w:p w14:paraId="1CE4F92F" w14:textId="77777777" w:rsidR="00F817D0" w:rsidRDefault="00F817D0" w:rsidP="007D2C99">
      <w:pPr>
        <w:pStyle w:val="Footer"/>
        <w:tabs>
          <w:tab w:val="clear" w:pos="4320"/>
          <w:tab w:val="clear" w:pos="8640"/>
        </w:tabs>
        <w:rPr>
          <w:noProof/>
          <w:sz w:val="20"/>
          <w:szCs w:val="20"/>
          <w:lang w:val="en-US"/>
        </w:rPr>
      </w:pPr>
      <w:r>
        <w:rPr>
          <w:noProof/>
          <w:sz w:val="20"/>
          <w:szCs w:val="20"/>
          <w:lang w:val="en-US" w:eastAsia="en-US"/>
        </w:rPr>
        <w:drawing>
          <wp:anchor distT="0" distB="0" distL="114300" distR="114300" simplePos="0" relativeHeight="251657728" behindDoc="0" locked="0" layoutInCell="1" allowOverlap="1" wp14:anchorId="2DF0E563" wp14:editId="0D9CC53C">
            <wp:simplePos x="0" y="0"/>
            <wp:positionH relativeFrom="column">
              <wp:posOffset>-3810</wp:posOffset>
            </wp:positionH>
            <wp:positionV relativeFrom="paragraph">
              <wp:posOffset>-158750</wp:posOffset>
            </wp:positionV>
            <wp:extent cx="723900" cy="741680"/>
            <wp:effectExtent l="0" t="0" r="0" b="1270"/>
            <wp:wrapSquare wrapText="bothSides"/>
            <wp:docPr id="19"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anchor>
        </w:drawing>
      </w:r>
      <w:r w:rsidR="009D40EF">
        <w:rPr>
          <w:noProof/>
          <w:sz w:val="20"/>
          <w:szCs w:val="20"/>
        </w:rPr>
        <w:t xml:space="preserve">         </w:t>
      </w:r>
    </w:p>
    <w:p w14:paraId="17384888" w14:textId="77777777" w:rsidR="00F817D0" w:rsidRDefault="00F817D0" w:rsidP="007D2C99">
      <w:pPr>
        <w:pStyle w:val="Footer"/>
        <w:tabs>
          <w:tab w:val="clear" w:pos="4320"/>
          <w:tab w:val="clear" w:pos="8640"/>
        </w:tabs>
        <w:rPr>
          <w:noProof/>
          <w:sz w:val="20"/>
          <w:szCs w:val="20"/>
          <w:lang w:val="en-US"/>
        </w:rPr>
      </w:pPr>
    </w:p>
    <w:p w14:paraId="654355AE" w14:textId="77777777" w:rsidR="00F817D0" w:rsidRDefault="00F817D0" w:rsidP="007D2C99">
      <w:pPr>
        <w:pStyle w:val="Footer"/>
        <w:tabs>
          <w:tab w:val="clear" w:pos="4320"/>
          <w:tab w:val="clear" w:pos="8640"/>
        </w:tabs>
        <w:rPr>
          <w:noProof/>
          <w:sz w:val="20"/>
          <w:szCs w:val="20"/>
          <w:lang w:val="en-US"/>
        </w:rPr>
      </w:pPr>
    </w:p>
    <w:p w14:paraId="633AF0F7" w14:textId="77777777" w:rsidR="007D2C99" w:rsidRDefault="009D40EF" w:rsidP="007D2C99">
      <w:pPr>
        <w:pStyle w:val="Footer"/>
        <w:tabs>
          <w:tab w:val="clear" w:pos="4320"/>
          <w:tab w:val="clear" w:pos="8640"/>
        </w:tabs>
        <w:rPr>
          <w:b/>
          <w:caps/>
          <w:szCs w:val="22"/>
          <w:u w:val="single"/>
        </w:rPr>
      </w:pPr>
      <w:r>
        <w:rPr>
          <w:noProof/>
          <w:sz w:val="20"/>
          <w:szCs w:val="20"/>
        </w:rPr>
        <w:t xml:space="preserve">For more information about GEF, visit </w:t>
      </w:r>
      <w:hyperlink r:id="rId10" w:history="1">
        <w:r w:rsidRPr="00571D3A">
          <w:rPr>
            <w:rStyle w:val="Hyperlink"/>
            <w:noProof/>
            <w:sz w:val="20"/>
            <w:szCs w:val="20"/>
          </w:rPr>
          <w:t>TheGEF.org</w:t>
        </w:r>
      </w:hyperlink>
    </w:p>
    <w:p w14:paraId="673B1E20" w14:textId="77777777" w:rsidR="0052078A" w:rsidRDefault="0052078A" w:rsidP="007D2C99">
      <w:pPr>
        <w:pStyle w:val="Footer"/>
        <w:tabs>
          <w:tab w:val="clear" w:pos="4320"/>
          <w:tab w:val="clear" w:pos="8640"/>
        </w:tabs>
        <w:ind w:left="-540"/>
        <w:rPr>
          <w:b/>
          <w:caps/>
          <w:color w:val="00B0F0"/>
          <w:szCs w:val="22"/>
          <w:u w:val="single"/>
          <w:lang w:val="en-US"/>
        </w:rPr>
      </w:pPr>
    </w:p>
    <w:p w14:paraId="61FFAF21" w14:textId="77777777" w:rsidR="000B13C8" w:rsidRDefault="000B13C8" w:rsidP="00F817D0">
      <w:pPr>
        <w:pStyle w:val="Footer"/>
        <w:tabs>
          <w:tab w:val="clear" w:pos="4320"/>
          <w:tab w:val="clear" w:pos="8640"/>
        </w:tabs>
        <w:rPr>
          <w:b/>
          <w:caps/>
          <w:color w:val="00B0F0"/>
          <w:szCs w:val="22"/>
          <w:u w:val="single"/>
          <w:lang w:val="en-US"/>
        </w:rPr>
      </w:pPr>
      <w:r w:rsidRPr="00661A08">
        <w:rPr>
          <w:b/>
          <w:caps/>
          <w:color w:val="00B0F0"/>
          <w:szCs w:val="22"/>
          <w:u w:val="single"/>
        </w:rPr>
        <w:t>PART I: Project I</w:t>
      </w:r>
      <w:r w:rsidR="00616D13">
        <w:rPr>
          <w:b/>
          <w:caps/>
          <w:color w:val="00B0F0"/>
          <w:szCs w:val="22"/>
          <w:u w:val="single"/>
        </w:rPr>
        <w:t>nformation</w:t>
      </w:r>
    </w:p>
    <w:p w14:paraId="28EE6858" w14:textId="77777777" w:rsidR="001776F1" w:rsidRPr="001776F1" w:rsidRDefault="001776F1" w:rsidP="00F817D0">
      <w:pPr>
        <w:pStyle w:val="Footer"/>
        <w:tabs>
          <w:tab w:val="clear" w:pos="4320"/>
          <w:tab w:val="clear" w:pos="8640"/>
        </w:tabs>
        <w:rPr>
          <w:b/>
          <w:caps/>
          <w:color w:val="00B0F0"/>
          <w:szCs w:val="22"/>
          <w:u w:val="single"/>
          <w:lang w:val="en-US"/>
        </w:rPr>
      </w:pPr>
    </w:p>
    <w:tbl>
      <w:tblPr>
        <w:tblW w:w="494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27"/>
        <w:gridCol w:w="2582"/>
        <w:gridCol w:w="2611"/>
        <w:gridCol w:w="2271"/>
      </w:tblGrid>
      <w:tr w:rsidR="00097611" w:rsidRPr="007E3AFB" w14:paraId="6161DDA3" w14:textId="77777777" w:rsidTr="00F817D0">
        <w:tc>
          <w:tcPr>
            <w:tcW w:w="1338" w:type="pct"/>
          </w:tcPr>
          <w:p w14:paraId="5D25CC43" w14:textId="77777777" w:rsidR="00097611" w:rsidRPr="007E3AFB" w:rsidRDefault="00097611" w:rsidP="00F817D0">
            <w:pPr>
              <w:rPr>
                <w:sz w:val="20"/>
                <w:szCs w:val="20"/>
              </w:rPr>
            </w:pPr>
            <w:r w:rsidRPr="007E3AFB">
              <w:rPr>
                <w:sz w:val="20"/>
                <w:szCs w:val="20"/>
              </w:rPr>
              <w:t>Project Title:</w:t>
            </w:r>
          </w:p>
        </w:tc>
        <w:tc>
          <w:tcPr>
            <w:tcW w:w="3662" w:type="pct"/>
            <w:gridSpan w:val="3"/>
          </w:tcPr>
          <w:p w14:paraId="0E1A0D72" w14:textId="77777777" w:rsidR="00097611" w:rsidRDefault="000311F6" w:rsidP="00F817D0">
            <w:pPr>
              <w:rPr>
                <w:sz w:val="20"/>
                <w:szCs w:val="20"/>
              </w:rPr>
            </w:pPr>
            <w:r>
              <w:rPr>
                <w:sz w:val="20"/>
                <w:szCs w:val="20"/>
              </w:rPr>
              <w:t xml:space="preserve">Establishing </w:t>
            </w:r>
            <w:r w:rsidR="00D81EC3">
              <w:rPr>
                <w:sz w:val="20"/>
                <w:szCs w:val="20"/>
              </w:rPr>
              <w:t xml:space="preserve">the Foundations of </w:t>
            </w:r>
            <w:r>
              <w:rPr>
                <w:sz w:val="20"/>
                <w:szCs w:val="20"/>
              </w:rPr>
              <w:t xml:space="preserve">a Global Partnership to Accelerate the Market Transformation for Efficient Appliances and Equipment </w:t>
            </w:r>
          </w:p>
          <w:p w14:paraId="18827F7F" w14:textId="77777777" w:rsidR="000311F6" w:rsidRPr="007E3AFB" w:rsidRDefault="000311F6" w:rsidP="00F817D0">
            <w:pPr>
              <w:rPr>
                <w:sz w:val="20"/>
                <w:szCs w:val="20"/>
              </w:rPr>
            </w:pPr>
          </w:p>
        </w:tc>
      </w:tr>
      <w:tr w:rsidR="0064621B" w:rsidRPr="007E3AFB" w14:paraId="66696ADD" w14:textId="77777777" w:rsidTr="00F817D0">
        <w:tc>
          <w:tcPr>
            <w:tcW w:w="1338" w:type="pct"/>
          </w:tcPr>
          <w:p w14:paraId="0280A064" w14:textId="77777777" w:rsidR="0064621B" w:rsidRPr="007E3AFB" w:rsidRDefault="0064621B" w:rsidP="00F817D0">
            <w:pPr>
              <w:rPr>
                <w:sz w:val="20"/>
                <w:szCs w:val="20"/>
              </w:rPr>
            </w:pPr>
            <w:r w:rsidRPr="007E3AFB">
              <w:rPr>
                <w:sz w:val="20"/>
                <w:szCs w:val="20"/>
              </w:rPr>
              <w:t>Country(</w:t>
            </w:r>
            <w:proofErr w:type="spellStart"/>
            <w:r w:rsidRPr="007E3AFB">
              <w:rPr>
                <w:sz w:val="20"/>
                <w:szCs w:val="20"/>
              </w:rPr>
              <w:t>ies</w:t>
            </w:r>
            <w:proofErr w:type="spellEnd"/>
            <w:r w:rsidRPr="007E3AFB">
              <w:rPr>
                <w:sz w:val="20"/>
                <w:szCs w:val="20"/>
              </w:rPr>
              <w:t>):</w:t>
            </w:r>
          </w:p>
        </w:tc>
        <w:tc>
          <w:tcPr>
            <w:tcW w:w="1267" w:type="pct"/>
          </w:tcPr>
          <w:p w14:paraId="1B95DE91" w14:textId="77777777" w:rsidR="0064621B" w:rsidRPr="007E3AFB" w:rsidRDefault="00DC2D19" w:rsidP="00F817D0">
            <w:pPr>
              <w:rPr>
                <w:sz w:val="20"/>
                <w:szCs w:val="20"/>
              </w:rPr>
            </w:pPr>
            <w:r>
              <w:rPr>
                <w:sz w:val="20"/>
                <w:szCs w:val="20"/>
              </w:rPr>
              <w:t>Global</w:t>
            </w:r>
          </w:p>
        </w:tc>
        <w:tc>
          <w:tcPr>
            <w:tcW w:w="1281" w:type="pct"/>
          </w:tcPr>
          <w:p w14:paraId="5F882A08" w14:textId="77777777" w:rsidR="0064621B" w:rsidRPr="007E3AFB" w:rsidRDefault="0064621B" w:rsidP="00F817D0">
            <w:pPr>
              <w:rPr>
                <w:sz w:val="20"/>
                <w:szCs w:val="20"/>
              </w:rPr>
            </w:pPr>
            <w:r w:rsidRPr="007E3AFB">
              <w:rPr>
                <w:sz w:val="20"/>
                <w:szCs w:val="20"/>
              </w:rPr>
              <w:t>GEF Project ID:</w:t>
            </w:r>
            <w:r w:rsidRPr="007E3AFB">
              <w:rPr>
                <w:sz w:val="20"/>
                <w:szCs w:val="20"/>
                <w:vertAlign w:val="superscript"/>
              </w:rPr>
              <w:footnoteReference w:id="1"/>
            </w:r>
          </w:p>
        </w:tc>
        <w:tc>
          <w:tcPr>
            <w:tcW w:w="1114" w:type="pct"/>
          </w:tcPr>
          <w:p w14:paraId="05C15F15" w14:textId="06E8521F" w:rsidR="0064621B" w:rsidRPr="007E3AFB" w:rsidRDefault="00A13DE2" w:rsidP="00F817D0">
            <w:pPr>
              <w:rPr>
                <w:sz w:val="20"/>
                <w:szCs w:val="20"/>
              </w:rPr>
            </w:pPr>
            <w:r>
              <w:rPr>
                <w:sz w:val="20"/>
                <w:szCs w:val="20"/>
              </w:rPr>
              <w:t>5831</w:t>
            </w:r>
          </w:p>
        </w:tc>
      </w:tr>
      <w:tr w:rsidR="0064621B" w:rsidRPr="007E3AFB" w14:paraId="15225E5B" w14:textId="77777777" w:rsidTr="00F817D0">
        <w:tc>
          <w:tcPr>
            <w:tcW w:w="1338" w:type="pct"/>
          </w:tcPr>
          <w:p w14:paraId="75359000" w14:textId="77777777" w:rsidR="0064621B" w:rsidRPr="007E3AFB" w:rsidRDefault="0064621B" w:rsidP="00F817D0">
            <w:pPr>
              <w:rPr>
                <w:sz w:val="20"/>
                <w:szCs w:val="20"/>
              </w:rPr>
            </w:pPr>
            <w:r w:rsidRPr="007E3AFB">
              <w:rPr>
                <w:sz w:val="20"/>
                <w:szCs w:val="20"/>
              </w:rPr>
              <w:t>GEF Agency(</w:t>
            </w:r>
            <w:proofErr w:type="spellStart"/>
            <w:r w:rsidRPr="007E3AFB">
              <w:rPr>
                <w:sz w:val="20"/>
                <w:szCs w:val="20"/>
              </w:rPr>
              <w:t>ies</w:t>
            </w:r>
            <w:proofErr w:type="spellEnd"/>
            <w:r w:rsidRPr="007E3AFB">
              <w:rPr>
                <w:sz w:val="20"/>
                <w:szCs w:val="20"/>
              </w:rPr>
              <w:t>):</w:t>
            </w:r>
          </w:p>
        </w:tc>
        <w:bookmarkStart w:id="3" w:name="GEF_IA_01"/>
        <w:tc>
          <w:tcPr>
            <w:tcW w:w="1267" w:type="pct"/>
          </w:tcPr>
          <w:p w14:paraId="22E24989" w14:textId="77777777" w:rsidR="0064621B" w:rsidRPr="00702FB1" w:rsidRDefault="00024BD8" w:rsidP="00F817D0">
            <w:pPr>
              <w:rPr>
                <w:sz w:val="20"/>
                <w:szCs w:val="20"/>
              </w:rPr>
            </w:pPr>
            <w:r>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8"/>
                    <w:listEntry w:val="(select)"/>
                    <w:listEntry w:val="AfDB"/>
                    <w:listEntry w:val="AsDB"/>
                    <w:listEntry w:val="EBRD"/>
                    <w:listEntry w:val="FAO"/>
                    <w:listEntry w:val="IADB"/>
                    <w:listEntry w:val="IFAD"/>
                    <w:listEntry w:val="UNDP"/>
                    <w:listEntry w:val="UNEP"/>
                    <w:listEntry w:val="UNIDO"/>
                    <w:listEntry w:val="WB"/>
                  </w:ddList>
                </w:ffData>
              </w:fldChar>
            </w:r>
            <w:r w:rsidR="00FB2F96">
              <w:rPr>
                <w:sz w:val="20"/>
                <w:szCs w:val="20"/>
              </w:rPr>
              <w:instrText xml:space="preserve"> FORMDROPDOWN </w:instrText>
            </w:r>
            <w:r>
              <w:rPr>
                <w:sz w:val="20"/>
                <w:szCs w:val="20"/>
              </w:rPr>
            </w:r>
            <w:r>
              <w:rPr>
                <w:sz w:val="20"/>
                <w:szCs w:val="20"/>
              </w:rPr>
              <w:fldChar w:fldCharType="end"/>
            </w:r>
            <w:bookmarkEnd w:id="3"/>
            <w:r w:rsidR="00312CAD">
              <w:rPr>
                <w:sz w:val="20"/>
                <w:szCs w:val="20"/>
              </w:rPr>
              <w:t xml:space="preserve"> (lead)</w:t>
            </w:r>
            <w:r w:rsidR="00251DC7" w:rsidRPr="00702FB1">
              <w:rPr>
                <w:sz w:val="20"/>
                <w:szCs w:val="20"/>
              </w:rPr>
              <w:t xml:space="preserve">      </w:t>
            </w:r>
            <w:bookmarkStart w:id="4" w:name="GEF_IA_02"/>
            <w:r>
              <w:rPr>
                <w:sz w:val="20"/>
                <w:szCs w:val="20"/>
              </w:rPr>
              <w:fldChar w:fldCharType="begin">
                <w:ffData>
                  <w:name w:val="GEF_IA_02"/>
                  <w:enabled/>
                  <w:calcOnExit w:val="0"/>
                  <w:helpText w:type="text" w:val="GEF Agency(ies):  In the dropdown menu, select the GEF Agency.  For multi-agency projects, select the other agency(ies) from the other pull down menu that is also provided"/>
                  <w:ddList>
                    <w:result w:val="7"/>
                    <w:listEntry w:val="(select)"/>
                    <w:listEntry w:val="AfDB"/>
                    <w:listEntry w:val="AsDB"/>
                    <w:listEntry w:val="EBRD"/>
                    <w:listEntry w:val="FAO"/>
                    <w:listEntry w:val="IADB"/>
                    <w:listEntry w:val="IFAD"/>
                    <w:listEntry w:val="UNDP"/>
                    <w:listEntry w:val="UNEP"/>
                    <w:listEntry w:val="UNIDO"/>
                    <w:listEntry w:val="WB"/>
                  </w:ddList>
                </w:ffData>
              </w:fldChar>
            </w:r>
            <w:r w:rsidR="00FB2F96">
              <w:rPr>
                <w:sz w:val="20"/>
                <w:szCs w:val="20"/>
              </w:rPr>
              <w:instrText xml:space="preserve"> FORMDROPDOWN </w:instrText>
            </w:r>
            <w:r>
              <w:rPr>
                <w:sz w:val="20"/>
                <w:szCs w:val="20"/>
              </w:rPr>
            </w:r>
            <w:r>
              <w:rPr>
                <w:sz w:val="20"/>
                <w:szCs w:val="20"/>
              </w:rPr>
              <w:fldChar w:fldCharType="end"/>
            </w:r>
            <w:bookmarkEnd w:id="4"/>
          </w:p>
        </w:tc>
        <w:tc>
          <w:tcPr>
            <w:tcW w:w="1281" w:type="pct"/>
          </w:tcPr>
          <w:p w14:paraId="5E2BD839" w14:textId="77777777" w:rsidR="0064621B" w:rsidRPr="007E3AFB" w:rsidRDefault="0064621B" w:rsidP="00F817D0">
            <w:pPr>
              <w:rPr>
                <w:sz w:val="20"/>
                <w:szCs w:val="20"/>
              </w:rPr>
            </w:pPr>
            <w:r w:rsidRPr="007E3AFB">
              <w:rPr>
                <w:sz w:val="20"/>
                <w:szCs w:val="20"/>
              </w:rPr>
              <w:t>GEF Agency Project ID:</w:t>
            </w:r>
          </w:p>
        </w:tc>
        <w:tc>
          <w:tcPr>
            <w:tcW w:w="1114" w:type="pct"/>
          </w:tcPr>
          <w:p w14:paraId="5312D92C" w14:textId="3E72B7F0" w:rsidR="0064621B" w:rsidRPr="007E3AFB" w:rsidRDefault="00A13DE2" w:rsidP="00F817D0">
            <w:pPr>
              <w:rPr>
                <w:sz w:val="20"/>
                <w:szCs w:val="20"/>
              </w:rPr>
            </w:pPr>
            <w:r>
              <w:rPr>
                <w:sz w:val="20"/>
                <w:szCs w:val="20"/>
              </w:rPr>
              <w:t>01289</w:t>
            </w:r>
          </w:p>
        </w:tc>
      </w:tr>
      <w:tr w:rsidR="0064621B" w:rsidRPr="007E3AFB" w14:paraId="1DF84AB6" w14:textId="77777777" w:rsidTr="00F817D0">
        <w:tc>
          <w:tcPr>
            <w:tcW w:w="1338" w:type="pct"/>
          </w:tcPr>
          <w:p w14:paraId="628A75B7" w14:textId="77777777" w:rsidR="0064621B" w:rsidRPr="007E3AFB" w:rsidRDefault="0064621B" w:rsidP="00F817D0">
            <w:pPr>
              <w:rPr>
                <w:sz w:val="20"/>
                <w:szCs w:val="20"/>
              </w:rPr>
            </w:pPr>
            <w:r w:rsidRPr="007E3AFB">
              <w:rPr>
                <w:sz w:val="20"/>
                <w:szCs w:val="20"/>
              </w:rPr>
              <w:t>Other Executing Partner(s):</w:t>
            </w:r>
          </w:p>
        </w:tc>
        <w:tc>
          <w:tcPr>
            <w:tcW w:w="1267" w:type="pct"/>
          </w:tcPr>
          <w:p w14:paraId="74D2D135" w14:textId="77777777" w:rsidR="0064621B" w:rsidRPr="007E3AFB" w:rsidRDefault="0064621B" w:rsidP="00F817D0">
            <w:pPr>
              <w:rPr>
                <w:sz w:val="20"/>
                <w:szCs w:val="20"/>
              </w:rPr>
            </w:pPr>
          </w:p>
        </w:tc>
        <w:tc>
          <w:tcPr>
            <w:tcW w:w="1281" w:type="pct"/>
          </w:tcPr>
          <w:p w14:paraId="56B0D564" w14:textId="090B56FE" w:rsidR="0064621B" w:rsidRPr="007E3AFB" w:rsidRDefault="00A13DE2" w:rsidP="00F817D0">
            <w:pPr>
              <w:rPr>
                <w:sz w:val="20"/>
                <w:szCs w:val="20"/>
              </w:rPr>
            </w:pPr>
            <w:r>
              <w:rPr>
                <w:sz w:val="20"/>
                <w:szCs w:val="20"/>
              </w:rPr>
              <w:t>Res</w:t>
            </w:r>
            <w:r w:rsidR="0064621B" w:rsidRPr="007E3AFB">
              <w:rPr>
                <w:sz w:val="20"/>
                <w:szCs w:val="20"/>
              </w:rPr>
              <w:t>ubmission Date:</w:t>
            </w:r>
          </w:p>
        </w:tc>
        <w:tc>
          <w:tcPr>
            <w:tcW w:w="1114" w:type="pct"/>
          </w:tcPr>
          <w:p w14:paraId="58F72FF9" w14:textId="26DD2100" w:rsidR="0064621B" w:rsidRPr="007E3AFB" w:rsidRDefault="00A13DE2" w:rsidP="00F817D0">
            <w:pPr>
              <w:rPr>
                <w:sz w:val="20"/>
                <w:szCs w:val="20"/>
              </w:rPr>
            </w:pPr>
            <w:r>
              <w:rPr>
                <w:sz w:val="20"/>
                <w:szCs w:val="20"/>
              </w:rPr>
              <w:t>30/05/2014</w:t>
            </w:r>
          </w:p>
        </w:tc>
      </w:tr>
      <w:tr w:rsidR="0064621B" w:rsidRPr="007E3AFB" w14:paraId="7E5C2C7C" w14:textId="77777777" w:rsidTr="00F817D0">
        <w:tc>
          <w:tcPr>
            <w:tcW w:w="1338" w:type="pct"/>
          </w:tcPr>
          <w:p w14:paraId="5956E721" w14:textId="77777777" w:rsidR="0064621B" w:rsidRPr="002F1560" w:rsidRDefault="0064621B" w:rsidP="00F817D0">
            <w:pPr>
              <w:rPr>
                <w:sz w:val="20"/>
                <w:szCs w:val="20"/>
              </w:rPr>
            </w:pPr>
            <w:r w:rsidRPr="002F1560">
              <w:rPr>
                <w:sz w:val="20"/>
                <w:szCs w:val="20"/>
              </w:rPr>
              <w:t>GEF Focal Area (s):</w:t>
            </w:r>
          </w:p>
        </w:tc>
        <w:bookmarkStart w:id="5" w:name="focalArea"/>
        <w:tc>
          <w:tcPr>
            <w:tcW w:w="1267" w:type="pct"/>
          </w:tcPr>
          <w:p w14:paraId="75EDD3F9" w14:textId="77777777" w:rsidR="0064621B" w:rsidRPr="002F1560" w:rsidRDefault="00024BD8" w:rsidP="00F817D0">
            <w:pPr>
              <w:rPr>
                <w:sz w:val="20"/>
                <w:szCs w:val="20"/>
              </w:rPr>
            </w:pPr>
            <w:r w:rsidRPr="002F1560">
              <w:rPr>
                <w:sz w:val="20"/>
                <w:szCs w:val="20"/>
              </w:rPr>
              <w:fldChar w:fldCharType="begin">
                <w:ffData>
                  <w:name w:val="focalArea"/>
                  <w:enabled/>
                  <w:calcOnExit w:val="0"/>
                  <w:ddList>
                    <w:result w:val="2"/>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8B70C2" w:rsidRPr="002F1560">
              <w:rPr>
                <w:sz w:val="20"/>
                <w:szCs w:val="20"/>
              </w:rPr>
              <w:instrText xml:space="preserve"> FORMDROPDOWN </w:instrText>
            </w:r>
            <w:r w:rsidRPr="002F1560">
              <w:rPr>
                <w:sz w:val="20"/>
                <w:szCs w:val="20"/>
              </w:rPr>
            </w:r>
            <w:r w:rsidRPr="002F1560">
              <w:rPr>
                <w:sz w:val="20"/>
                <w:szCs w:val="20"/>
              </w:rPr>
              <w:fldChar w:fldCharType="end"/>
            </w:r>
            <w:bookmarkEnd w:id="5"/>
          </w:p>
        </w:tc>
        <w:tc>
          <w:tcPr>
            <w:tcW w:w="1281" w:type="pct"/>
          </w:tcPr>
          <w:p w14:paraId="3FE9E261" w14:textId="77777777" w:rsidR="0064621B" w:rsidRPr="007E3AFB" w:rsidRDefault="0064621B" w:rsidP="00F817D0">
            <w:pPr>
              <w:rPr>
                <w:sz w:val="20"/>
                <w:szCs w:val="20"/>
              </w:rPr>
            </w:pPr>
            <w:r w:rsidRPr="007E3AFB">
              <w:rPr>
                <w:sz w:val="20"/>
                <w:szCs w:val="20"/>
              </w:rPr>
              <w:t>Project Duration</w:t>
            </w:r>
            <w:r w:rsidR="00454655">
              <w:rPr>
                <w:sz w:val="20"/>
                <w:szCs w:val="20"/>
              </w:rPr>
              <w:t xml:space="preserve"> </w:t>
            </w:r>
            <w:r w:rsidR="0029797B" w:rsidRPr="007E3AFB">
              <w:rPr>
                <w:sz w:val="20"/>
                <w:szCs w:val="20"/>
              </w:rPr>
              <w:t>(Months)</w:t>
            </w:r>
          </w:p>
        </w:tc>
        <w:bookmarkStart w:id="6" w:name="ProjectDuration"/>
        <w:tc>
          <w:tcPr>
            <w:tcW w:w="1114" w:type="pct"/>
          </w:tcPr>
          <w:p w14:paraId="0A9E84E0" w14:textId="77777777" w:rsidR="0064621B" w:rsidRPr="007E3AFB" w:rsidRDefault="00024BD8" w:rsidP="00F817D0">
            <w:pPr>
              <w:rPr>
                <w:sz w:val="20"/>
                <w:szCs w:val="20"/>
              </w:rPr>
            </w:pPr>
            <w:r>
              <w:rPr>
                <w:sz w:val="20"/>
                <w:szCs w:val="20"/>
              </w:rPr>
              <w:fldChar w:fldCharType="begin">
                <w:ffData>
                  <w:name w:val="ProjectDuration"/>
                  <w:enabled/>
                  <w:calcOnExit w:val="0"/>
                  <w:textInput/>
                </w:ffData>
              </w:fldChar>
            </w:r>
            <w:r w:rsidR="008B70C2">
              <w:rPr>
                <w:sz w:val="20"/>
                <w:szCs w:val="20"/>
              </w:rPr>
              <w:instrText xml:space="preserve"> FORMTEXT </w:instrText>
            </w:r>
            <w:r>
              <w:rPr>
                <w:sz w:val="20"/>
                <w:szCs w:val="20"/>
              </w:rPr>
            </w:r>
            <w:r>
              <w:rPr>
                <w:sz w:val="20"/>
                <w:szCs w:val="20"/>
              </w:rPr>
              <w:fldChar w:fldCharType="separate"/>
            </w:r>
            <w:r w:rsidR="00DD3864">
              <w:rPr>
                <w:noProof/>
                <w:sz w:val="20"/>
                <w:szCs w:val="20"/>
              </w:rPr>
              <w:t>1</w:t>
            </w:r>
            <w:r w:rsidR="003B31D8">
              <w:rPr>
                <w:noProof/>
                <w:sz w:val="20"/>
                <w:szCs w:val="20"/>
              </w:rPr>
              <w:t>8 months</w:t>
            </w:r>
            <w:r>
              <w:rPr>
                <w:sz w:val="20"/>
                <w:szCs w:val="20"/>
              </w:rPr>
              <w:fldChar w:fldCharType="end"/>
            </w:r>
            <w:bookmarkEnd w:id="6"/>
          </w:p>
        </w:tc>
      </w:tr>
      <w:tr w:rsidR="0064621B" w:rsidRPr="007E3AFB" w14:paraId="2701190A" w14:textId="77777777" w:rsidTr="00F817D0">
        <w:tc>
          <w:tcPr>
            <w:tcW w:w="1338" w:type="pct"/>
          </w:tcPr>
          <w:p w14:paraId="31238A35" w14:textId="77777777" w:rsidR="0064621B" w:rsidRPr="007E3AFB" w:rsidRDefault="0064621B" w:rsidP="00F817D0">
            <w:pPr>
              <w:rPr>
                <w:sz w:val="20"/>
                <w:szCs w:val="20"/>
              </w:rPr>
            </w:pPr>
            <w:r w:rsidRPr="007E3AFB">
              <w:rPr>
                <w:sz w:val="20"/>
                <w:szCs w:val="20"/>
              </w:rPr>
              <w:t>Name of parent program (if applicable):</w:t>
            </w:r>
          </w:p>
          <w:p w14:paraId="3B79E227" w14:textId="77777777" w:rsidR="00AA1908" w:rsidRDefault="00AA1908" w:rsidP="00F817D0">
            <w:pPr>
              <w:numPr>
                <w:ilvl w:val="0"/>
                <w:numId w:val="17"/>
              </w:numPr>
              <w:ind w:left="0" w:hanging="270"/>
              <w:rPr>
                <w:sz w:val="20"/>
                <w:szCs w:val="20"/>
              </w:rPr>
            </w:pPr>
            <w:r w:rsidRPr="007E3AFB">
              <w:rPr>
                <w:sz w:val="20"/>
                <w:szCs w:val="20"/>
              </w:rPr>
              <w:t>For SFM</w:t>
            </w:r>
            <w:r w:rsidR="007E3AFB">
              <w:rPr>
                <w:sz w:val="20"/>
                <w:szCs w:val="20"/>
              </w:rPr>
              <w:t>/REDD+</w:t>
            </w:r>
            <w:r w:rsidRPr="007E3AFB">
              <w:rPr>
                <w:sz w:val="20"/>
                <w:szCs w:val="20"/>
              </w:rPr>
              <w:t xml:space="preserve"> </w:t>
            </w:r>
            <w:bookmarkStart w:id="7" w:name="CheckSFM"/>
            <w:r w:rsidR="00024BD8" w:rsidRPr="007E3AFB">
              <w:rPr>
                <w:sz w:val="20"/>
                <w:szCs w:val="20"/>
              </w:rPr>
              <w:fldChar w:fldCharType="begin">
                <w:ffData>
                  <w:name w:val="CheckSFM"/>
                  <w:enabled/>
                  <w:calcOnExit w:val="0"/>
                  <w:checkBox>
                    <w:sizeAuto/>
                    <w:default w:val="0"/>
                  </w:checkBox>
                </w:ffData>
              </w:fldChar>
            </w:r>
            <w:r w:rsidR="00573D25" w:rsidRPr="007E3AFB">
              <w:rPr>
                <w:sz w:val="20"/>
                <w:szCs w:val="20"/>
              </w:rPr>
              <w:instrText xml:space="preserve"> FORMCHECKBOX </w:instrText>
            </w:r>
            <w:r w:rsidR="00024BD8" w:rsidRPr="007E3AFB">
              <w:rPr>
                <w:sz w:val="20"/>
                <w:szCs w:val="20"/>
              </w:rPr>
            </w:r>
            <w:r w:rsidR="00024BD8" w:rsidRPr="007E3AFB">
              <w:rPr>
                <w:sz w:val="20"/>
                <w:szCs w:val="20"/>
              </w:rPr>
              <w:fldChar w:fldCharType="end"/>
            </w:r>
            <w:bookmarkEnd w:id="7"/>
          </w:p>
          <w:p w14:paraId="4DE5D646" w14:textId="77777777" w:rsidR="00C55EB2" w:rsidRDefault="00C55EB2" w:rsidP="00F817D0">
            <w:pPr>
              <w:numPr>
                <w:ilvl w:val="0"/>
                <w:numId w:val="17"/>
              </w:numPr>
              <w:ind w:left="0" w:hanging="270"/>
              <w:rPr>
                <w:sz w:val="20"/>
                <w:szCs w:val="20"/>
              </w:rPr>
            </w:pPr>
            <w:r>
              <w:rPr>
                <w:sz w:val="20"/>
                <w:szCs w:val="20"/>
              </w:rPr>
              <w:t xml:space="preserve">For SGP                </w:t>
            </w:r>
            <w:bookmarkStart w:id="8" w:name="CheckSGP"/>
            <w:r w:rsidR="00024BD8">
              <w:rPr>
                <w:sz w:val="20"/>
                <w:szCs w:val="20"/>
              </w:rPr>
              <w:fldChar w:fldCharType="begin">
                <w:ffData>
                  <w:name w:val="CheckSGP"/>
                  <w:enabled/>
                  <w:calcOnExit w:val="0"/>
                  <w:checkBox>
                    <w:sizeAuto/>
                    <w:default w:val="0"/>
                  </w:checkBox>
                </w:ffData>
              </w:fldChar>
            </w:r>
            <w:r w:rsidR="00E20780">
              <w:rPr>
                <w:sz w:val="20"/>
                <w:szCs w:val="20"/>
              </w:rPr>
              <w:instrText xml:space="preserve"> FORMCHECKBOX </w:instrText>
            </w:r>
            <w:r w:rsidR="00024BD8">
              <w:rPr>
                <w:sz w:val="20"/>
                <w:szCs w:val="20"/>
              </w:rPr>
            </w:r>
            <w:r w:rsidR="00024BD8">
              <w:rPr>
                <w:sz w:val="20"/>
                <w:szCs w:val="20"/>
              </w:rPr>
              <w:fldChar w:fldCharType="end"/>
            </w:r>
            <w:bookmarkEnd w:id="8"/>
          </w:p>
          <w:p w14:paraId="055A08AF" w14:textId="77777777" w:rsidR="00702FB1" w:rsidRPr="00702FB1" w:rsidRDefault="00702FB1" w:rsidP="00F817D0">
            <w:pPr>
              <w:numPr>
                <w:ilvl w:val="0"/>
                <w:numId w:val="17"/>
              </w:numPr>
              <w:ind w:left="0" w:hanging="270"/>
              <w:rPr>
                <w:sz w:val="20"/>
                <w:szCs w:val="20"/>
              </w:rPr>
            </w:pPr>
            <w:r>
              <w:rPr>
                <w:sz w:val="20"/>
                <w:szCs w:val="20"/>
              </w:rPr>
              <w:t xml:space="preserve">For PPP                 </w:t>
            </w:r>
            <w:bookmarkStart w:id="9" w:name="CheckPPP"/>
            <w:r w:rsidR="00024BD8">
              <w:rPr>
                <w:sz w:val="20"/>
                <w:szCs w:val="20"/>
              </w:rPr>
              <w:fldChar w:fldCharType="begin">
                <w:ffData>
                  <w:name w:val="CheckPPP"/>
                  <w:enabled/>
                  <w:calcOnExit w:val="0"/>
                  <w:checkBox>
                    <w:sizeAuto/>
                    <w:default w:val="0"/>
                  </w:checkBox>
                </w:ffData>
              </w:fldChar>
            </w:r>
            <w:r w:rsidR="00131E93">
              <w:rPr>
                <w:sz w:val="20"/>
                <w:szCs w:val="20"/>
              </w:rPr>
              <w:instrText xml:space="preserve"> FORMCHECKBOX </w:instrText>
            </w:r>
            <w:r w:rsidR="00024BD8">
              <w:rPr>
                <w:sz w:val="20"/>
                <w:szCs w:val="20"/>
              </w:rPr>
            </w:r>
            <w:r w:rsidR="00024BD8">
              <w:rPr>
                <w:sz w:val="20"/>
                <w:szCs w:val="20"/>
              </w:rPr>
              <w:fldChar w:fldCharType="end"/>
            </w:r>
            <w:bookmarkEnd w:id="9"/>
          </w:p>
        </w:tc>
        <w:bookmarkStart w:id="10" w:name="ParentProjectName"/>
        <w:tc>
          <w:tcPr>
            <w:tcW w:w="1267" w:type="pct"/>
          </w:tcPr>
          <w:p w14:paraId="6A0BDF76" w14:textId="77777777" w:rsidR="0064621B" w:rsidRPr="007E3AFB" w:rsidRDefault="00024BD8" w:rsidP="00F817D0">
            <w:pPr>
              <w:rPr>
                <w:sz w:val="20"/>
                <w:szCs w:val="20"/>
              </w:rPr>
            </w:pPr>
            <w:r>
              <w:rPr>
                <w:sz w:val="20"/>
                <w:szCs w:val="20"/>
              </w:rPr>
              <w:fldChar w:fldCharType="begin">
                <w:ffData>
                  <w:name w:val="ParentProjectName"/>
                  <w:enabled/>
                  <w:calcOnExit w:val="0"/>
                  <w:textInput/>
                </w:ffData>
              </w:fldChar>
            </w:r>
            <w:r w:rsidR="008B70C2">
              <w:rPr>
                <w:sz w:val="20"/>
                <w:szCs w:val="20"/>
              </w:rPr>
              <w:instrText xml:space="preserve"> FORMTEXT </w:instrText>
            </w:r>
            <w:r>
              <w:rPr>
                <w:sz w:val="20"/>
                <w:szCs w:val="20"/>
              </w:rPr>
            </w:r>
            <w:r>
              <w:rPr>
                <w:sz w:val="20"/>
                <w:szCs w:val="20"/>
              </w:rPr>
              <w:fldChar w:fldCharType="separate"/>
            </w:r>
            <w:r w:rsidR="008B70C2">
              <w:rPr>
                <w:noProof/>
                <w:sz w:val="20"/>
                <w:szCs w:val="20"/>
              </w:rPr>
              <w:t> </w:t>
            </w:r>
            <w:r w:rsidR="008B70C2">
              <w:rPr>
                <w:noProof/>
                <w:sz w:val="20"/>
                <w:szCs w:val="20"/>
              </w:rPr>
              <w:t> </w:t>
            </w:r>
            <w:r w:rsidR="008B70C2">
              <w:rPr>
                <w:noProof/>
                <w:sz w:val="20"/>
                <w:szCs w:val="20"/>
              </w:rPr>
              <w:t> </w:t>
            </w:r>
            <w:r w:rsidR="008B70C2">
              <w:rPr>
                <w:noProof/>
                <w:sz w:val="20"/>
                <w:szCs w:val="20"/>
              </w:rPr>
              <w:t> </w:t>
            </w:r>
            <w:r w:rsidR="008B70C2">
              <w:rPr>
                <w:noProof/>
                <w:sz w:val="20"/>
                <w:szCs w:val="20"/>
              </w:rPr>
              <w:t> </w:t>
            </w:r>
            <w:r>
              <w:rPr>
                <w:sz w:val="20"/>
                <w:szCs w:val="20"/>
              </w:rPr>
              <w:fldChar w:fldCharType="end"/>
            </w:r>
            <w:bookmarkEnd w:id="10"/>
          </w:p>
        </w:tc>
        <w:tc>
          <w:tcPr>
            <w:tcW w:w="1281" w:type="pct"/>
          </w:tcPr>
          <w:p w14:paraId="6488B36B" w14:textId="77777777" w:rsidR="0064621B" w:rsidRPr="007E3AFB" w:rsidRDefault="00702FB1" w:rsidP="00F817D0">
            <w:pPr>
              <w:rPr>
                <w:sz w:val="20"/>
                <w:szCs w:val="20"/>
              </w:rPr>
            </w:pPr>
            <w:r>
              <w:rPr>
                <w:sz w:val="20"/>
                <w:szCs w:val="20"/>
              </w:rPr>
              <w:t xml:space="preserve">Project </w:t>
            </w:r>
            <w:r w:rsidR="0064621B" w:rsidRPr="007E3AFB">
              <w:rPr>
                <w:sz w:val="20"/>
                <w:szCs w:val="20"/>
              </w:rPr>
              <w:t>Agency Fee</w:t>
            </w:r>
            <w:r w:rsidR="00C50BB2">
              <w:rPr>
                <w:sz w:val="20"/>
                <w:szCs w:val="20"/>
              </w:rPr>
              <w:t xml:space="preserve"> ($)</w:t>
            </w:r>
            <w:r w:rsidR="0064621B" w:rsidRPr="007E3AFB">
              <w:rPr>
                <w:sz w:val="20"/>
                <w:szCs w:val="20"/>
              </w:rPr>
              <w:t>:</w:t>
            </w:r>
          </w:p>
        </w:tc>
        <w:tc>
          <w:tcPr>
            <w:tcW w:w="1114" w:type="pct"/>
          </w:tcPr>
          <w:p w14:paraId="6B57EBE1" w14:textId="139334AF" w:rsidR="0064621B" w:rsidRPr="007E3AFB" w:rsidRDefault="00BC7220" w:rsidP="00515686">
            <w:pPr>
              <w:rPr>
                <w:sz w:val="20"/>
                <w:szCs w:val="20"/>
              </w:rPr>
            </w:pPr>
            <w:r>
              <w:rPr>
                <w:sz w:val="20"/>
                <w:szCs w:val="20"/>
              </w:rPr>
              <w:t>1</w:t>
            </w:r>
            <w:r w:rsidR="004B14C6">
              <w:rPr>
                <w:sz w:val="20"/>
                <w:szCs w:val="20"/>
              </w:rPr>
              <w:t>30</w:t>
            </w:r>
            <w:r>
              <w:rPr>
                <w:sz w:val="20"/>
                <w:szCs w:val="20"/>
              </w:rPr>
              <w:t>,</w:t>
            </w:r>
            <w:r w:rsidR="00515686">
              <w:rPr>
                <w:sz w:val="20"/>
                <w:szCs w:val="20"/>
              </w:rPr>
              <w:t>150</w:t>
            </w:r>
          </w:p>
        </w:tc>
      </w:tr>
    </w:tbl>
    <w:p w14:paraId="702A69AC" w14:textId="77777777" w:rsidR="00276471" w:rsidRPr="007E3AFB" w:rsidRDefault="007441D9" w:rsidP="00F817D0">
      <w:pPr>
        <w:pStyle w:val="Footer"/>
        <w:tabs>
          <w:tab w:val="clear" w:pos="4320"/>
          <w:tab w:val="clear" w:pos="8640"/>
        </w:tabs>
        <w:spacing w:before="120" w:after="80"/>
        <w:rPr>
          <w:b/>
          <w:smallCaps/>
        </w:rPr>
      </w:pPr>
      <w:r>
        <w:rPr>
          <w:b/>
          <w:smallCaps/>
          <w:szCs w:val="22"/>
        </w:rPr>
        <w:t xml:space="preserve">A. </w:t>
      </w:r>
      <w:r w:rsidR="00107376" w:rsidRPr="005B6ABF">
        <w:rPr>
          <w:b/>
          <w:smallCaps/>
          <w:szCs w:val="22"/>
        </w:rPr>
        <w:t xml:space="preserve"> </w:t>
      </w:r>
      <w:r w:rsidR="00CF1B73">
        <w:rPr>
          <w:b/>
          <w:smallCaps/>
          <w:szCs w:val="22"/>
          <w:lang w:val="en-US"/>
        </w:rPr>
        <w:t>Indicative Focal Area Strategy Framework</w:t>
      </w:r>
      <w:r w:rsidR="0031707C" w:rsidRPr="007E3AFB">
        <w:rPr>
          <w:rStyle w:val="FootnoteReference"/>
          <w:b/>
          <w:smallCaps/>
        </w:rPr>
        <w:footnoteReference w:id="2"/>
      </w:r>
      <w:r w:rsidR="00107376" w:rsidRPr="007E3AFB">
        <w:rPr>
          <w:b/>
          <w:smallCaps/>
        </w:rPr>
        <w:t>:</w:t>
      </w:r>
    </w:p>
    <w:tbl>
      <w:tblPr>
        <w:tblW w:w="493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5313"/>
        <w:gridCol w:w="1619"/>
        <w:gridCol w:w="1619"/>
        <w:gridCol w:w="1619"/>
      </w:tblGrid>
      <w:tr w:rsidR="00F817D0" w:rsidRPr="007E3AFB" w14:paraId="41331282" w14:textId="77777777" w:rsidTr="00F817D0">
        <w:trPr>
          <w:trHeight w:val="260"/>
        </w:trPr>
        <w:tc>
          <w:tcPr>
            <w:tcW w:w="2611" w:type="pct"/>
            <w:shd w:val="clear" w:color="auto" w:fill="FFFFFF"/>
            <w:vAlign w:val="center"/>
          </w:tcPr>
          <w:p w14:paraId="2624F1E8" w14:textId="77777777" w:rsidR="0017027C" w:rsidRPr="007E3AFB" w:rsidRDefault="0017027C" w:rsidP="00F817D0">
            <w:pPr>
              <w:pStyle w:val="Heading3"/>
              <w:jc w:val="center"/>
              <w:rPr>
                <w:bCs w:val="0"/>
                <w:iCs/>
                <w:color w:val="000000"/>
                <w:sz w:val="20"/>
                <w:szCs w:val="20"/>
              </w:rPr>
            </w:pPr>
            <w:r w:rsidRPr="007E3AFB">
              <w:rPr>
                <w:bCs w:val="0"/>
                <w:iCs/>
                <w:color w:val="000000"/>
                <w:sz w:val="20"/>
                <w:szCs w:val="20"/>
              </w:rPr>
              <w:t>Focal Area Objectives</w:t>
            </w:r>
          </w:p>
        </w:tc>
        <w:tc>
          <w:tcPr>
            <w:tcW w:w="796" w:type="pct"/>
            <w:shd w:val="clear" w:color="auto" w:fill="FFFFFF"/>
          </w:tcPr>
          <w:p w14:paraId="72612606" w14:textId="77777777" w:rsidR="0017027C" w:rsidRPr="002F1560" w:rsidRDefault="0017027C" w:rsidP="00F817D0">
            <w:pPr>
              <w:pStyle w:val="Heading3"/>
              <w:jc w:val="center"/>
              <w:rPr>
                <w:bCs w:val="0"/>
                <w:iCs/>
                <w:color w:val="000000"/>
                <w:sz w:val="20"/>
                <w:szCs w:val="20"/>
              </w:rPr>
            </w:pPr>
            <w:r w:rsidRPr="002F1560">
              <w:rPr>
                <w:bCs w:val="0"/>
                <w:iCs/>
                <w:color w:val="000000"/>
                <w:sz w:val="20"/>
                <w:szCs w:val="20"/>
              </w:rPr>
              <w:t>Trust Fund</w:t>
            </w:r>
          </w:p>
        </w:tc>
        <w:tc>
          <w:tcPr>
            <w:tcW w:w="796" w:type="pct"/>
            <w:shd w:val="clear" w:color="auto" w:fill="FFFFFF"/>
            <w:vAlign w:val="center"/>
          </w:tcPr>
          <w:p w14:paraId="13FC9EBB" w14:textId="77777777" w:rsidR="0017027C" w:rsidRDefault="0017027C" w:rsidP="00F817D0">
            <w:pPr>
              <w:pStyle w:val="Heading3"/>
              <w:jc w:val="center"/>
              <w:rPr>
                <w:bCs w:val="0"/>
                <w:iCs/>
                <w:color w:val="000000"/>
                <w:sz w:val="20"/>
                <w:szCs w:val="20"/>
              </w:rPr>
            </w:pPr>
            <w:r w:rsidRPr="007E3AFB">
              <w:rPr>
                <w:bCs w:val="0"/>
                <w:iCs/>
                <w:color w:val="000000"/>
                <w:sz w:val="20"/>
                <w:szCs w:val="20"/>
              </w:rPr>
              <w:t xml:space="preserve">Indicative </w:t>
            </w:r>
            <w:r>
              <w:rPr>
                <w:bCs w:val="0"/>
                <w:iCs/>
                <w:color w:val="000000"/>
                <w:sz w:val="20"/>
                <w:szCs w:val="20"/>
              </w:rPr>
              <w:t xml:space="preserve"> </w:t>
            </w:r>
          </w:p>
          <w:p w14:paraId="5D622ACC" w14:textId="77777777" w:rsidR="0017027C" w:rsidRPr="007E3AFB" w:rsidRDefault="0017027C" w:rsidP="00F817D0">
            <w:pPr>
              <w:pStyle w:val="Heading3"/>
              <w:jc w:val="center"/>
              <w:rPr>
                <w:bCs w:val="0"/>
                <w:iCs/>
                <w:color w:val="000000"/>
                <w:sz w:val="20"/>
                <w:szCs w:val="20"/>
              </w:rPr>
            </w:pPr>
            <w:r>
              <w:rPr>
                <w:bCs w:val="0"/>
                <w:iCs/>
                <w:color w:val="000000"/>
                <w:sz w:val="20"/>
                <w:szCs w:val="20"/>
              </w:rPr>
              <w:t>Grant Amount</w:t>
            </w:r>
          </w:p>
          <w:p w14:paraId="1A10BD29" w14:textId="77777777" w:rsidR="0017027C" w:rsidRPr="007E3AFB" w:rsidRDefault="0017027C" w:rsidP="00F817D0">
            <w:pPr>
              <w:pStyle w:val="Heading3"/>
              <w:jc w:val="center"/>
              <w:rPr>
                <w:bCs w:val="0"/>
                <w:iCs/>
                <w:color w:val="000000"/>
                <w:sz w:val="20"/>
                <w:szCs w:val="20"/>
              </w:rPr>
            </w:pPr>
            <w:r>
              <w:rPr>
                <w:bCs w:val="0"/>
                <w:iCs/>
                <w:color w:val="000000"/>
                <w:sz w:val="20"/>
                <w:szCs w:val="20"/>
              </w:rPr>
              <w:t xml:space="preserve">($) </w:t>
            </w:r>
          </w:p>
        </w:tc>
        <w:tc>
          <w:tcPr>
            <w:tcW w:w="796" w:type="pct"/>
            <w:shd w:val="clear" w:color="auto" w:fill="FFFFFF"/>
            <w:vAlign w:val="center"/>
          </w:tcPr>
          <w:p w14:paraId="0F359AB3" w14:textId="77777777" w:rsidR="0017027C" w:rsidRPr="007E3AFB" w:rsidRDefault="0017027C" w:rsidP="00F817D0">
            <w:pPr>
              <w:pStyle w:val="Heading3"/>
              <w:jc w:val="center"/>
              <w:rPr>
                <w:bCs w:val="0"/>
                <w:iCs/>
                <w:color w:val="000000"/>
                <w:sz w:val="20"/>
                <w:szCs w:val="20"/>
              </w:rPr>
            </w:pPr>
            <w:r>
              <w:rPr>
                <w:bCs w:val="0"/>
                <w:iCs/>
                <w:color w:val="000000"/>
                <w:sz w:val="20"/>
                <w:szCs w:val="20"/>
              </w:rPr>
              <w:t>Indicative Co-f</w:t>
            </w:r>
            <w:r w:rsidRPr="007E3AFB">
              <w:rPr>
                <w:bCs w:val="0"/>
                <w:iCs/>
                <w:color w:val="000000"/>
                <w:sz w:val="20"/>
                <w:szCs w:val="20"/>
              </w:rPr>
              <w:t>inancing</w:t>
            </w:r>
          </w:p>
          <w:p w14:paraId="167C7F79" w14:textId="77777777" w:rsidR="0017027C" w:rsidRPr="007E3AFB" w:rsidRDefault="0017027C" w:rsidP="00F817D0">
            <w:pPr>
              <w:pStyle w:val="Heading3"/>
              <w:jc w:val="center"/>
              <w:rPr>
                <w:bCs w:val="0"/>
                <w:iCs/>
                <w:color w:val="000000"/>
                <w:sz w:val="20"/>
                <w:szCs w:val="20"/>
              </w:rPr>
            </w:pPr>
            <w:r>
              <w:rPr>
                <w:bCs w:val="0"/>
                <w:iCs/>
                <w:color w:val="000000"/>
                <w:sz w:val="20"/>
                <w:szCs w:val="20"/>
              </w:rPr>
              <w:t xml:space="preserve">($) </w:t>
            </w:r>
          </w:p>
        </w:tc>
      </w:tr>
      <w:bookmarkStart w:id="11" w:name="focalAreaObj_01"/>
      <w:tr w:rsidR="00F817D0" w:rsidRPr="007E3AFB" w14:paraId="1D726B36" w14:textId="77777777" w:rsidTr="00F817D0">
        <w:tc>
          <w:tcPr>
            <w:tcW w:w="2611" w:type="pct"/>
            <w:shd w:val="clear" w:color="auto" w:fill="FFFFFF"/>
          </w:tcPr>
          <w:p w14:paraId="5F59DEFD" w14:textId="77777777" w:rsidR="0017027C" w:rsidRPr="007E3AFB" w:rsidRDefault="00024BD8" w:rsidP="00F817D0">
            <w:pPr>
              <w:rPr>
                <w:sz w:val="20"/>
                <w:szCs w:val="20"/>
              </w:rPr>
            </w:pPr>
            <w:r>
              <w:rPr>
                <w:sz w:val="20"/>
                <w:szCs w:val="20"/>
              </w:rPr>
              <w:fldChar w:fldCharType="begin">
                <w:ffData>
                  <w:name w:val="focalAreaObj_01"/>
                  <w:enabled/>
                  <w:calcOnExit w:val="0"/>
                  <w:ddList>
                    <w:result w:val="1"/>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17027C">
              <w:rPr>
                <w:sz w:val="20"/>
                <w:szCs w:val="20"/>
              </w:rPr>
              <w:instrText xml:space="preserve"> FORMDROPDOWN </w:instrText>
            </w:r>
            <w:r>
              <w:rPr>
                <w:sz w:val="20"/>
                <w:szCs w:val="20"/>
              </w:rPr>
            </w:r>
            <w:r>
              <w:rPr>
                <w:sz w:val="20"/>
                <w:szCs w:val="20"/>
              </w:rPr>
              <w:fldChar w:fldCharType="end"/>
            </w:r>
            <w:bookmarkEnd w:id="11"/>
            <w:r w:rsidR="0017027C" w:rsidRPr="007E3AFB">
              <w:rPr>
                <w:sz w:val="20"/>
                <w:szCs w:val="20"/>
              </w:rPr>
              <w:t xml:space="preserve">   </w:t>
            </w:r>
            <w:bookmarkStart w:id="12" w:name="sec_fa_obj_01"/>
            <w:r>
              <w:rPr>
                <w:sz w:val="20"/>
                <w:szCs w:val="20"/>
              </w:rPr>
              <w:fldChar w:fldCharType="begin">
                <w:ffData>
                  <w:name w:val="sec_fa_obj_01"/>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17027C">
              <w:rPr>
                <w:sz w:val="20"/>
                <w:szCs w:val="20"/>
              </w:rPr>
              <w:instrText xml:space="preserve"> FORMDROPDOWN </w:instrText>
            </w:r>
            <w:r>
              <w:rPr>
                <w:sz w:val="20"/>
                <w:szCs w:val="20"/>
              </w:rPr>
            </w:r>
            <w:r>
              <w:rPr>
                <w:sz w:val="20"/>
                <w:szCs w:val="20"/>
              </w:rPr>
              <w:fldChar w:fldCharType="end"/>
            </w:r>
            <w:bookmarkEnd w:id="12"/>
          </w:p>
        </w:tc>
        <w:bookmarkStart w:id="13" w:name="A_TF_01"/>
        <w:tc>
          <w:tcPr>
            <w:tcW w:w="796" w:type="pct"/>
            <w:shd w:val="clear" w:color="auto" w:fill="FFFFFF"/>
          </w:tcPr>
          <w:p w14:paraId="15CC80FB" w14:textId="77777777" w:rsidR="0017027C" w:rsidRPr="002F1560" w:rsidRDefault="00024BD8" w:rsidP="00F817D0">
            <w:pPr>
              <w:rPr>
                <w:sz w:val="20"/>
                <w:szCs w:val="20"/>
              </w:rPr>
            </w:pPr>
            <w:r>
              <w:rPr>
                <w:sz w:val="20"/>
                <w:szCs w:val="20"/>
              </w:rPr>
              <w:fldChar w:fldCharType="begin">
                <w:ffData>
                  <w:name w:val="A_TF_01"/>
                  <w:enabled/>
                  <w:calcOnExit w:val="0"/>
                  <w:ddList>
                    <w:result w:val="1"/>
                    <w:listEntry w:val="(select)"/>
                    <w:listEntry w:val="GEFTF"/>
                    <w:listEntry w:val="LDCF"/>
                    <w:listEntry w:val="SCCF"/>
                    <w:listEntry w:val="NPIF"/>
                  </w:ddList>
                </w:ffData>
              </w:fldChar>
            </w:r>
            <w:r w:rsidR="00E20780">
              <w:rPr>
                <w:sz w:val="20"/>
                <w:szCs w:val="20"/>
              </w:rPr>
              <w:instrText xml:space="preserve"> FORMDROPDOWN </w:instrText>
            </w:r>
            <w:r>
              <w:rPr>
                <w:sz w:val="20"/>
                <w:szCs w:val="20"/>
              </w:rPr>
            </w:r>
            <w:r>
              <w:rPr>
                <w:sz w:val="20"/>
                <w:szCs w:val="20"/>
              </w:rPr>
              <w:fldChar w:fldCharType="end"/>
            </w:r>
            <w:bookmarkEnd w:id="13"/>
          </w:p>
        </w:tc>
        <w:tc>
          <w:tcPr>
            <w:tcW w:w="796" w:type="pct"/>
            <w:shd w:val="clear" w:color="auto" w:fill="FFFFFF"/>
          </w:tcPr>
          <w:p w14:paraId="617CD454" w14:textId="77777777" w:rsidR="0017027C" w:rsidRPr="007E3AFB" w:rsidRDefault="00D34249" w:rsidP="00F817D0">
            <w:pPr>
              <w:jc w:val="right"/>
              <w:rPr>
                <w:sz w:val="20"/>
                <w:szCs w:val="20"/>
              </w:rPr>
            </w:pPr>
            <w:r>
              <w:rPr>
                <w:sz w:val="20"/>
                <w:szCs w:val="20"/>
              </w:rPr>
              <w:t>6</w:t>
            </w:r>
            <w:r w:rsidR="00087B1A">
              <w:rPr>
                <w:sz w:val="20"/>
                <w:szCs w:val="20"/>
              </w:rPr>
              <w:t>85</w:t>
            </w:r>
            <w:r w:rsidR="001616D4">
              <w:rPr>
                <w:sz w:val="20"/>
                <w:szCs w:val="20"/>
              </w:rPr>
              <w:t>,000</w:t>
            </w:r>
          </w:p>
        </w:tc>
        <w:tc>
          <w:tcPr>
            <w:tcW w:w="796" w:type="pct"/>
            <w:shd w:val="clear" w:color="auto" w:fill="FFFFFF"/>
          </w:tcPr>
          <w:p w14:paraId="0CEA8EBC" w14:textId="77777777" w:rsidR="0017027C" w:rsidRPr="007E3AFB" w:rsidRDefault="00D34249" w:rsidP="001616D4">
            <w:pPr>
              <w:jc w:val="right"/>
              <w:rPr>
                <w:sz w:val="20"/>
                <w:szCs w:val="20"/>
              </w:rPr>
            </w:pPr>
            <w:bookmarkStart w:id="14" w:name="A_CO_01"/>
            <w:r>
              <w:rPr>
                <w:sz w:val="20"/>
                <w:szCs w:val="20"/>
              </w:rPr>
              <w:t>4,0</w:t>
            </w:r>
            <w:r w:rsidR="001616D4">
              <w:rPr>
                <w:sz w:val="20"/>
                <w:szCs w:val="20"/>
              </w:rPr>
              <w:t>00,00</w:t>
            </w:r>
            <w:bookmarkEnd w:id="14"/>
            <w:r w:rsidR="001616D4">
              <w:rPr>
                <w:sz w:val="20"/>
                <w:szCs w:val="20"/>
              </w:rPr>
              <w:t>0</w:t>
            </w:r>
          </w:p>
        </w:tc>
      </w:tr>
      <w:bookmarkStart w:id="15" w:name="focalAreaObj_02"/>
      <w:tr w:rsidR="00F817D0" w:rsidRPr="007E3AFB" w14:paraId="21146B60" w14:textId="77777777" w:rsidTr="00F817D0">
        <w:tc>
          <w:tcPr>
            <w:tcW w:w="2611" w:type="pct"/>
            <w:shd w:val="clear" w:color="auto" w:fill="FFFFFF"/>
          </w:tcPr>
          <w:p w14:paraId="4987B0D6" w14:textId="77777777" w:rsidR="0017027C" w:rsidRPr="007E3AFB" w:rsidRDefault="00024BD8" w:rsidP="00F817D0">
            <w:pPr>
              <w:rPr>
                <w:sz w:val="20"/>
                <w:szCs w:val="20"/>
              </w:rPr>
            </w:pPr>
            <w:r>
              <w:rPr>
                <w:sz w:val="20"/>
                <w:szCs w:val="20"/>
              </w:rPr>
              <w:fldChar w:fldCharType="begin">
                <w:ffData>
                  <w:name w:val="focalAreaObj_02"/>
                  <w:enabled/>
                  <w:calcOnExit w:val="0"/>
                  <w:ddList>
                    <w:result w:val="2"/>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17027C">
              <w:rPr>
                <w:sz w:val="20"/>
                <w:szCs w:val="20"/>
              </w:rPr>
              <w:instrText xml:space="preserve"> FORMDROPDOWN </w:instrText>
            </w:r>
            <w:r>
              <w:rPr>
                <w:sz w:val="20"/>
                <w:szCs w:val="20"/>
              </w:rPr>
            </w:r>
            <w:r>
              <w:rPr>
                <w:sz w:val="20"/>
                <w:szCs w:val="20"/>
              </w:rPr>
              <w:fldChar w:fldCharType="end"/>
            </w:r>
            <w:bookmarkEnd w:id="15"/>
            <w:r w:rsidR="0017027C" w:rsidRPr="007E3AFB">
              <w:rPr>
                <w:sz w:val="20"/>
                <w:szCs w:val="20"/>
              </w:rPr>
              <w:t xml:space="preserve">   </w:t>
            </w:r>
            <w:bookmarkStart w:id="16" w:name="sec_fa_obj_02"/>
            <w:r>
              <w:rPr>
                <w:sz w:val="20"/>
                <w:szCs w:val="20"/>
              </w:rPr>
              <w:fldChar w:fldCharType="begin">
                <w:ffData>
                  <w:name w:val="sec_fa_obj_02"/>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17027C">
              <w:rPr>
                <w:sz w:val="20"/>
                <w:szCs w:val="20"/>
              </w:rPr>
              <w:instrText xml:space="preserve"> FORMDROPDOWN </w:instrText>
            </w:r>
            <w:r>
              <w:rPr>
                <w:sz w:val="20"/>
                <w:szCs w:val="20"/>
              </w:rPr>
            </w:r>
            <w:r>
              <w:rPr>
                <w:sz w:val="20"/>
                <w:szCs w:val="20"/>
              </w:rPr>
              <w:fldChar w:fldCharType="end"/>
            </w:r>
            <w:bookmarkEnd w:id="16"/>
          </w:p>
        </w:tc>
        <w:bookmarkStart w:id="17" w:name="A_TF_02"/>
        <w:tc>
          <w:tcPr>
            <w:tcW w:w="796" w:type="pct"/>
            <w:shd w:val="clear" w:color="auto" w:fill="FFFFFF"/>
          </w:tcPr>
          <w:p w14:paraId="7597E0C0" w14:textId="77777777" w:rsidR="0017027C" w:rsidRDefault="00024BD8" w:rsidP="00F817D0">
            <w:r>
              <w:rPr>
                <w:sz w:val="20"/>
                <w:szCs w:val="20"/>
              </w:rPr>
              <w:fldChar w:fldCharType="begin">
                <w:ffData>
                  <w:name w:val="A_TF_02"/>
                  <w:enabled/>
                  <w:calcOnExit w:val="0"/>
                  <w:ddList>
                    <w:result w:val="1"/>
                    <w:listEntry w:val="(select)"/>
                    <w:listEntry w:val="GEFTF"/>
                    <w:listEntry w:val="LDCF"/>
                    <w:listEntry w:val="SCCF"/>
                    <w:listEntry w:val="NPIF"/>
                  </w:ddList>
                </w:ffData>
              </w:fldChar>
            </w:r>
            <w:r w:rsidR="00E20780">
              <w:rPr>
                <w:sz w:val="20"/>
                <w:szCs w:val="20"/>
              </w:rPr>
              <w:instrText xml:space="preserve"> FORMDROPDOWN </w:instrText>
            </w:r>
            <w:r>
              <w:rPr>
                <w:sz w:val="20"/>
                <w:szCs w:val="20"/>
              </w:rPr>
            </w:r>
            <w:r>
              <w:rPr>
                <w:sz w:val="20"/>
                <w:szCs w:val="20"/>
              </w:rPr>
              <w:fldChar w:fldCharType="end"/>
            </w:r>
            <w:bookmarkEnd w:id="17"/>
          </w:p>
        </w:tc>
        <w:tc>
          <w:tcPr>
            <w:tcW w:w="796" w:type="pct"/>
            <w:shd w:val="clear" w:color="auto" w:fill="FFFFFF"/>
          </w:tcPr>
          <w:p w14:paraId="5E960BE0" w14:textId="77777777" w:rsidR="0017027C" w:rsidRPr="007E3AFB" w:rsidRDefault="00D34249" w:rsidP="00F817D0">
            <w:pPr>
              <w:jc w:val="right"/>
              <w:rPr>
                <w:sz w:val="20"/>
                <w:szCs w:val="20"/>
              </w:rPr>
            </w:pPr>
            <w:r>
              <w:rPr>
                <w:sz w:val="20"/>
                <w:szCs w:val="20"/>
              </w:rPr>
              <w:t>6</w:t>
            </w:r>
            <w:r w:rsidR="00087B1A">
              <w:rPr>
                <w:sz w:val="20"/>
                <w:szCs w:val="20"/>
              </w:rPr>
              <w:t>85</w:t>
            </w:r>
            <w:r>
              <w:rPr>
                <w:sz w:val="20"/>
                <w:szCs w:val="20"/>
              </w:rPr>
              <w:t>,000</w:t>
            </w:r>
          </w:p>
        </w:tc>
        <w:tc>
          <w:tcPr>
            <w:tcW w:w="796" w:type="pct"/>
            <w:shd w:val="clear" w:color="auto" w:fill="FFFFFF"/>
          </w:tcPr>
          <w:p w14:paraId="3D528065" w14:textId="77777777" w:rsidR="0017027C" w:rsidRPr="007E3AFB" w:rsidRDefault="00D34249" w:rsidP="00F817D0">
            <w:pPr>
              <w:jc w:val="right"/>
              <w:rPr>
                <w:sz w:val="20"/>
                <w:szCs w:val="20"/>
              </w:rPr>
            </w:pPr>
            <w:r>
              <w:rPr>
                <w:sz w:val="20"/>
                <w:szCs w:val="20"/>
              </w:rPr>
              <w:t>4,000,000</w:t>
            </w:r>
          </w:p>
        </w:tc>
      </w:tr>
      <w:bookmarkStart w:id="18" w:name="focalAreaObj_03"/>
      <w:tr w:rsidR="00F817D0" w:rsidRPr="007E3AFB" w14:paraId="71BD4555" w14:textId="77777777" w:rsidTr="00F817D0">
        <w:tc>
          <w:tcPr>
            <w:tcW w:w="2611" w:type="pct"/>
            <w:tcBorders>
              <w:bottom w:val="single" w:sz="4" w:space="0" w:color="auto"/>
            </w:tcBorders>
            <w:shd w:val="clear" w:color="auto" w:fill="FFFFFF"/>
          </w:tcPr>
          <w:p w14:paraId="2767FCB2" w14:textId="77777777" w:rsidR="0017027C" w:rsidRPr="007E3AFB" w:rsidRDefault="00024BD8" w:rsidP="00F817D0">
            <w:pPr>
              <w:rPr>
                <w:sz w:val="20"/>
                <w:szCs w:val="20"/>
              </w:rPr>
            </w:pPr>
            <w:r>
              <w:rPr>
                <w:sz w:val="20"/>
                <w:szCs w:val="20"/>
              </w:rPr>
              <w:fldChar w:fldCharType="begin">
                <w:ffData>
                  <w:name w:val="focalAreaObj_03"/>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17027C">
              <w:rPr>
                <w:sz w:val="20"/>
                <w:szCs w:val="20"/>
              </w:rPr>
              <w:instrText xml:space="preserve"> FORMDROPDOWN </w:instrText>
            </w:r>
            <w:r>
              <w:rPr>
                <w:sz w:val="20"/>
                <w:szCs w:val="20"/>
              </w:rPr>
            </w:r>
            <w:r>
              <w:rPr>
                <w:sz w:val="20"/>
                <w:szCs w:val="20"/>
              </w:rPr>
              <w:fldChar w:fldCharType="end"/>
            </w:r>
            <w:bookmarkEnd w:id="18"/>
            <w:r w:rsidR="0017027C" w:rsidRPr="007E3AFB">
              <w:rPr>
                <w:sz w:val="20"/>
                <w:szCs w:val="20"/>
              </w:rPr>
              <w:t xml:space="preserve">   </w:t>
            </w:r>
            <w:bookmarkStart w:id="19" w:name="sec_fa_obj_03"/>
            <w:r>
              <w:rPr>
                <w:sz w:val="20"/>
                <w:szCs w:val="20"/>
              </w:rPr>
              <w:fldChar w:fldCharType="begin">
                <w:ffData>
                  <w:name w:val="sec_fa_obj_03"/>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17027C">
              <w:rPr>
                <w:sz w:val="20"/>
                <w:szCs w:val="20"/>
              </w:rPr>
              <w:instrText xml:space="preserve"> FORMDROPDOWN </w:instrText>
            </w:r>
            <w:r>
              <w:rPr>
                <w:sz w:val="20"/>
                <w:szCs w:val="20"/>
              </w:rPr>
            </w:r>
            <w:r>
              <w:rPr>
                <w:sz w:val="20"/>
                <w:szCs w:val="20"/>
              </w:rPr>
              <w:fldChar w:fldCharType="end"/>
            </w:r>
            <w:bookmarkEnd w:id="19"/>
          </w:p>
        </w:tc>
        <w:bookmarkStart w:id="20" w:name="A_TF_03"/>
        <w:tc>
          <w:tcPr>
            <w:tcW w:w="796" w:type="pct"/>
            <w:shd w:val="clear" w:color="auto" w:fill="FFFFFF"/>
          </w:tcPr>
          <w:p w14:paraId="5B5602B1" w14:textId="77777777" w:rsidR="0017027C" w:rsidRDefault="00024BD8" w:rsidP="00F817D0">
            <w:r>
              <w:rPr>
                <w:sz w:val="20"/>
                <w:szCs w:val="20"/>
              </w:rPr>
              <w:fldChar w:fldCharType="begin">
                <w:ffData>
                  <w:name w:val="A_TF_03"/>
                  <w:enabled/>
                  <w:calcOnExit w:val="0"/>
                  <w:ddList>
                    <w:listEntry w:val="(select)"/>
                    <w:listEntry w:val="GEFTF"/>
                    <w:listEntry w:val="LDCF"/>
                    <w:listEntry w:val="SCCF"/>
                    <w:listEntry w:val="NPIF"/>
                  </w:ddList>
                </w:ffData>
              </w:fldChar>
            </w:r>
            <w:r w:rsidR="00E20780">
              <w:rPr>
                <w:sz w:val="20"/>
                <w:szCs w:val="20"/>
              </w:rPr>
              <w:instrText xml:space="preserve"> FORMDROPDOWN </w:instrText>
            </w:r>
            <w:r>
              <w:rPr>
                <w:sz w:val="20"/>
                <w:szCs w:val="20"/>
              </w:rPr>
            </w:r>
            <w:r>
              <w:rPr>
                <w:sz w:val="20"/>
                <w:szCs w:val="20"/>
              </w:rPr>
              <w:fldChar w:fldCharType="end"/>
            </w:r>
            <w:bookmarkEnd w:id="20"/>
          </w:p>
        </w:tc>
        <w:bookmarkStart w:id="21" w:name="A_GA_03"/>
        <w:tc>
          <w:tcPr>
            <w:tcW w:w="796" w:type="pct"/>
            <w:tcBorders>
              <w:bottom w:val="single" w:sz="4" w:space="0" w:color="auto"/>
            </w:tcBorders>
            <w:shd w:val="clear" w:color="auto" w:fill="FFFFFF"/>
          </w:tcPr>
          <w:p w14:paraId="0DB22BD4" w14:textId="77777777" w:rsidR="0017027C" w:rsidRPr="007E3AFB" w:rsidRDefault="00024BD8" w:rsidP="00F817D0">
            <w:pPr>
              <w:jc w:val="right"/>
              <w:rPr>
                <w:sz w:val="20"/>
                <w:szCs w:val="20"/>
              </w:rPr>
            </w:pPr>
            <w:r>
              <w:rPr>
                <w:sz w:val="20"/>
                <w:szCs w:val="20"/>
              </w:rPr>
              <w:fldChar w:fldCharType="begin">
                <w:ffData>
                  <w:name w:val="A_GA_03"/>
                  <w:enabled/>
                  <w:calcOnExit/>
                  <w:textInput>
                    <w:type w:val="number"/>
                    <w:format w:val=""/>
                  </w:textInput>
                </w:ffData>
              </w:fldChar>
            </w:r>
            <w:r w:rsidR="0017027C">
              <w:rPr>
                <w:sz w:val="20"/>
                <w:szCs w:val="20"/>
              </w:rPr>
              <w:instrText xml:space="preserve"> FORMTEXT </w:instrText>
            </w:r>
            <w:r>
              <w:rPr>
                <w:sz w:val="20"/>
                <w:szCs w:val="20"/>
              </w:rPr>
            </w:r>
            <w:r>
              <w:rPr>
                <w:sz w:val="20"/>
                <w:szCs w:val="20"/>
              </w:rPr>
              <w:fldChar w:fldCharType="separate"/>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Pr>
                <w:sz w:val="20"/>
                <w:szCs w:val="20"/>
              </w:rPr>
              <w:fldChar w:fldCharType="end"/>
            </w:r>
            <w:bookmarkEnd w:id="21"/>
          </w:p>
        </w:tc>
        <w:bookmarkStart w:id="22" w:name="A_CO_03"/>
        <w:tc>
          <w:tcPr>
            <w:tcW w:w="796" w:type="pct"/>
            <w:tcBorders>
              <w:bottom w:val="single" w:sz="4" w:space="0" w:color="auto"/>
            </w:tcBorders>
            <w:shd w:val="clear" w:color="auto" w:fill="FFFFFF"/>
          </w:tcPr>
          <w:p w14:paraId="07480A3C" w14:textId="77777777" w:rsidR="0017027C" w:rsidRPr="007E3AFB" w:rsidRDefault="00024BD8" w:rsidP="00F817D0">
            <w:pPr>
              <w:jc w:val="right"/>
              <w:rPr>
                <w:sz w:val="20"/>
                <w:szCs w:val="20"/>
              </w:rPr>
            </w:pPr>
            <w:r>
              <w:rPr>
                <w:sz w:val="20"/>
                <w:szCs w:val="20"/>
              </w:rPr>
              <w:fldChar w:fldCharType="begin">
                <w:ffData>
                  <w:name w:val="A_CO_03"/>
                  <w:enabled/>
                  <w:calcOnExit/>
                  <w:textInput>
                    <w:type w:val="number"/>
                    <w:format w:val=""/>
                  </w:textInput>
                </w:ffData>
              </w:fldChar>
            </w:r>
            <w:r w:rsidR="0017027C">
              <w:rPr>
                <w:sz w:val="20"/>
                <w:szCs w:val="20"/>
              </w:rPr>
              <w:instrText xml:space="preserve"> FORMTEXT </w:instrText>
            </w:r>
            <w:r>
              <w:rPr>
                <w:sz w:val="20"/>
                <w:szCs w:val="20"/>
              </w:rPr>
            </w:r>
            <w:r>
              <w:rPr>
                <w:sz w:val="20"/>
                <w:szCs w:val="20"/>
              </w:rPr>
              <w:fldChar w:fldCharType="separate"/>
            </w:r>
            <w:r w:rsidR="00C7494B">
              <w:rPr>
                <w:noProof/>
                <w:sz w:val="20"/>
                <w:szCs w:val="20"/>
              </w:rPr>
              <w:t> </w:t>
            </w:r>
            <w:r w:rsidR="00C7494B">
              <w:rPr>
                <w:noProof/>
                <w:sz w:val="20"/>
                <w:szCs w:val="20"/>
              </w:rPr>
              <w:t> </w:t>
            </w:r>
            <w:r w:rsidR="00C7494B">
              <w:rPr>
                <w:noProof/>
                <w:sz w:val="20"/>
                <w:szCs w:val="20"/>
              </w:rPr>
              <w:t> </w:t>
            </w:r>
            <w:r w:rsidR="00C7494B">
              <w:rPr>
                <w:noProof/>
                <w:sz w:val="20"/>
                <w:szCs w:val="20"/>
              </w:rPr>
              <w:t> </w:t>
            </w:r>
            <w:r w:rsidR="00C7494B">
              <w:rPr>
                <w:noProof/>
                <w:sz w:val="20"/>
                <w:szCs w:val="20"/>
              </w:rPr>
              <w:t> </w:t>
            </w:r>
            <w:r>
              <w:rPr>
                <w:sz w:val="20"/>
                <w:szCs w:val="20"/>
              </w:rPr>
              <w:fldChar w:fldCharType="end"/>
            </w:r>
            <w:bookmarkEnd w:id="22"/>
          </w:p>
        </w:tc>
      </w:tr>
      <w:bookmarkStart w:id="23" w:name="focalAreaObj_04"/>
      <w:tr w:rsidR="00F817D0" w:rsidRPr="007E3AFB" w14:paraId="7810D848" w14:textId="77777777" w:rsidTr="00F817D0">
        <w:tc>
          <w:tcPr>
            <w:tcW w:w="2611" w:type="pct"/>
            <w:tcBorders>
              <w:bottom w:val="single" w:sz="4" w:space="0" w:color="auto"/>
            </w:tcBorders>
            <w:shd w:val="clear" w:color="auto" w:fill="FFFFFF"/>
          </w:tcPr>
          <w:p w14:paraId="0519CE29" w14:textId="77777777" w:rsidR="0017027C" w:rsidRPr="007E3AFB" w:rsidRDefault="00024BD8" w:rsidP="00F817D0">
            <w:pPr>
              <w:rPr>
                <w:sz w:val="20"/>
                <w:szCs w:val="20"/>
              </w:rPr>
            </w:pPr>
            <w:r>
              <w:rPr>
                <w:sz w:val="20"/>
                <w:szCs w:val="20"/>
              </w:rPr>
              <w:fldChar w:fldCharType="begin">
                <w:ffData>
                  <w:name w:val="focalAreaObj_04"/>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17027C">
              <w:rPr>
                <w:sz w:val="20"/>
                <w:szCs w:val="20"/>
              </w:rPr>
              <w:instrText xml:space="preserve"> FORMDROPDOWN </w:instrText>
            </w:r>
            <w:r>
              <w:rPr>
                <w:sz w:val="20"/>
                <w:szCs w:val="20"/>
              </w:rPr>
            </w:r>
            <w:r>
              <w:rPr>
                <w:sz w:val="20"/>
                <w:szCs w:val="20"/>
              </w:rPr>
              <w:fldChar w:fldCharType="end"/>
            </w:r>
            <w:bookmarkEnd w:id="23"/>
            <w:r w:rsidR="0017027C" w:rsidRPr="007E3AFB">
              <w:rPr>
                <w:sz w:val="20"/>
                <w:szCs w:val="20"/>
              </w:rPr>
              <w:t xml:space="preserve">   </w:t>
            </w:r>
            <w:bookmarkStart w:id="24" w:name="sec_fa_obj_04"/>
            <w:r>
              <w:rPr>
                <w:sz w:val="20"/>
                <w:szCs w:val="20"/>
              </w:rPr>
              <w:fldChar w:fldCharType="begin">
                <w:ffData>
                  <w:name w:val="sec_fa_obj_04"/>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17027C">
              <w:rPr>
                <w:sz w:val="20"/>
                <w:szCs w:val="20"/>
              </w:rPr>
              <w:instrText xml:space="preserve"> FORMDROPDOWN </w:instrText>
            </w:r>
            <w:r>
              <w:rPr>
                <w:sz w:val="20"/>
                <w:szCs w:val="20"/>
              </w:rPr>
            </w:r>
            <w:r>
              <w:rPr>
                <w:sz w:val="20"/>
                <w:szCs w:val="20"/>
              </w:rPr>
              <w:fldChar w:fldCharType="end"/>
            </w:r>
            <w:bookmarkEnd w:id="24"/>
          </w:p>
        </w:tc>
        <w:bookmarkStart w:id="25" w:name="A_TF_04"/>
        <w:tc>
          <w:tcPr>
            <w:tcW w:w="796" w:type="pct"/>
            <w:shd w:val="clear" w:color="auto" w:fill="FFFFFF"/>
          </w:tcPr>
          <w:p w14:paraId="4A06AD2C" w14:textId="77777777" w:rsidR="0017027C" w:rsidRDefault="00024BD8" w:rsidP="00F817D0">
            <w:r>
              <w:rPr>
                <w:sz w:val="20"/>
                <w:szCs w:val="20"/>
              </w:rPr>
              <w:fldChar w:fldCharType="begin">
                <w:ffData>
                  <w:name w:val="A_TF_04"/>
                  <w:enabled/>
                  <w:calcOnExit w:val="0"/>
                  <w:ddList>
                    <w:listEntry w:val="(select)"/>
                    <w:listEntry w:val="GEFTF"/>
                    <w:listEntry w:val="LDCF"/>
                    <w:listEntry w:val="SCCF"/>
                    <w:listEntry w:val="NPIF"/>
                  </w:ddList>
                </w:ffData>
              </w:fldChar>
            </w:r>
            <w:r w:rsidR="00E20780">
              <w:rPr>
                <w:sz w:val="20"/>
                <w:szCs w:val="20"/>
              </w:rPr>
              <w:instrText xml:space="preserve"> FORMDROPDOWN </w:instrText>
            </w:r>
            <w:r>
              <w:rPr>
                <w:sz w:val="20"/>
                <w:szCs w:val="20"/>
              </w:rPr>
            </w:r>
            <w:r>
              <w:rPr>
                <w:sz w:val="20"/>
                <w:szCs w:val="20"/>
              </w:rPr>
              <w:fldChar w:fldCharType="end"/>
            </w:r>
            <w:bookmarkEnd w:id="25"/>
          </w:p>
        </w:tc>
        <w:bookmarkStart w:id="26" w:name="A_GA_04"/>
        <w:tc>
          <w:tcPr>
            <w:tcW w:w="796" w:type="pct"/>
            <w:tcBorders>
              <w:bottom w:val="single" w:sz="4" w:space="0" w:color="auto"/>
            </w:tcBorders>
            <w:shd w:val="clear" w:color="auto" w:fill="FFFFFF"/>
          </w:tcPr>
          <w:p w14:paraId="7D2E4640" w14:textId="77777777" w:rsidR="0017027C" w:rsidRPr="007E3AFB" w:rsidRDefault="00024BD8" w:rsidP="00F817D0">
            <w:pPr>
              <w:jc w:val="right"/>
              <w:rPr>
                <w:sz w:val="20"/>
                <w:szCs w:val="20"/>
              </w:rPr>
            </w:pPr>
            <w:r>
              <w:rPr>
                <w:sz w:val="20"/>
                <w:szCs w:val="20"/>
              </w:rPr>
              <w:fldChar w:fldCharType="begin">
                <w:ffData>
                  <w:name w:val="A_GA_04"/>
                  <w:enabled/>
                  <w:calcOnExit/>
                  <w:textInput>
                    <w:type w:val="number"/>
                    <w:format w:val=""/>
                  </w:textInput>
                </w:ffData>
              </w:fldChar>
            </w:r>
            <w:r w:rsidR="0017027C">
              <w:rPr>
                <w:sz w:val="20"/>
                <w:szCs w:val="20"/>
              </w:rPr>
              <w:instrText xml:space="preserve"> FORMTEXT </w:instrText>
            </w:r>
            <w:r>
              <w:rPr>
                <w:sz w:val="20"/>
                <w:szCs w:val="20"/>
              </w:rPr>
            </w:r>
            <w:r>
              <w:rPr>
                <w:sz w:val="20"/>
                <w:szCs w:val="20"/>
              </w:rPr>
              <w:fldChar w:fldCharType="separate"/>
            </w:r>
            <w:r w:rsidR="00C7494B">
              <w:rPr>
                <w:noProof/>
                <w:sz w:val="20"/>
                <w:szCs w:val="20"/>
              </w:rPr>
              <w:t> </w:t>
            </w:r>
            <w:r w:rsidR="00C7494B">
              <w:rPr>
                <w:noProof/>
                <w:sz w:val="20"/>
                <w:szCs w:val="20"/>
              </w:rPr>
              <w:t> </w:t>
            </w:r>
            <w:r w:rsidR="00C7494B">
              <w:rPr>
                <w:noProof/>
                <w:sz w:val="20"/>
                <w:szCs w:val="20"/>
              </w:rPr>
              <w:t> </w:t>
            </w:r>
            <w:r w:rsidR="00C7494B">
              <w:rPr>
                <w:noProof/>
                <w:sz w:val="20"/>
                <w:szCs w:val="20"/>
              </w:rPr>
              <w:t> </w:t>
            </w:r>
            <w:r w:rsidR="00C7494B">
              <w:rPr>
                <w:noProof/>
                <w:sz w:val="20"/>
                <w:szCs w:val="20"/>
              </w:rPr>
              <w:t> </w:t>
            </w:r>
            <w:r>
              <w:rPr>
                <w:sz w:val="20"/>
                <w:szCs w:val="20"/>
              </w:rPr>
              <w:fldChar w:fldCharType="end"/>
            </w:r>
            <w:bookmarkEnd w:id="26"/>
          </w:p>
        </w:tc>
        <w:bookmarkStart w:id="27" w:name="A_CO_04"/>
        <w:tc>
          <w:tcPr>
            <w:tcW w:w="796" w:type="pct"/>
            <w:tcBorders>
              <w:bottom w:val="single" w:sz="4" w:space="0" w:color="auto"/>
            </w:tcBorders>
            <w:shd w:val="clear" w:color="auto" w:fill="FFFFFF"/>
          </w:tcPr>
          <w:p w14:paraId="7349FA36" w14:textId="77777777" w:rsidR="0017027C" w:rsidRPr="007E3AFB" w:rsidRDefault="00024BD8" w:rsidP="00F817D0">
            <w:pPr>
              <w:jc w:val="right"/>
              <w:rPr>
                <w:sz w:val="20"/>
                <w:szCs w:val="20"/>
              </w:rPr>
            </w:pPr>
            <w:r>
              <w:rPr>
                <w:sz w:val="20"/>
                <w:szCs w:val="20"/>
              </w:rPr>
              <w:fldChar w:fldCharType="begin">
                <w:ffData>
                  <w:name w:val="A_CO_04"/>
                  <w:enabled/>
                  <w:calcOnExit/>
                  <w:textInput>
                    <w:type w:val="number"/>
                    <w:format w:val=""/>
                  </w:textInput>
                </w:ffData>
              </w:fldChar>
            </w:r>
            <w:r w:rsidR="0017027C">
              <w:rPr>
                <w:sz w:val="20"/>
                <w:szCs w:val="20"/>
              </w:rPr>
              <w:instrText xml:space="preserve"> FORMTEXT </w:instrText>
            </w:r>
            <w:r>
              <w:rPr>
                <w:sz w:val="20"/>
                <w:szCs w:val="20"/>
              </w:rPr>
            </w:r>
            <w:r>
              <w:rPr>
                <w:sz w:val="20"/>
                <w:szCs w:val="20"/>
              </w:rPr>
              <w:fldChar w:fldCharType="separate"/>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Pr>
                <w:sz w:val="20"/>
                <w:szCs w:val="20"/>
              </w:rPr>
              <w:fldChar w:fldCharType="end"/>
            </w:r>
            <w:bookmarkEnd w:id="27"/>
          </w:p>
        </w:tc>
      </w:tr>
      <w:bookmarkStart w:id="28" w:name="focalAreaObj_05"/>
      <w:tr w:rsidR="00F817D0" w:rsidRPr="007E3AFB" w14:paraId="0BEAA3E3" w14:textId="77777777" w:rsidTr="00F817D0">
        <w:tc>
          <w:tcPr>
            <w:tcW w:w="2611" w:type="pct"/>
            <w:tcBorders>
              <w:bottom w:val="single" w:sz="4" w:space="0" w:color="auto"/>
            </w:tcBorders>
            <w:shd w:val="clear" w:color="auto" w:fill="FFFFFF"/>
          </w:tcPr>
          <w:p w14:paraId="39464D4C" w14:textId="77777777" w:rsidR="0017027C" w:rsidRPr="007E3AFB" w:rsidRDefault="00024BD8" w:rsidP="00F817D0">
            <w:pPr>
              <w:rPr>
                <w:sz w:val="20"/>
                <w:szCs w:val="20"/>
              </w:rPr>
            </w:pPr>
            <w:r>
              <w:rPr>
                <w:sz w:val="20"/>
                <w:szCs w:val="20"/>
              </w:rPr>
              <w:fldChar w:fldCharType="begin">
                <w:ffData>
                  <w:name w:val="focalAreaObj_05"/>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17027C">
              <w:rPr>
                <w:sz w:val="20"/>
                <w:szCs w:val="20"/>
              </w:rPr>
              <w:instrText xml:space="preserve"> FORMDROPDOWN </w:instrText>
            </w:r>
            <w:r>
              <w:rPr>
                <w:sz w:val="20"/>
                <w:szCs w:val="20"/>
              </w:rPr>
            </w:r>
            <w:r>
              <w:rPr>
                <w:sz w:val="20"/>
                <w:szCs w:val="20"/>
              </w:rPr>
              <w:fldChar w:fldCharType="end"/>
            </w:r>
            <w:bookmarkEnd w:id="28"/>
            <w:r w:rsidR="0017027C" w:rsidRPr="007E3AFB">
              <w:rPr>
                <w:sz w:val="20"/>
                <w:szCs w:val="20"/>
              </w:rPr>
              <w:t xml:space="preserve">   </w:t>
            </w:r>
            <w:bookmarkStart w:id="29" w:name="sec_fa_obj_05"/>
            <w:r>
              <w:rPr>
                <w:sz w:val="20"/>
                <w:szCs w:val="20"/>
              </w:rPr>
              <w:fldChar w:fldCharType="begin">
                <w:ffData>
                  <w:name w:val="sec_fa_obj_05"/>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17027C">
              <w:rPr>
                <w:sz w:val="20"/>
                <w:szCs w:val="20"/>
              </w:rPr>
              <w:instrText xml:space="preserve"> FORMDROPDOWN </w:instrText>
            </w:r>
            <w:r>
              <w:rPr>
                <w:sz w:val="20"/>
                <w:szCs w:val="20"/>
              </w:rPr>
            </w:r>
            <w:r>
              <w:rPr>
                <w:sz w:val="20"/>
                <w:szCs w:val="20"/>
              </w:rPr>
              <w:fldChar w:fldCharType="end"/>
            </w:r>
            <w:bookmarkEnd w:id="29"/>
          </w:p>
        </w:tc>
        <w:bookmarkStart w:id="30" w:name="A_TF_05"/>
        <w:tc>
          <w:tcPr>
            <w:tcW w:w="796" w:type="pct"/>
            <w:shd w:val="clear" w:color="auto" w:fill="FFFFFF"/>
          </w:tcPr>
          <w:p w14:paraId="59104249" w14:textId="77777777" w:rsidR="0017027C" w:rsidRDefault="00024BD8" w:rsidP="00F817D0">
            <w:r>
              <w:rPr>
                <w:sz w:val="20"/>
                <w:szCs w:val="20"/>
              </w:rPr>
              <w:fldChar w:fldCharType="begin">
                <w:ffData>
                  <w:name w:val="A_TF_05"/>
                  <w:enabled/>
                  <w:calcOnExit w:val="0"/>
                  <w:ddList>
                    <w:listEntry w:val="(select)"/>
                    <w:listEntry w:val="GEFTF"/>
                    <w:listEntry w:val="LDCF"/>
                    <w:listEntry w:val="SCCF"/>
                    <w:listEntry w:val="NPIF"/>
                  </w:ddList>
                </w:ffData>
              </w:fldChar>
            </w:r>
            <w:r w:rsidR="00E20780">
              <w:rPr>
                <w:sz w:val="20"/>
                <w:szCs w:val="20"/>
              </w:rPr>
              <w:instrText xml:space="preserve"> FORMDROPDOWN </w:instrText>
            </w:r>
            <w:r>
              <w:rPr>
                <w:sz w:val="20"/>
                <w:szCs w:val="20"/>
              </w:rPr>
            </w:r>
            <w:r>
              <w:rPr>
                <w:sz w:val="20"/>
                <w:szCs w:val="20"/>
              </w:rPr>
              <w:fldChar w:fldCharType="end"/>
            </w:r>
            <w:bookmarkEnd w:id="30"/>
          </w:p>
        </w:tc>
        <w:bookmarkStart w:id="31" w:name="A_GA_05"/>
        <w:tc>
          <w:tcPr>
            <w:tcW w:w="796" w:type="pct"/>
            <w:tcBorders>
              <w:bottom w:val="single" w:sz="4" w:space="0" w:color="auto"/>
            </w:tcBorders>
            <w:shd w:val="clear" w:color="auto" w:fill="FFFFFF"/>
          </w:tcPr>
          <w:p w14:paraId="5FCBD704" w14:textId="77777777" w:rsidR="0017027C" w:rsidRPr="007E3AFB" w:rsidRDefault="00024BD8" w:rsidP="00F817D0">
            <w:pPr>
              <w:jc w:val="right"/>
              <w:rPr>
                <w:sz w:val="20"/>
                <w:szCs w:val="20"/>
              </w:rPr>
            </w:pPr>
            <w:r>
              <w:rPr>
                <w:sz w:val="20"/>
                <w:szCs w:val="20"/>
              </w:rPr>
              <w:fldChar w:fldCharType="begin">
                <w:ffData>
                  <w:name w:val="A_GA_05"/>
                  <w:enabled/>
                  <w:calcOnExit/>
                  <w:textInput>
                    <w:type w:val="number"/>
                    <w:format w:val=""/>
                  </w:textInput>
                </w:ffData>
              </w:fldChar>
            </w:r>
            <w:r w:rsidR="0017027C">
              <w:rPr>
                <w:sz w:val="20"/>
                <w:szCs w:val="20"/>
              </w:rPr>
              <w:instrText xml:space="preserve"> FORMTEXT </w:instrText>
            </w:r>
            <w:r>
              <w:rPr>
                <w:sz w:val="20"/>
                <w:szCs w:val="20"/>
              </w:rPr>
            </w:r>
            <w:r>
              <w:rPr>
                <w:sz w:val="20"/>
                <w:szCs w:val="20"/>
              </w:rPr>
              <w:fldChar w:fldCharType="separate"/>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Pr>
                <w:sz w:val="20"/>
                <w:szCs w:val="20"/>
              </w:rPr>
              <w:fldChar w:fldCharType="end"/>
            </w:r>
            <w:bookmarkEnd w:id="31"/>
          </w:p>
        </w:tc>
        <w:bookmarkStart w:id="32" w:name="A_CO_05"/>
        <w:tc>
          <w:tcPr>
            <w:tcW w:w="796" w:type="pct"/>
            <w:tcBorders>
              <w:bottom w:val="single" w:sz="4" w:space="0" w:color="auto"/>
            </w:tcBorders>
            <w:shd w:val="clear" w:color="auto" w:fill="FFFFFF"/>
          </w:tcPr>
          <w:p w14:paraId="2A048EE5" w14:textId="77777777" w:rsidR="0017027C" w:rsidRPr="007E3AFB" w:rsidRDefault="00024BD8" w:rsidP="00F817D0">
            <w:pPr>
              <w:jc w:val="right"/>
              <w:rPr>
                <w:sz w:val="20"/>
                <w:szCs w:val="20"/>
              </w:rPr>
            </w:pPr>
            <w:r>
              <w:rPr>
                <w:sz w:val="20"/>
                <w:szCs w:val="20"/>
              </w:rPr>
              <w:fldChar w:fldCharType="begin">
                <w:ffData>
                  <w:name w:val="A_CO_05"/>
                  <w:enabled/>
                  <w:calcOnExit/>
                  <w:textInput>
                    <w:type w:val="number"/>
                    <w:format w:val=""/>
                  </w:textInput>
                </w:ffData>
              </w:fldChar>
            </w:r>
            <w:r w:rsidR="0017027C">
              <w:rPr>
                <w:sz w:val="20"/>
                <w:szCs w:val="20"/>
              </w:rPr>
              <w:instrText xml:space="preserve"> FORMTEXT </w:instrText>
            </w:r>
            <w:r>
              <w:rPr>
                <w:sz w:val="20"/>
                <w:szCs w:val="20"/>
              </w:rPr>
            </w:r>
            <w:r>
              <w:rPr>
                <w:sz w:val="20"/>
                <w:szCs w:val="20"/>
              </w:rPr>
              <w:fldChar w:fldCharType="separate"/>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Pr>
                <w:sz w:val="20"/>
                <w:szCs w:val="20"/>
              </w:rPr>
              <w:fldChar w:fldCharType="end"/>
            </w:r>
            <w:bookmarkEnd w:id="32"/>
          </w:p>
        </w:tc>
      </w:tr>
      <w:bookmarkStart w:id="33" w:name="focalAreaObj_06"/>
      <w:tr w:rsidR="00F817D0" w:rsidRPr="007E3AFB" w14:paraId="037EDEF6" w14:textId="77777777" w:rsidTr="00F817D0">
        <w:tc>
          <w:tcPr>
            <w:tcW w:w="2611" w:type="pct"/>
            <w:tcBorders>
              <w:bottom w:val="single" w:sz="4" w:space="0" w:color="auto"/>
            </w:tcBorders>
            <w:shd w:val="clear" w:color="auto" w:fill="FFFFFF"/>
          </w:tcPr>
          <w:p w14:paraId="439DF3E3" w14:textId="77777777" w:rsidR="0017027C" w:rsidRPr="007E3AFB" w:rsidRDefault="00024BD8" w:rsidP="00F817D0">
            <w:pPr>
              <w:rPr>
                <w:sz w:val="20"/>
                <w:szCs w:val="20"/>
              </w:rPr>
            </w:pPr>
            <w:r>
              <w:rPr>
                <w:sz w:val="20"/>
                <w:szCs w:val="20"/>
              </w:rPr>
              <w:fldChar w:fldCharType="begin">
                <w:ffData>
                  <w:name w:val="focalAreaObj_06"/>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17027C">
              <w:rPr>
                <w:sz w:val="20"/>
                <w:szCs w:val="20"/>
              </w:rPr>
              <w:instrText xml:space="preserve"> FORMDROPDOWN </w:instrText>
            </w:r>
            <w:r>
              <w:rPr>
                <w:sz w:val="20"/>
                <w:szCs w:val="20"/>
              </w:rPr>
            </w:r>
            <w:r>
              <w:rPr>
                <w:sz w:val="20"/>
                <w:szCs w:val="20"/>
              </w:rPr>
              <w:fldChar w:fldCharType="end"/>
            </w:r>
            <w:bookmarkEnd w:id="33"/>
            <w:r w:rsidR="0017027C" w:rsidRPr="007E3AFB">
              <w:rPr>
                <w:sz w:val="20"/>
                <w:szCs w:val="20"/>
              </w:rPr>
              <w:t xml:space="preserve">   </w:t>
            </w:r>
            <w:bookmarkStart w:id="34" w:name="sec_fa_obj_06"/>
            <w:r>
              <w:rPr>
                <w:sz w:val="20"/>
                <w:szCs w:val="20"/>
              </w:rPr>
              <w:fldChar w:fldCharType="begin">
                <w:ffData>
                  <w:name w:val="sec_fa_obj_06"/>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17027C">
              <w:rPr>
                <w:sz w:val="20"/>
                <w:szCs w:val="20"/>
              </w:rPr>
              <w:instrText xml:space="preserve"> FORMDROPDOWN </w:instrText>
            </w:r>
            <w:r>
              <w:rPr>
                <w:sz w:val="20"/>
                <w:szCs w:val="20"/>
              </w:rPr>
            </w:r>
            <w:r>
              <w:rPr>
                <w:sz w:val="20"/>
                <w:szCs w:val="20"/>
              </w:rPr>
              <w:fldChar w:fldCharType="end"/>
            </w:r>
            <w:bookmarkEnd w:id="34"/>
          </w:p>
        </w:tc>
        <w:bookmarkStart w:id="35" w:name="A_TF_06"/>
        <w:tc>
          <w:tcPr>
            <w:tcW w:w="796" w:type="pct"/>
            <w:shd w:val="clear" w:color="auto" w:fill="FFFFFF"/>
          </w:tcPr>
          <w:p w14:paraId="1DA21CB1" w14:textId="77777777" w:rsidR="0017027C" w:rsidRDefault="00024BD8" w:rsidP="00F817D0">
            <w:r>
              <w:rPr>
                <w:sz w:val="20"/>
                <w:szCs w:val="20"/>
              </w:rPr>
              <w:fldChar w:fldCharType="begin">
                <w:ffData>
                  <w:name w:val="A_TF_06"/>
                  <w:enabled/>
                  <w:calcOnExit w:val="0"/>
                  <w:ddList>
                    <w:listEntry w:val="(select)"/>
                    <w:listEntry w:val="GEFTF"/>
                    <w:listEntry w:val="LDCF"/>
                    <w:listEntry w:val="SCCF"/>
                    <w:listEntry w:val="NPIF"/>
                  </w:ddList>
                </w:ffData>
              </w:fldChar>
            </w:r>
            <w:r w:rsidR="00E20780">
              <w:rPr>
                <w:sz w:val="20"/>
                <w:szCs w:val="20"/>
              </w:rPr>
              <w:instrText xml:space="preserve"> FORMDROPDOWN </w:instrText>
            </w:r>
            <w:r>
              <w:rPr>
                <w:sz w:val="20"/>
                <w:szCs w:val="20"/>
              </w:rPr>
            </w:r>
            <w:r>
              <w:rPr>
                <w:sz w:val="20"/>
                <w:szCs w:val="20"/>
              </w:rPr>
              <w:fldChar w:fldCharType="end"/>
            </w:r>
            <w:bookmarkEnd w:id="35"/>
          </w:p>
        </w:tc>
        <w:bookmarkStart w:id="36" w:name="A_GA_06"/>
        <w:tc>
          <w:tcPr>
            <w:tcW w:w="796" w:type="pct"/>
            <w:tcBorders>
              <w:bottom w:val="single" w:sz="4" w:space="0" w:color="auto"/>
            </w:tcBorders>
            <w:shd w:val="clear" w:color="auto" w:fill="FFFFFF"/>
          </w:tcPr>
          <w:p w14:paraId="6F3361E1" w14:textId="77777777" w:rsidR="0017027C" w:rsidRPr="007E3AFB" w:rsidRDefault="00024BD8" w:rsidP="00F817D0">
            <w:pPr>
              <w:jc w:val="right"/>
              <w:rPr>
                <w:sz w:val="20"/>
                <w:szCs w:val="20"/>
              </w:rPr>
            </w:pPr>
            <w:r>
              <w:rPr>
                <w:sz w:val="20"/>
                <w:szCs w:val="20"/>
              </w:rPr>
              <w:fldChar w:fldCharType="begin">
                <w:ffData>
                  <w:name w:val="A_GA_06"/>
                  <w:enabled/>
                  <w:calcOnExit/>
                  <w:textInput>
                    <w:type w:val="number"/>
                    <w:format w:val=""/>
                  </w:textInput>
                </w:ffData>
              </w:fldChar>
            </w:r>
            <w:r w:rsidR="0017027C">
              <w:rPr>
                <w:sz w:val="20"/>
                <w:szCs w:val="20"/>
              </w:rPr>
              <w:instrText xml:space="preserve"> FORMTEXT </w:instrText>
            </w:r>
            <w:r>
              <w:rPr>
                <w:sz w:val="20"/>
                <w:szCs w:val="20"/>
              </w:rPr>
            </w:r>
            <w:r>
              <w:rPr>
                <w:sz w:val="20"/>
                <w:szCs w:val="20"/>
              </w:rPr>
              <w:fldChar w:fldCharType="separate"/>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Pr>
                <w:sz w:val="20"/>
                <w:szCs w:val="20"/>
              </w:rPr>
              <w:fldChar w:fldCharType="end"/>
            </w:r>
            <w:bookmarkEnd w:id="36"/>
          </w:p>
        </w:tc>
        <w:bookmarkStart w:id="37" w:name="A_CO_06"/>
        <w:tc>
          <w:tcPr>
            <w:tcW w:w="796" w:type="pct"/>
            <w:tcBorders>
              <w:bottom w:val="single" w:sz="4" w:space="0" w:color="auto"/>
            </w:tcBorders>
            <w:shd w:val="clear" w:color="auto" w:fill="FFFFFF"/>
          </w:tcPr>
          <w:p w14:paraId="213EDBB1" w14:textId="77777777" w:rsidR="0017027C" w:rsidRPr="007E3AFB" w:rsidRDefault="00024BD8" w:rsidP="00F817D0">
            <w:pPr>
              <w:jc w:val="right"/>
              <w:rPr>
                <w:sz w:val="20"/>
                <w:szCs w:val="20"/>
              </w:rPr>
            </w:pPr>
            <w:r>
              <w:rPr>
                <w:sz w:val="20"/>
                <w:szCs w:val="20"/>
              </w:rPr>
              <w:fldChar w:fldCharType="begin">
                <w:ffData>
                  <w:name w:val="A_CO_06"/>
                  <w:enabled/>
                  <w:calcOnExit/>
                  <w:textInput>
                    <w:type w:val="number"/>
                    <w:format w:val=""/>
                  </w:textInput>
                </w:ffData>
              </w:fldChar>
            </w:r>
            <w:r w:rsidR="0017027C">
              <w:rPr>
                <w:sz w:val="20"/>
                <w:szCs w:val="20"/>
              </w:rPr>
              <w:instrText xml:space="preserve"> FORMTEXT </w:instrText>
            </w:r>
            <w:r>
              <w:rPr>
                <w:sz w:val="20"/>
                <w:szCs w:val="20"/>
              </w:rPr>
            </w:r>
            <w:r>
              <w:rPr>
                <w:sz w:val="20"/>
                <w:szCs w:val="20"/>
              </w:rPr>
              <w:fldChar w:fldCharType="separate"/>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Pr>
                <w:sz w:val="20"/>
                <w:szCs w:val="20"/>
              </w:rPr>
              <w:fldChar w:fldCharType="end"/>
            </w:r>
            <w:bookmarkEnd w:id="37"/>
          </w:p>
        </w:tc>
      </w:tr>
      <w:bookmarkStart w:id="38" w:name="focalAreaObj_07"/>
      <w:tr w:rsidR="00F817D0" w:rsidRPr="007E3AFB" w14:paraId="69AD558A" w14:textId="77777777" w:rsidTr="00F817D0">
        <w:tc>
          <w:tcPr>
            <w:tcW w:w="2611" w:type="pct"/>
            <w:tcBorders>
              <w:bottom w:val="single" w:sz="4" w:space="0" w:color="auto"/>
            </w:tcBorders>
            <w:shd w:val="clear" w:color="auto" w:fill="FFFFFF"/>
          </w:tcPr>
          <w:p w14:paraId="353C25AF" w14:textId="77777777" w:rsidR="0017027C" w:rsidRPr="007E3AFB" w:rsidRDefault="00024BD8" w:rsidP="00F817D0">
            <w:pPr>
              <w:rPr>
                <w:sz w:val="20"/>
                <w:szCs w:val="20"/>
              </w:rPr>
            </w:pPr>
            <w:r>
              <w:rPr>
                <w:sz w:val="20"/>
                <w:szCs w:val="20"/>
              </w:rPr>
              <w:fldChar w:fldCharType="begin">
                <w:ffData>
                  <w:name w:val="focalAreaObj_07"/>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17027C">
              <w:rPr>
                <w:sz w:val="20"/>
                <w:szCs w:val="20"/>
              </w:rPr>
              <w:instrText xml:space="preserve"> FORMDROPDOWN </w:instrText>
            </w:r>
            <w:r>
              <w:rPr>
                <w:sz w:val="20"/>
                <w:szCs w:val="20"/>
              </w:rPr>
            </w:r>
            <w:r>
              <w:rPr>
                <w:sz w:val="20"/>
                <w:szCs w:val="20"/>
              </w:rPr>
              <w:fldChar w:fldCharType="end"/>
            </w:r>
            <w:bookmarkEnd w:id="38"/>
            <w:r w:rsidR="0017027C" w:rsidRPr="007E3AFB">
              <w:rPr>
                <w:sz w:val="20"/>
                <w:szCs w:val="20"/>
              </w:rPr>
              <w:t xml:space="preserve">   </w:t>
            </w:r>
            <w:bookmarkStart w:id="39" w:name="sec_fa_obj_07"/>
            <w:r>
              <w:rPr>
                <w:sz w:val="20"/>
                <w:szCs w:val="20"/>
              </w:rPr>
              <w:fldChar w:fldCharType="begin">
                <w:ffData>
                  <w:name w:val="sec_fa_obj_07"/>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17027C">
              <w:rPr>
                <w:sz w:val="20"/>
                <w:szCs w:val="20"/>
              </w:rPr>
              <w:instrText xml:space="preserve"> FORMDROPDOWN </w:instrText>
            </w:r>
            <w:r>
              <w:rPr>
                <w:sz w:val="20"/>
                <w:szCs w:val="20"/>
              </w:rPr>
            </w:r>
            <w:r>
              <w:rPr>
                <w:sz w:val="20"/>
                <w:szCs w:val="20"/>
              </w:rPr>
              <w:fldChar w:fldCharType="end"/>
            </w:r>
            <w:bookmarkEnd w:id="39"/>
          </w:p>
        </w:tc>
        <w:bookmarkStart w:id="40" w:name="A_TF_07"/>
        <w:tc>
          <w:tcPr>
            <w:tcW w:w="796" w:type="pct"/>
            <w:shd w:val="clear" w:color="auto" w:fill="FFFFFF"/>
          </w:tcPr>
          <w:p w14:paraId="5F7E8BC1" w14:textId="77777777" w:rsidR="0017027C" w:rsidRDefault="00024BD8" w:rsidP="00F817D0">
            <w:r>
              <w:rPr>
                <w:sz w:val="20"/>
                <w:szCs w:val="20"/>
              </w:rPr>
              <w:fldChar w:fldCharType="begin">
                <w:ffData>
                  <w:name w:val="A_TF_07"/>
                  <w:enabled/>
                  <w:calcOnExit w:val="0"/>
                  <w:ddList>
                    <w:listEntry w:val="(select)"/>
                    <w:listEntry w:val="GEFTF"/>
                    <w:listEntry w:val="LDCF"/>
                    <w:listEntry w:val="SCCF"/>
                    <w:listEntry w:val="NPIF"/>
                  </w:ddList>
                </w:ffData>
              </w:fldChar>
            </w:r>
            <w:r w:rsidR="00E20780">
              <w:rPr>
                <w:sz w:val="20"/>
                <w:szCs w:val="20"/>
              </w:rPr>
              <w:instrText xml:space="preserve"> FORMDROPDOWN </w:instrText>
            </w:r>
            <w:r>
              <w:rPr>
                <w:sz w:val="20"/>
                <w:szCs w:val="20"/>
              </w:rPr>
            </w:r>
            <w:r>
              <w:rPr>
                <w:sz w:val="20"/>
                <w:szCs w:val="20"/>
              </w:rPr>
              <w:fldChar w:fldCharType="end"/>
            </w:r>
            <w:bookmarkEnd w:id="40"/>
          </w:p>
        </w:tc>
        <w:bookmarkStart w:id="41" w:name="A_GA_07"/>
        <w:tc>
          <w:tcPr>
            <w:tcW w:w="796" w:type="pct"/>
            <w:tcBorders>
              <w:bottom w:val="single" w:sz="4" w:space="0" w:color="auto"/>
            </w:tcBorders>
            <w:shd w:val="clear" w:color="auto" w:fill="FFFFFF"/>
          </w:tcPr>
          <w:p w14:paraId="14C45B82" w14:textId="77777777" w:rsidR="0017027C" w:rsidRPr="007E3AFB" w:rsidRDefault="00024BD8" w:rsidP="00F817D0">
            <w:pPr>
              <w:jc w:val="right"/>
              <w:rPr>
                <w:sz w:val="20"/>
                <w:szCs w:val="20"/>
              </w:rPr>
            </w:pPr>
            <w:r>
              <w:rPr>
                <w:sz w:val="20"/>
                <w:szCs w:val="20"/>
              </w:rPr>
              <w:fldChar w:fldCharType="begin">
                <w:ffData>
                  <w:name w:val="A_GA_07"/>
                  <w:enabled/>
                  <w:calcOnExit/>
                  <w:textInput>
                    <w:type w:val="number"/>
                    <w:format w:val=""/>
                  </w:textInput>
                </w:ffData>
              </w:fldChar>
            </w:r>
            <w:r w:rsidR="0017027C">
              <w:rPr>
                <w:sz w:val="20"/>
                <w:szCs w:val="20"/>
              </w:rPr>
              <w:instrText xml:space="preserve"> FORMTEXT </w:instrText>
            </w:r>
            <w:r>
              <w:rPr>
                <w:sz w:val="20"/>
                <w:szCs w:val="20"/>
              </w:rPr>
            </w:r>
            <w:r>
              <w:rPr>
                <w:sz w:val="20"/>
                <w:szCs w:val="20"/>
              </w:rPr>
              <w:fldChar w:fldCharType="separate"/>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Pr>
                <w:sz w:val="20"/>
                <w:szCs w:val="20"/>
              </w:rPr>
              <w:fldChar w:fldCharType="end"/>
            </w:r>
            <w:bookmarkEnd w:id="41"/>
          </w:p>
        </w:tc>
        <w:bookmarkStart w:id="42" w:name="A_CO_07"/>
        <w:tc>
          <w:tcPr>
            <w:tcW w:w="796" w:type="pct"/>
            <w:tcBorders>
              <w:bottom w:val="single" w:sz="4" w:space="0" w:color="auto"/>
            </w:tcBorders>
            <w:shd w:val="clear" w:color="auto" w:fill="FFFFFF"/>
          </w:tcPr>
          <w:p w14:paraId="4BF74F63" w14:textId="77777777" w:rsidR="0017027C" w:rsidRPr="007E3AFB" w:rsidRDefault="00024BD8" w:rsidP="00F817D0">
            <w:pPr>
              <w:jc w:val="right"/>
              <w:rPr>
                <w:sz w:val="20"/>
                <w:szCs w:val="20"/>
              </w:rPr>
            </w:pPr>
            <w:r>
              <w:rPr>
                <w:sz w:val="20"/>
                <w:szCs w:val="20"/>
              </w:rPr>
              <w:fldChar w:fldCharType="begin">
                <w:ffData>
                  <w:name w:val="A_CO_07"/>
                  <w:enabled/>
                  <w:calcOnExit/>
                  <w:textInput>
                    <w:type w:val="number"/>
                    <w:format w:val=""/>
                  </w:textInput>
                </w:ffData>
              </w:fldChar>
            </w:r>
            <w:r w:rsidR="0017027C">
              <w:rPr>
                <w:sz w:val="20"/>
                <w:szCs w:val="20"/>
              </w:rPr>
              <w:instrText xml:space="preserve"> FORMTEXT </w:instrText>
            </w:r>
            <w:r>
              <w:rPr>
                <w:sz w:val="20"/>
                <w:szCs w:val="20"/>
              </w:rPr>
            </w:r>
            <w:r>
              <w:rPr>
                <w:sz w:val="20"/>
                <w:szCs w:val="20"/>
              </w:rPr>
              <w:fldChar w:fldCharType="separate"/>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Pr>
                <w:sz w:val="20"/>
                <w:szCs w:val="20"/>
              </w:rPr>
              <w:fldChar w:fldCharType="end"/>
            </w:r>
            <w:bookmarkEnd w:id="42"/>
          </w:p>
        </w:tc>
      </w:tr>
      <w:bookmarkStart w:id="43" w:name="focalAreaObj_08"/>
      <w:tr w:rsidR="00F817D0" w:rsidRPr="007E3AFB" w14:paraId="6EBF7346" w14:textId="77777777" w:rsidTr="00F817D0">
        <w:tc>
          <w:tcPr>
            <w:tcW w:w="2611" w:type="pct"/>
            <w:tcBorders>
              <w:bottom w:val="single" w:sz="4" w:space="0" w:color="auto"/>
            </w:tcBorders>
            <w:shd w:val="clear" w:color="auto" w:fill="FFFFFF"/>
          </w:tcPr>
          <w:p w14:paraId="39B78166" w14:textId="77777777" w:rsidR="0017027C" w:rsidRPr="007E3AFB" w:rsidRDefault="00024BD8" w:rsidP="00F817D0">
            <w:pPr>
              <w:rPr>
                <w:sz w:val="20"/>
                <w:szCs w:val="20"/>
              </w:rPr>
            </w:pPr>
            <w:r>
              <w:rPr>
                <w:sz w:val="20"/>
                <w:szCs w:val="20"/>
              </w:rPr>
              <w:fldChar w:fldCharType="begin">
                <w:ffData>
                  <w:name w:val="focalAreaObj_08"/>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17027C">
              <w:rPr>
                <w:sz w:val="20"/>
                <w:szCs w:val="20"/>
              </w:rPr>
              <w:instrText xml:space="preserve"> FORMDROPDOWN </w:instrText>
            </w:r>
            <w:r>
              <w:rPr>
                <w:sz w:val="20"/>
                <w:szCs w:val="20"/>
              </w:rPr>
            </w:r>
            <w:r>
              <w:rPr>
                <w:sz w:val="20"/>
                <w:szCs w:val="20"/>
              </w:rPr>
              <w:fldChar w:fldCharType="end"/>
            </w:r>
            <w:bookmarkEnd w:id="43"/>
            <w:r w:rsidR="0017027C" w:rsidRPr="007E3AFB">
              <w:rPr>
                <w:sz w:val="20"/>
                <w:szCs w:val="20"/>
              </w:rPr>
              <w:t xml:space="preserve">   </w:t>
            </w:r>
            <w:bookmarkStart w:id="44" w:name="sec_fa_obj_08"/>
            <w:r>
              <w:rPr>
                <w:sz w:val="20"/>
                <w:szCs w:val="20"/>
              </w:rPr>
              <w:fldChar w:fldCharType="begin">
                <w:ffData>
                  <w:name w:val="sec_fa_obj_08"/>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17027C">
              <w:rPr>
                <w:sz w:val="20"/>
                <w:szCs w:val="20"/>
              </w:rPr>
              <w:instrText xml:space="preserve"> FORMDROPDOWN </w:instrText>
            </w:r>
            <w:r>
              <w:rPr>
                <w:sz w:val="20"/>
                <w:szCs w:val="20"/>
              </w:rPr>
            </w:r>
            <w:r>
              <w:rPr>
                <w:sz w:val="20"/>
                <w:szCs w:val="20"/>
              </w:rPr>
              <w:fldChar w:fldCharType="end"/>
            </w:r>
            <w:bookmarkEnd w:id="44"/>
          </w:p>
        </w:tc>
        <w:bookmarkStart w:id="45" w:name="A_TF_08"/>
        <w:tc>
          <w:tcPr>
            <w:tcW w:w="796" w:type="pct"/>
            <w:shd w:val="clear" w:color="auto" w:fill="FFFFFF"/>
          </w:tcPr>
          <w:p w14:paraId="4FEBFFF8" w14:textId="77777777" w:rsidR="0017027C" w:rsidRDefault="00024BD8" w:rsidP="00F817D0">
            <w:r>
              <w:rPr>
                <w:sz w:val="20"/>
                <w:szCs w:val="20"/>
              </w:rPr>
              <w:fldChar w:fldCharType="begin">
                <w:ffData>
                  <w:name w:val="A_TF_08"/>
                  <w:enabled/>
                  <w:calcOnExit w:val="0"/>
                  <w:ddList>
                    <w:listEntry w:val="(select)"/>
                    <w:listEntry w:val="GEFTF"/>
                    <w:listEntry w:val="LDCF"/>
                    <w:listEntry w:val="SCCF"/>
                    <w:listEntry w:val="NPIF"/>
                  </w:ddList>
                </w:ffData>
              </w:fldChar>
            </w:r>
            <w:r w:rsidR="00E20780">
              <w:rPr>
                <w:sz w:val="20"/>
                <w:szCs w:val="20"/>
              </w:rPr>
              <w:instrText xml:space="preserve"> FORMDROPDOWN </w:instrText>
            </w:r>
            <w:r>
              <w:rPr>
                <w:sz w:val="20"/>
                <w:szCs w:val="20"/>
              </w:rPr>
            </w:r>
            <w:r>
              <w:rPr>
                <w:sz w:val="20"/>
                <w:szCs w:val="20"/>
              </w:rPr>
              <w:fldChar w:fldCharType="end"/>
            </w:r>
            <w:bookmarkEnd w:id="45"/>
          </w:p>
        </w:tc>
        <w:bookmarkStart w:id="46" w:name="A_GA_08"/>
        <w:tc>
          <w:tcPr>
            <w:tcW w:w="796" w:type="pct"/>
            <w:tcBorders>
              <w:bottom w:val="single" w:sz="4" w:space="0" w:color="auto"/>
            </w:tcBorders>
            <w:shd w:val="clear" w:color="auto" w:fill="FFFFFF"/>
          </w:tcPr>
          <w:p w14:paraId="2BC7A5BC" w14:textId="77777777" w:rsidR="0017027C" w:rsidRPr="007E3AFB" w:rsidRDefault="00024BD8" w:rsidP="00F817D0">
            <w:pPr>
              <w:jc w:val="right"/>
              <w:rPr>
                <w:sz w:val="20"/>
                <w:szCs w:val="20"/>
              </w:rPr>
            </w:pPr>
            <w:r>
              <w:rPr>
                <w:sz w:val="20"/>
                <w:szCs w:val="20"/>
              </w:rPr>
              <w:fldChar w:fldCharType="begin">
                <w:ffData>
                  <w:name w:val="A_GA_08"/>
                  <w:enabled/>
                  <w:calcOnExit/>
                  <w:textInput>
                    <w:type w:val="number"/>
                    <w:format w:val=""/>
                  </w:textInput>
                </w:ffData>
              </w:fldChar>
            </w:r>
            <w:r w:rsidR="0017027C">
              <w:rPr>
                <w:sz w:val="20"/>
                <w:szCs w:val="20"/>
              </w:rPr>
              <w:instrText xml:space="preserve"> FORMTEXT </w:instrText>
            </w:r>
            <w:r>
              <w:rPr>
                <w:sz w:val="20"/>
                <w:szCs w:val="20"/>
              </w:rPr>
            </w:r>
            <w:r>
              <w:rPr>
                <w:sz w:val="20"/>
                <w:szCs w:val="20"/>
              </w:rPr>
              <w:fldChar w:fldCharType="separate"/>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Pr>
                <w:sz w:val="20"/>
                <w:szCs w:val="20"/>
              </w:rPr>
              <w:fldChar w:fldCharType="end"/>
            </w:r>
            <w:bookmarkEnd w:id="46"/>
          </w:p>
        </w:tc>
        <w:bookmarkStart w:id="47" w:name="A_CO_08"/>
        <w:tc>
          <w:tcPr>
            <w:tcW w:w="796" w:type="pct"/>
            <w:tcBorders>
              <w:bottom w:val="single" w:sz="4" w:space="0" w:color="auto"/>
            </w:tcBorders>
            <w:shd w:val="clear" w:color="auto" w:fill="FFFFFF"/>
          </w:tcPr>
          <w:p w14:paraId="252DF291" w14:textId="77777777" w:rsidR="0017027C" w:rsidRPr="007E3AFB" w:rsidRDefault="00024BD8" w:rsidP="00F817D0">
            <w:pPr>
              <w:jc w:val="right"/>
              <w:rPr>
                <w:sz w:val="20"/>
                <w:szCs w:val="20"/>
              </w:rPr>
            </w:pPr>
            <w:r>
              <w:rPr>
                <w:sz w:val="20"/>
                <w:szCs w:val="20"/>
              </w:rPr>
              <w:fldChar w:fldCharType="begin">
                <w:ffData>
                  <w:name w:val="A_CO_08"/>
                  <w:enabled/>
                  <w:calcOnExit/>
                  <w:textInput>
                    <w:type w:val="number"/>
                    <w:format w:val=""/>
                  </w:textInput>
                </w:ffData>
              </w:fldChar>
            </w:r>
            <w:r w:rsidR="0017027C">
              <w:rPr>
                <w:sz w:val="20"/>
                <w:szCs w:val="20"/>
              </w:rPr>
              <w:instrText xml:space="preserve"> FORMTEXT </w:instrText>
            </w:r>
            <w:r>
              <w:rPr>
                <w:sz w:val="20"/>
                <w:szCs w:val="20"/>
              </w:rPr>
            </w:r>
            <w:r>
              <w:rPr>
                <w:sz w:val="20"/>
                <w:szCs w:val="20"/>
              </w:rPr>
              <w:fldChar w:fldCharType="separate"/>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Pr>
                <w:sz w:val="20"/>
                <w:szCs w:val="20"/>
              </w:rPr>
              <w:fldChar w:fldCharType="end"/>
            </w:r>
            <w:bookmarkEnd w:id="47"/>
          </w:p>
        </w:tc>
      </w:tr>
      <w:bookmarkStart w:id="48" w:name="focalAreaObj_09"/>
      <w:tr w:rsidR="00F817D0" w:rsidRPr="007E3AFB" w14:paraId="1B59D13F" w14:textId="77777777" w:rsidTr="00F817D0">
        <w:tc>
          <w:tcPr>
            <w:tcW w:w="2611" w:type="pct"/>
            <w:tcBorders>
              <w:bottom w:val="single" w:sz="4" w:space="0" w:color="auto"/>
            </w:tcBorders>
            <w:shd w:val="clear" w:color="auto" w:fill="FFFFFF"/>
          </w:tcPr>
          <w:p w14:paraId="41B63306" w14:textId="77777777" w:rsidR="0017027C" w:rsidRPr="007E3AFB" w:rsidRDefault="00024BD8" w:rsidP="00F817D0">
            <w:pPr>
              <w:rPr>
                <w:sz w:val="20"/>
                <w:szCs w:val="20"/>
              </w:rPr>
            </w:pPr>
            <w:r>
              <w:rPr>
                <w:sz w:val="20"/>
                <w:szCs w:val="20"/>
              </w:rPr>
              <w:fldChar w:fldCharType="begin">
                <w:ffData>
                  <w:name w:val="focalAreaObj_09"/>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E20780">
              <w:rPr>
                <w:sz w:val="20"/>
                <w:szCs w:val="20"/>
              </w:rPr>
              <w:instrText xml:space="preserve"> FORMDROPDOWN </w:instrText>
            </w:r>
            <w:r>
              <w:rPr>
                <w:sz w:val="20"/>
                <w:szCs w:val="20"/>
              </w:rPr>
            </w:r>
            <w:r>
              <w:rPr>
                <w:sz w:val="20"/>
                <w:szCs w:val="20"/>
              </w:rPr>
              <w:fldChar w:fldCharType="end"/>
            </w:r>
            <w:bookmarkEnd w:id="48"/>
            <w:r w:rsidR="0017027C" w:rsidRPr="007E3AFB">
              <w:rPr>
                <w:sz w:val="20"/>
                <w:szCs w:val="20"/>
              </w:rPr>
              <w:t xml:space="preserve">   </w:t>
            </w:r>
            <w:bookmarkStart w:id="49" w:name="sec_fa_obj_09"/>
            <w:r>
              <w:rPr>
                <w:sz w:val="20"/>
                <w:szCs w:val="20"/>
              </w:rPr>
              <w:fldChar w:fldCharType="begin">
                <w:ffData>
                  <w:name w:val="sec_fa_obj_09"/>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E20780">
              <w:rPr>
                <w:sz w:val="20"/>
                <w:szCs w:val="20"/>
              </w:rPr>
              <w:instrText xml:space="preserve"> FORMDROPDOWN </w:instrText>
            </w:r>
            <w:r>
              <w:rPr>
                <w:sz w:val="20"/>
                <w:szCs w:val="20"/>
              </w:rPr>
            </w:r>
            <w:r>
              <w:rPr>
                <w:sz w:val="20"/>
                <w:szCs w:val="20"/>
              </w:rPr>
              <w:fldChar w:fldCharType="end"/>
            </w:r>
            <w:bookmarkEnd w:id="49"/>
          </w:p>
        </w:tc>
        <w:bookmarkStart w:id="50" w:name="A_TF_09"/>
        <w:tc>
          <w:tcPr>
            <w:tcW w:w="796" w:type="pct"/>
            <w:shd w:val="clear" w:color="auto" w:fill="FFFFFF"/>
          </w:tcPr>
          <w:p w14:paraId="05D04AEB" w14:textId="77777777" w:rsidR="0017027C" w:rsidRDefault="00024BD8" w:rsidP="00F817D0">
            <w:r>
              <w:rPr>
                <w:sz w:val="20"/>
                <w:szCs w:val="20"/>
              </w:rPr>
              <w:fldChar w:fldCharType="begin">
                <w:ffData>
                  <w:name w:val="A_TF_09"/>
                  <w:enabled/>
                  <w:calcOnExit w:val="0"/>
                  <w:ddList>
                    <w:listEntry w:val="(select)"/>
                    <w:listEntry w:val="GEFTF"/>
                    <w:listEntry w:val="LDCF"/>
                    <w:listEntry w:val="SCCF"/>
                    <w:listEntry w:val="NPIF"/>
                  </w:ddList>
                </w:ffData>
              </w:fldChar>
            </w:r>
            <w:r w:rsidR="00E20780">
              <w:rPr>
                <w:sz w:val="20"/>
                <w:szCs w:val="20"/>
              </w:rPr>
              <w:instrText xml:space="preserve"> FORMDROPDOWN </w:instrText>
            </w:r>
            <w:r>
              <w:rPr>
                <w:sz w:val="20"/>
                <w:szCs w:val="20"/>
              </w:rPr>
            </w:r>
            <w:r>
              <w:rPr>
                <w:sz w:val="20"/>
                <w:szCs w:val="20"/>
              </w:rPr>
              <w:fldChar w:fldCharType="end"/>
            </w:r>
            <w:bookmarkEnd w:id="50"/>
          </w:p>
        </w:tc>
        <w:bookmarkStart w:id="51" w:name="A_GA_09"/>
        <w:tc>
          <w:tcPr>
            <w:tcW w:w="796" w:type="pct"/>
            <w:tcBorders>
              <w:bottom w:val="single" w:sz="4" w:space="0" w:color="auto"/>
            </w:tcBorders>
            <w:shd w:val="clear" w:color="auto" w:fill="FFFFFF"/>
          </w:tcPr>
          <w:p w14:paraId="22D6D5C4" w14:textId="77777777" w:rsidR="0017027C" w:rsidRPr="007E3AFB" w:rsidRDefault="00024BD8" w:rsidP="00F817D0">
            <w:pPr>
              <w:jc w:val="right"/>
              <w:rPr>
                <w:sz w:val="20"/>
                <w:szCs w:val="20"/>
              </w:rPr>
            </w:pPr>
            <w:r>
              <w:rPr>
                <w:sz w:val="20"/>
                <w:szCs w:val="20"/>
              </w:rPr>
              <w:fldChar w:fldCharType="begin">
                <w:ffData>
                  <w:name w:val="A_GA_09"/>
                  <w:enabled/>
                  <w:calcOnExit/>
                  <w:textInput>
                    <w:type w:val="number"/>
                    <w:format w:val=""/>
                  </w:textInput>
                </w:ffData>
              </w:fldChar>
            </w:r>
            <w:r w:rsidR="0017027C">
              <w:rPr>
                <w:sz w:val="20"/>
                <w:szCs w:val="20"/>
              </w:rPr>
              <w:instrText xml:space="preserve"> FORMTEXT </w:instrText>
            </w:r>
            <w:r>
              <w:rPr>
                <w:sz w:val="20"/>
                <w:szCs w:val="20"/>
              </w:rPr>
            </w:r>
            <w:r>
              <w:rPr>
                <w:sz w:val="20"/>
                <w:szCs w:val="20"/>
              </w:rPr>
              <w:fldChar w:fldCharType="separate"/>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Pr>
                <w:sz w:val="20"/>
                <w:szCs w:val="20"/>
              </w:rPr>
              <w:fldChar w:fldCharType="end"/>
            </w:r>
            <w:bookmarkEnd w:id="51"/>
          </w:p>
        </w:tc>
        <w:bookmarkStart w:id="52" w:name="A_CO_09"/>
        <w:tc>
          <w:tcPr>
            <w:tcW w:w="796" w:type="pct"/>
            <w:tcBorders>
              <w:bottom w:val="single" w:sz="4" w:space="0" w:color="auto"/>
            </w:tcBorders>
            <w:shd w:val="clear" w:color="auto" w:fill="FFFFFF"/>
          </w:tcPr>
          <w:p w14:paraId="26D3831E" w14:textId="77777777" w:rsidR="0017027C" w:rsidRPr="007E3AFB" w:rsidRDefault="00024BD8" w:rsidP="00F817D0">
            <w:pPr>
              <w:jc w:val="right"/>
              <w:rPr>
                <w:sz w:val="20"/>
                <w:szCs w:val="20"/>
              </w:rPr>
            </w:pPr>
            <w:r>
              <w:rPr>
                <w:sz w:val="20"/>
                <w:szCs w:val="20"/>
              </w:rPr>
              <w:fldChar w:fldCharType="begin">
                <w:ffData>
                  <w:name w:val="A_CO_09"/>
                  <w:enabled/>
                  <w:calcOnExit/>
                  <w:textInput>
                    <w:type w:val="number"/>
                    <w:format w:val=""/>
                  </w:textInput>
                </w:ffData>
              </w:fldChar>
            </w:r>
            <w:r w:rsidR="0017027C">
              <w:rPr>
                <w:sz w:val="20"/>
                <w:szCs w:val="20"/>
              </w:rPr>
              <w:instrText xml:space="preserve"> FORMTEXT </w:instrText>
            </w:r>
            <w:r>
              <w:rPr>
                <w:sz w:val="20"/>
                <w:szCs w:val="20"/>
              </w:rPr>
            </w:r>
            <w:r>
              <w:rPr>
                <w:sz w:val="20"/>
                <w:szCs w:val="20"/>
              </w:rPr>
              <w:fldChar w:fldCharType="separate"/>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sidR="0017027C">
              <w:rPr>
                <w:noProof/>
                <w:sz w:val="20"/>
                <w:szCs w:val="20"/>
              </w:rPr>
              <w:t> </w:t>
            </w:r>
            <w:r>
              <w:rPr>
                <w:sz w:val="20"/>
                <w:szCs w:val="20"/>
              </w:rPr>
              <w:fldChar w:fldCharType="end"/>
            </w:r>
            <w:bookmarkEnd w:id="52"/>
          </w:p>
        </w:tc>
      </w:tr>
      <w:tr w:rsidR="00F817D0" w:rsidRPr="007E3AFB" w14:paraId="109233EE" w14:textId="77777777" w:rsidTr="00F817D0">
        <w:tc>
          <w:tcPr>
            <w:tcW w:w="2611" w:type="pct"/>
            <w:tcBorders>
              <w:top w:val="double" w:sz="4" w:space="0" w:color="auto"/>
              <w:bottom w:val="double" w:sz="4" w:space="0" w:color="auto"/>
            </w:tcBorders>
            <w:shd w:val="clear" w:color="auto" w:fill="FFFFFF"/>
          </w:tcPr>
          <w:p w14:paraId="5FBD0BF7" w14:textId="77777777" w:rsidR="00FA48C4" w:rsidRPr="002F1560" w:rsidRDefault="00FA48C4" w:rsidP="00F817D0">
            <w:pPr>
              <w:jc w:val="right"/>
              <w:rPr>
                <w:sz w:val="20"/>
                <w:szCs w:val="20"/>
              </w:rPr>
            </w:pPr>
            <w:r>
              <w:rPr>
                <w:sz w:val="20"/>
                <w:szCs w:val="20"/>
              </w:rPr>
              <w:t>Total Project Cost</w:t>
            </w:r>
          </w:p>
        </w:tc>
        <w:tc>
          <w:tcPr>
            <w:tcW w:w="796" w:type="pct"/>
            <w:tcBorders>
              <w:top w:val="double" w:sz="4" w:space="0" w:color="auto"/>
              <w:bottom w:val="double" w:sz="4" w:space="0" w:color="auto"/>
            </w:tcBorders>
            <w:shd w:val="clear" w:color="auto" w:fill="FFFFFF"/>
          </w:tcPr>
          <w:p w14:paraId="7280F7C4" w14:textId="77777777" w:rsidR="00FA48C4" w:rsidRPr="002F1560" w:rsidRDefault="00FA48C4" w:rsidP="00F817D0">
            <w:pPr>
              <w:jc w:val="right"/>
              <w:rPr>
                <w:sz w:val="20"/>
                <w:szCs w:val="20"/>
              </w:rPr>
            </w:pPr>
          </w:p>
        </w:tc>
        <w:tc>
          <w:tcPr>
            <w:tcW w:w="796" w:type="pct"/>
            <w:tcBorders>
              <w:top w:val="double" w:sz="4" w:space="0" w:color="auto"/>
              <w:bottom w:val="double" w:sz="4" w:space="0" w:color="auto"/>
            </w:tcBorders>
            <w:shd w:val="clear" w:color="auto" w:fill="FFFFFF"/>
          </w:tcPr>
          <w:p w14:paraId="58AE0FC4" w14:textId="77777777" w:rsidR="00FA48C4" w:rsidRPr="007E3AFB" w:rsidRDefault="00D34249" w:rsidP="00F817D0">
            <w:pPr>
              <w:jc w:val="right"/>
              <w:rPr>
                <w:sz w:val="20"/>
                <w:szCs w:val="20"/>
              </w:rPr>
            </w:pPr>
            <w:r>
              <w:rPr>
                <w:sz w:val="20"/>
                <w:szCs w:val="20"/>
              </w:rPr>
              <w:t>1,3</w:t>
            </w:r>
            <w:r w:rsidR="00087B1A">
              <w:rPr>
                <w:sz w:val="20"/>
                <w:szCs w:val="20"/>
              </w:rPr>
              <w:t>70</w:t>
            </w:r>
            <w:r>
              <w:rPr>
                <w:sz w:val="20"/>
                <w:szCs w:val="20"/>
              </w:rPr>
              <w:t>,000</w:t>
            </w:r>
          </w:p>
        </w:tc>
        <w:tc>
          <w:tcPr>
            <w:tcW w:w="796" w:type="pct"/>
            <w:tcBorders>
              <w:top w:val="double" w:sz="4" w:space="0" w:color="auto"/>
              <w:bottom w:val="double" w:sz="4" w:space="0" w:color="auto"/>
            </w:tcBorders>
            <w:shd w:val="clear" w:color="auto" w:fill="FFFFFF"/>
          </w:tcPr>
          <w:p w14:paraId="289FABE5" w14:textId="77777777" w:rsidR="00FA48C4" w:rsidRPr="007E3AFB" w:rsidRDefault="00D34249" w:rsidP="00F817D0">
            <w:pPr>
              <w:jc w:val="right"/>
              <w:rPr>
                <w:sz w:val="20"/>
                <w:szCs w:val="20"/>
              </w:rPr>
            </w:pPr>
            <w:r>
              <w:rPr>
                <w:sz w:val="20"/>
                <w:szCs w:val="20"/>
              </w:rPr>
              <w:t>8,000,000</w:t>
            </w:r>
          </w:p>
        </w:tc>
      </w:tr>
    </w:tbl>
    <w:p w14:paraId="53DEECBA" w14:textId="77777777" w:rsidR="00276471" w:rsidRPr="005B6ABF" w:rsidRDefault="00F817D0" w:rsidP="00F817D0">
      <w:pPr>
        <w:pStyle w:val="Footer"/>
        <w:tabs>
          <w:tab w:val="clear" w:pos="4320"/>
          <w:tab w:val="clear" w:pos="8640"/>
        </w:tabs>
        <w:spacing w:before="120" w:after="80"/>
        <w:rPr>
          <w:b/>
          <w:smallCaps/>
          <w:szCs w:val="22"/>
        </w:rPr>
      </w:pPr>
      <w:r>
        <w:rPr>
          <w:b/>
          <w:smallCaps/>
          <w:szCs w:val="22"/>
          <w:lang w:val="en-US"/>
        </w:rPr>
        <w:t xml:space="preserve">B. </w:t>
      </w:r>
      <w:r w:rsidR="00CF1B73">
        <w:rPr>
          <w:b/>
          <w:smallCaps/>
          <w:szCs w:val="22"/>
          <w:lang w:val="en-US"/>
        </w:rPr>
        <w:t>Indicative Project Description Summary</w:t>
      </w:r>
    </w:p>
    <w:tbl>
      <w:tblPr>
        <w:tblW w:w="493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775"/>
        <w:gridCol w:w="834"/>
        <w:gridCol w:w="2252"/>
        <w:gridCol w:w="2339"/>
        <w:gridCol w:w="812"/>
        <w:gridCol w:w="1129"/>
        <w:gridCol w:w="1029"/>
      </w:tblGrid>
      <w:tr w:rsidR="0027046B" w:rsidRPr="007E3AFB" w14:paraId="0A8681F2" w14:textId="77777777" w:rsidTr="00F817D0">
        <w:trPr>
          <w:trHeight w:val="260"/>
        </w:trPr>
        <w:tc>
          <w:tcPr>
            <w:tcW w:w="5000" w:type="pct"/>
            <w:gridSpan w:val="7"/>
            <w:shd w:val="clear" w:color="auto" w:fill="FFFFFF"/>
            <w:vAlign w:val="center"/>
          </w:tcPr>
          <w:p w14:paraId="2A2C8F69" w14:textId="77777777" w:rsidR="0027046B" w:rsidRPr="009C7054" w:rsidRDefault="00161EF2" w:rsidP="00420F56">
            <w:pPr>
              <w:pStyle w:val="Heading3"/>
              <w:rPr>
                <w:bCs w:val="0"/>
                <w:iCs/>
                <w:color w:val="000000"/>
                <w:sz w:val="20"/>
                <w:szCs w:val="20"/>
              </w:rPr>
            </w:pPr>
            <w:r w:rsidRPr="009C7054">
              <w:rPr>
                <w:bCs w:val="0"/>
                <w:iCs/>
                <w:color w:val="000000"/>
                <w:sz w:val="20"/>
                <w:szCs w:val="20"/>
              </w:rPr>
              <w:t>Project Objective</w:t>
            </w:r>
            <w:r w:rsidR="0027046B" w:rsidRPr="009C7054">
              <w:rPr>
                <w:bCs w:val="0"/>
                <w:iCs/>
                <w:color w:val="000000"/>
                <w:sz w:val="20"/>
                <w:szCs w:val="20"/>
              </w:rPr>
              <w:t xml:space="preserve">: </w:t>
            </w:r>
            <w:r w:rsidR="009C7054" w:rsidRPr="008D6665">
              <w:rPr>
                <w:b w:val="0"/>
                <w:bCs w:val="0"/>
                <w:iCs/>
                <w:color w:val="000000"/>
                <w:sz w:val="20"/>
                <w:szCs w:val="20"/>
              </w:rPr>
              <w:t>To secure global climate change mitigation and environmental benefits</w:t>
            </w:r>
            <w:r w:rsidR="00B3079F">
              <w:rPr>
                <w:b w:val="0"/>
                <w:bCs w:val="0"/>
                <w:iCs/>
                <w:color w:val="000000"/>
                <w:sz w:val="20"/>
                <w:szCs w:val="20"/>
              </w:rPr>
              <w:t xml:space="preserve"> by </w:t>
            </w:r>
            <w:r w:rsidR="008F44C5">
              <w:rPr>
                <w:b w:val="0"/>
                <w:bCs w:val="0"/>
                <w:iCs/>
                <w:color w:val="000000"/>
                <w:sz w:val="20"/>
                <w:szCs w:val="20"/>
              </w:rPr>
              <w:t xml:space="preserve">thwarting the growth of global energy consumption through </w:t>
            </w:r>
            <w:r w:rsidR="002E6361">
              <w:rPr>
                <w:b w:val="0"/>
                <w:bCs w:val="0"/>
                <w:iCs/>
                <w:color w:val="000000"/>
                <w:sz w:val="20"/>
                <w:szCs w:val="20"/>
              </w:rPr>
              <w:t>accelerat</w:t>
            </w:r>
            <w:r w:rsidR="00B3079F">
              <w:rPr>
                <w:b w:val="0"/>
                <w:bCs w:val="0"/>
                <w:iCs/>
                <w:color w:val="000000"/>
                <w:sz w:val="20"/>
                <w:szCs w:val="20"/>
              </w:rPr>
              <w:t>ing</w:t>
            </w:r>
            <w:r w:rsidR="002E6361">
              <w:rPr>
                <w:b w:val="0"/>
                <w:bCs w:val="0"/>
                <w:iCs/>
                <w:color w:val="000000"/>
                <w:sz w:val="20"/>
                <w:szCs w:val="20"/>
              </w:rPr>
              <w:t xml:space="preserve"> the</w:t>
            </w:r>
            <w:r w:rsidR="009C7054" w:rsidRPr="008D6665">
              <w:rPr>
                <w:b w:val="0"/>
                <w:bCs w:val="0"/>
                <w:iCs/>
                <w:color w:val="000000"/>
                <w:sz w:val="20"/>
                <w:szCs w:val="20"/>
              </w:rPr>
              <w:t xml:space="preserve"> </w:t>
            </w:r>
            <w:r w:rsidR="00DD3864" w:rsidRPr="008D6665">
              <w:rPr>
                <w:b w:val="0"/>
                <w:bCs w:val="0"/>
                <w:iCs/>
                <w:color w:val="000000"/>
                <w:sz w:val="20"/>
                <w:szCs w:val="20"/>
              </w:rPr>
              <w:t xml:space="preserve">widespread market transformation towards </w:t>
            </w:r>
            <w:r w:rsidR="002E6361">
              <w:rPr>
                <w:b w:val="0"/>
                <w:bCs w:val="0"/>
                <w:iCs/>
                <w:color w:val="000000"/>
                <w:sz w:val="20"/>
                <w:szCs w:val="20"/>
              </w:rPr>
              <w:t xml:space="preserve">highly efficient electrical </w:t>
            </w:r>
            <w:r w:rsidR="00CA746F">
              <w:rPr>
                <w:b w:val="0"/>
                <w:bCs w:val="0"/>
                <w:iCs/>
                <w:color w:val="000000"/>
                <w:sz w:val="20"/>
                <w:szCs w:val="20"/>
              </w:rPr>
              <w:t xml:space="preserve">appliances and </w:t>
            </w:r>
            <w:r w:rsidR="002E6361">
              <w:rPr>
                <w:b w:val="0"/>
                <w:bCs w:val="0"/>
                <w:iCs/>
                <w:color w:val="000000"/>
                <w:sz w:val="20"/>
                <w:szCs w:val="20"/>
              </w:rPr>
              <w:t xml:space="preserve">equipment, </w:t>
            </w:r>
            <w:r w:rsidR="007670D8">
              <w:rPr>
                <w:b w:val="0"/>
                <w:bCs w:val="0"/>
                <w:iCs/>
                <w:color w:val="000000"/>
                <w:sz w:val="20"/>
                <w:szCs w:val="20"/>
              </w:rPr>
              <w:t>such as</w:t>
            </w:r>
            <w:r w:rsidR="002E6361">
              <w:rPr>
                <w:b w:val="0"/>
                <w:bCs w:val="0"/>
                <w:iCs/>
                <w:color w:val="000000"/>
                <w:sz w:val="20"/>
                <w:szCs w:val="20"/>
              </w:rPr>
              <w:t xml:space="preserve"> refrigerators, room air conditioners, electric motors</w:t>
            </w:r>
            <w:r w:rsidR="00B3079F">
              <w:rPr>
                <w:b w:val="0"/>
                <w:bCs w:val="0"/>
                <w:iCs/>
                <w:color w:val="000000"/>
                <w:sz w:val="20"/>
                <w:szCs w:val="20"/>
              </w:rPr>
              <w:t xml:space="preserve"> (</w:t>
            </w:r>
            <w:r w:rsidR="00B3079F" w:rsidRPr="00687532">
              <w:rPr>
                <w:b w:val="0"/>
                <w:bCs w:val="0"/>
                <w:iCs/>
                <w:color w:val="000000"/>
                <w:sz w:val="20"/>
                <w:szCs w:val="20"/>
              </w:rPr>
              <w:t>0.75kW to 375kW)</w:t>
            </w:r>
            <w:r w:rsidR="002E6361">
              <w:rPr>
                <w:b w:val="0"/>
                <w:bCs w:val="0"/>
                <w:iCs/>
                <w:color w:val="000000"/>
                <w:sz w:val="20"/>
                <w:szCs w:val="20"/>
              </w:rPr>
              <w:t xml:space="preserve">, </w:t>
            </w:r>
            <w:r w:rsidR="00C933E2">
              <w:rPr>
                <w:b w:val="0"/>
                <w:bCs w:val="0"/>
                <w:iCs/>
                <w:color w:val="000000"/>
                <w:sz w:val="20"/>
                <w:szCs w:val="20"/>
              </w:rPr>
              <w:t xml:space="preserve">distribution transformers, </w:t>
            </w:r>
            <w:r w:rsidR="002E6361">
              <w:rPr>
                <w:b w:val="0"/>
                <w:bCs w:val="0"/>
                <w:iCs/>
                <w:color w:val="000000"/>
                <w:sz w:val="20"/>
                <w:szCs w:val="20"/>
              </w:rPr>
              <w:t xml:space="preserve">lamps </w:t>
            </w:r>
            <w:r w:rsidR="00CA5EEB">
              <w:rPr>
                <w:b w:val="0"/>
                <w:bCs w:val="0"/>
                <w:iCs/>
                <w:color w:val="000000"/>
                <w:sz w:val="20"/>
                <w:szCs w:val="20"/>
              </w:rPr>
              <w:t>and</w:t>
            </w:r>
            <w:r w:rsidR="002E6361">
              <w:rPr>
                <w:b w:val="0"/>
                <w:bCs w:val="0"/>
                <w:iCs/>
                <w:color w:val="000000"/>
                <w:sz w:val="20"/>
                <w:szCs w:val="20"/>
              </w:rPr>
              <w:t xml:space="preserve"> controls</w:t>
            </w:r>
            <w:r w:rsidR="00B058BD">
              <w:rPr>
                <w:b w:val="0"/>
                <w:bCs w:val="0"/>
                <w:iCs/>
                <w:color w:val="000000"/>
                <w:sz w:val="20"/>
                <w:szCs w:val="20"/>
              </w:rPr>
              <w:t xml:space="preserve">, and other </w:t>
            </w:r>
            <w:r w:rsidR="00A62ED9">
              <w:rPr>
                <w:b w:val="0"/>
                <w:bCs w:val="0"/>
                <w:iCs/>
                <w:color w:val="000000"/>
                <w:sz w:val="20"/>
                <w:szCs w:val="20"/>
              </w:rPr>
              <w:t xml:space="preserve">potential </w:t>
            </w:r>
            <w:r w:rsidR="00B058BD">
              <w:rPr>
                <w:b w:val="0"/>
                <w:bCs w:val="0"/>
                <w:iCs/>
                <w:color w:val="000000"/>
                <w:sz w:val="20"/>
                <w:szCs w:val="20"/>
              </w:rPr>
              <w:t>priority products such as pumps, TVs, computers and set-top boxes, as appropriate</w:t>
            </w:r>
            <w:r w:rsidR="00841B65" w:rsidRPr="008D6665">
              <w:rPr>
                <w:b w:val="0"/>
                <w:bCs w:val="0"/>
                <w:iCs/>
                <w:color w:val="000000"/>
                <w:sz w:val="20"/>
                <w:szCs w:val="20"/>
              </w:rPr>
              <w:t>.</w:t>
            </w:r>
            <w:r w:rsidR="009C7054" w:rsidRPr="008D6665">
              <w:rPr>
                <w:rFonts w:eastAsia="MS Mincho"/>
                <w:b w:val="0"/>
                <w:sz w:val="20"/>
                <w:szCs w:val="20"/>
              </w:rPr>
              <w:t xml:space="preserve"> </w:t>
            </w:r>
            <w:r w:rsidR="00264595">
              <w:rPr>
                <w:b w:val="0"/>
                <w:bCs w:val="0"/>
                <w:iCs/>
                <w:color w:val="000000"/>
                <w:sz w:val="20"/>
                <w:szCs w:val="20"/>
              </w:rPr>
              <w:t xml:space="preserve">Under the UN Secretary General’s Sustainable Energy for All </w:t>
            </w:r>
            <w:r w:rsidR="00E67C66">
              <w:rPr>
                <w:b w:val="0"/>
                <w:bCs w:val="0"/>
                <w:iCs/>
                <w:color w:val="000000"/>
                <w:sz w:val="20"/>
                <w:szCs w:val="20"/>
              </w:rPr>
              <w:t>i</w:t>
            </w:r>
            <w:r w:rsidR="00264595">
              <w:rPr>
                <w:b w:val="0"/>
                <w:bCs w:val="0"/>
                <w:iCs/>
                <w:color w:val="000000"/>
                <w:sz w:val="20"/>
                <w:szCs w:val="20"/>
              </w:rPr>
              <w:t xml:space="preserve">nitiative, </w:t>
            </w:r>
            <w:r w:rsidR="00264595">
              <w:rPr>
                <w:rFonts w:eastAsia="MS Mincho"/>
                <w:b w:val="0"/>
                <w:sz w:val="20"/>
                <w:szCs w:val="20"/>
              </w:rPr>
              <w:t>t</w:t>
            </w:r>
            <w:r w:rsidR="00841B65" w:rsidRPr="008D6665">
              <w:rPr>
                <w:rFonts w:eastAsia="MS Mincho"/>
                <w:b w:val="0"/>
                <w:sz w:val="20"/>
                <w:szCs w:val="20"/>
              </w:rPr>
              <w:t xml:space="preserve">his project will </w:t>
            </w:r>
            <w:r w:rsidR="002E6361">
              <w:rPr>
                <w:rFonts w:eastAsia="MS Mincho"/>
                <w:b w:val="0"/>
                <w:sz w:val="20"/>
                <w:szCs w:val="20"/>
              </w:rPr>
              <w:t xml:space="preserve">build on the successful approach of the </w:t>
            </w:r>
            <w:r w:rsidR="00502640">
              <w:rPr>
                <w:rFonts w:eastAsia="MS Mincho"/>
                <w:b w:val="0"/>
                <w:sz w:val="20"/>
                <w:szCs w:val="20"/>
              </w:rPr>
              <w:t>UNEP-</w:t>
            </w:r>
            <w:r w:rsidR="002E6361">
              <w:rPr>
                <w:rFonts w:eastAsia="MS Mincho"/>
                <w:b w:val="0"/>
                <w:sz w:val="20"/>
                <w:szCs w:val="20"/>
              </w:rPr>
              <w:t xml:space="preserve">GEF </w:t>
            </w:r>
            <w:proofErr w:type="spellStart"/>
            <w:r w:rsidR="002E6361">
              <w:rPr>
                <w:rFonts w:eastAsia="MS Mincho"/>
                <w:b w:val="0"/>
                <w:sz w:val="20"/>
                <w:szCs w:val="20"/>
              </w:rPr>
              <w:t>en.lig</w:t>
            </w:r>
            <w:r w:rsidR="00CA746F">
              <w:rPr>
                <w:rFonts w:eastAsia="MS Mincho"/>
                <w:b w:val="0"/>
                <w:sz w:val="20"/>
                <w:szCs w:val="20"/>
              </w:rPr>
              <w:t>h</w:t>
            </w:r>
            <w:r w:rsidR="002E6361">
              <w:rPr>
                <w:rFonts w:eastAsia="MS Mincho"/>
                <w:b w:val="0"/>
                <w:sz w:val="20"/>
                <w:szCs w:val="20"/>
              </w:rPr>
              <w:t>ten</w:t>
            </w:r>
            <w:proofErr w:type="spellEnd"/>
            <w:r w:rsidR="002E6361">
              <w:rPr>
                <w:rFonts w:eastAsia="MS Mincho"/>
                <w:b w:val="0"/>
                <w:sz w:val="20"/>
                <w:szCs w:val="20"/>
              </w:rPr>
              <w:t xml:space="preserve"> initiative</w:t>
            </w:r>
            <w:r w:rsidR="002E6361" w:rsidRPr="008D6665">
              <w:rPr>
                <w:rFonts w:eastAsia="MS Mincho"/>
                <w:b w:val="0"/>
                <w:sz w:val="20"/>
                <w:szCs w:val="20"/>
              </w:rPr>
              <w:t xml:space="preserve"> </w:t>
            </w:r>
            <w:r w:rsidR="002E6361">
              <w:rPr>
                <w:rFonts w:eastAsia="MS Mincho"/>
                <w:b w:val="0"/>
                <w:sz w:val="20"/>
                <w:szCs w:val="20"/>
              </w:rPr>
              <w:t xml:space="preserve">by establishing the </w:t>
            </w:r>
            <w:r w:rsidR="006D1446">
              <w:rPr>
                <w:rFonts w:eastAsia="MS Mincho"/>
                <w:b w:val="0"/>
                <w:sz w:val="20"/>
                <w:szCs w:val="20"/>
              </w:rPr>
              <w:t xml:space="preserve">foundations </w:t>
            </w:r>
            <w:r w:rsidR="00B058BD">
              <w:rPr>
                <w:rFonts w:eastAsia="MS Mincho"/>
                <w:b w:val="0"/>
                <w:sz w:val="20"/>
                <w:szCs w:val="20"/>
              </w:rPr>
              <w:t xml:space="preserve">for </w:t>
            </w:r>
            <w:r w:rsidR="006D1446">
              <w:rPr>
                <w:rFonts w:eastAsia="MS Mincho"/>
                <w:b w:val="0"/>
                <w:sz w:val="20"/>
                <w:szCs w:val="20"/>
              </w:rPr>
              <w:t xml:space="preserve">a collaborative and multi-stakeholder </w:t>
            </w:r>
            <w:r w:rsidR="002E6361">
              <w:rPr>
                <w:rFonts w:eastAsia="MS Mincho"/>
                <w:b w:val="0"/>
                <w:sz w:val="20"/>
                <w:szCs w:val="20"/>
              </w:rPr>
              <w:t>Efficient Appliance and Equipment Global P</w:t>
            </w:r>
            <w:r w:rsidR="00F90482">
              <w:rPr>
                <w:rFonts w:eastAsia="MS Mincho"/>
                <w:b w:val="0"/>
                <w:sz w:val="20"/>
                <w:szCs w:val="20"/>
              </w:rPr>
              <w:t xml:space="preserve">artnership </w:t>
            </w:r>
            <w:proofErr w:type="spellStart"/>
            <w:r w:rsidR="00F90482">
              <w:rPr>
                <w:rFonts w:eastAsia="MS Mincho"/>
                <w:b w:val="0"/>
                <w:sz w:val="20"/>
                <w:szCs w:val="20"/>
              </w:rPr>
              <w:t>Programme</w:t>
            </w:r>
            <w:proofErr w:type="spellEnd"/>
            <w:r w:rsidR="00F90482">
              <w:rPr>
                <w:rFonts w:eastAsia="MS Mincho"/>
                <w:b w:val="0"/>
                <w:sz w:val="20"/>
                <w:szCs w:val="20"/>
              </w:rPr>
              <w:t>. T</w:t>
            </w:r>
            <w:r w:rsidR="002E6361">
              <w:rPr>
                <w:rFonts w:eastAsia="MS Mincho"/>
                <w:b w:val="0"/>
                <w:sz w:val="20"/>
                <w:szCs w:val="20"/>
              </w:rPr>
              <w:t xml:space="preserve">he project will </w:t>
            </w:r>
            <w:r w:rsidR="00F90482">
              <w:rPr>
                <w:rFonts w:eastAsia="MS Mincho"/>
                <w:b w:val="0"/>
                <w:sz w:val="20"/>
                <w:szCs w:val="20"/>
              </w:rPr>
              <w:t xml:space="preserve">also </w:t>
            </w:r>
            <w:r w:rsidR="002E6361">
              <w:rPr>
                <w:rFonts w:eastAsia="MS Mincho"/>
                <w:b w:val="0"/>
                <w:sz w:val="20"/>
                <w:szCs w:val="20"/>
              </w:rPr>
              <w:t xml:space="preserve">expand the efforts of the </w:t>
            </w:r>
            <w:proofErr w:type="spellStart"/>
            <w:r w:rsidR="002E6361">
              <w:rPr>
                <w:rFonts w:eastAsia="MS Mincho"/>
                <w:b w:val="0"/>
                <w:sz w:val="20"/>
                <w:szCs w:val="20"/>
              </w:rPr>
              <w:t>en.lighten</w:t>
            </w:r>
            <w:proofErr w:type="spellEnd"/>
            <w:r w:rsidR="002E6361">
              <w:rPr>
                <w:rFonts w:eastAsia="MS Mincho"/>
                <w:b w:val="0"/>
                <w:sz w:val="20"/>
                <w:szCs w:val="20"/>
              </w:rPr>
              <w:t xml:space="preserve"> initiative to assist countries in the transition to energy efficient lighting</w:t>
            </w:r>
            <w:r w:rsidR="00F90482">
              <w:rPr>
                <w:rFonts w:eastAsia="MS Mincho"/>
                <w:b w:val="0"/>
                <w:sz w:val="20"/>
                <w:szCs w:val="20"/>
              </w:rPr>
              <w:t xml:space="preserve"> </w:t>
            </w:r>
            <w:r w:rsidR="00420F56">
              <w:rPr>
                <w:rFonts w:eastAsia="MS Mincho"/>
                <w:b w:val="0"/>
                <w:sz w:val="20"/>
                <w:szCs w:val="20"/>
              </w:rPr>
              <w:t xml:space="preserve">to additional </w:t>
            </w:r>
            <w:r w:rsidR="00F90482">
              <w:rPr>
                <w:rFonts w:eastAsia="MS Mincho"/>
                <w:b w:val="0"/>
                <w:sz w:val="20"/>
                <w:szCs w:val="20"/>
              </w:rPr>
              <w:t>applications</w:t>
            </w:r>
            <w:r w:rsidR="001D3BC3">
              <w:rPr>
                <w:rFonts w:eastAsia="MS Mincho"/>
                <w:b w:val="0"/>
                <w:sz w:val="20"/>
                <w:szCs w:val="20"/>
              </w:rPr>
              <w:t xml:space="preserve"> and accelerate the deployment of LEDs</w:t>
            </w:r>
            <w:r w:rsidR="002E6361">
              <w:rPr>
                <w:rFonts w:eastAsia="MS Mincho"/>
                <w:b w:val="0"/>
                <w:sz w:val="20"/>
                <w:szCs w:val="20"/>
              </w:rPr>
              <w:t xml:space="preserve">. </w:t>
            </w:r>
          </w:p>
        </w:tc>
      </w:tr>
      <w:tr w:rsidR="00F817D0" w:rsidRPr="007E3AFB" w14:paraId="266437F4" w14:textId="77777777" w:rsidTr="00B84C75">
        <w:trPr>
          <w:trHeight w:val="260"/>
        </w:trPr>
        <w:tc>
          <w:tcPr>
            <w:tcW w:w="873" w:type="pct"/>
            <w:shd w:val="clear" w:color="auto" w:fill="FFFFFF"/>
            <w:vAlign w:val="center"/>
          </w:tcPr>
          <w:p w14:paraId="6533C960" w14:textId="77777777" w:rsidR="0027046B" w:rsidRPr="000E58F5" w:rsidRDefault="0027046B" w:rsidP="00F817D0">
            <w:pPr>
              <w:pStyle w:val="Heading3"/>
              <w:jc w:val="center"/>
              <w:rPr>
                <w:bCs w:val="0"/>
                <w:iCs/>
                <w:color w:val="000000"/>
                <w:sz w:val="20"/>
                <w:szCs w:val="20"/>
              </w:rPr>
            </w:pPr>
            <w:r w:rsidRPr="000E58F5">
              <w:rPr>
                <w:bCs w:val="0"/>
                <w:iCs/>
                <w:color w:val="000000"/>
                <w:sz w:val="20"/>
                <w:szCs w:val="20"/>
              </w:rPr>
              <w:t>Project Component</w:t>
            </w:r>
          </w:p>
        </w:tc>
        <w:tc>
          <w:tcPr>
            <w:tcW w:w="410" w:type="pct"/>
            <w:shd w:val="clear" w:color="auto" w:fill="FFFFFF"/>
            <w:vAlign w:val="center"/>
          </w:tcPr>
          <w:p w14:paraId="0EC14504" w14:textId="77777777" w:rsidR="0027046B" w:rsidRPr="000E58F5" w:rsidRDefault="0027046B" w:rsidP="00F817D0">
            <w:pPr>
              <w:pStyle w:val="Heading3"/>
              <w:jc w:val="center"/>
              <w:rPr>
                <w:bCs w:val="0"/>
                <w:iCs/>
                <w:color w:val="000000"/>
                <w:sz w:val="20"/>
                <w:szCs w:val="20"/>
              </w:rPr>
            </w:pPr>
            <w:r w:rsidRPr="000E58F5">
              <w:rPr>
                <w:bCs w:val="0"/>
                <w:iCs/>
                <w:color w:val="000000"/>
                <w:sz w:val="20"/>
                <w:szCs w:val="20"/>
              </w:rPr>
              <w:t>Grant Type</w:t>
            </w:r>
            <w:r w:rsidR="00693747">
              <w:rPr>
                <w:rStyle w:val="FootnoteReference"/>
                <w:bCs w:val="0"/>
                <w:iCs/>
                <w:color w:val="000000"/>
                <w:sz w:val="20"/>
                <w:szCs w:val="20"/>
              </w:rPr>
              <w:footnoteReference w:id="3"/>
            </w:r>
          </w:p>
        </w:tc>
        <w:tc>
          <w:tcPr>
            <w:tcW w:w="1107" w:type="pct"/>
            <w:shd w:val="clear" w:color="auto" w:fill="FFFFFF"/>
            <w:vAlign w:val="center"/>
          </w:tcPr>
          <w:p w14:paraId="27815577" w14:textId="77777777" w:rsidR="0027046B" w:rsidRPr="00B84C75" w:rsidRDefault="0027046B" w:rsidP="00F817D0">
            <w:pPr>
              <w:pStyle w:val="Heading3"/>
              <w:jc w:val="center"/>
              <w:rPr>
                <w:b w:val="0"/>
                <w:bCs w:val="0"/>
                <w:iCs/>
                <w:color w:val="000000"/>
                <w:sz w:val="20"/>
                <w:szCs w:val="20"/>
              </w:rPr>
            </w:pPr>
            <w:r w:rsidRPr="00B84C75">
              <w:rPr>
                <w:b w:val="0"/>
                <w:bCs w:val="0"/>
                <w:iCs/>
                <w:color w:val="000000"/>
                <w:sz w:val="20"/>
                <w:szCs w:val="20"/>
              </w:rPr>
              <w:t>Expected Outcomes</w:t>
            </w:r>
          </w:p>
        </w:tc>
        <w:tc>
          <w:tcPr>
            <w:tcW w:w="1150" w:type="pct"/>
            <w:shd w:val="clear" w:color="auto" w:fill="FFFFFF"/>
            <w:vAlign w:val="center"/>
          </w:tcPr>
          <w:p w14:paraId="27B873C0" w14:textId="77777777" w:rsidR="0027046B" w:rsidRPr="00B84C75" w:rsidRDefault="0027046B" w:rsidP="00F817D0">
            <w:pPr>
              <w:pStyle w:val="Heading3"/>
              <w:jc w:val="center"/>
              <w:rPr>
                <w:b w:val="0"/>
                <w:bCs w:val="0"/>
                <w:iCs/>
                <w:color w:val="000000"/>
                <w:sz w:val="20"/>
                <w:szCs w:val="20"/>
              </w:rPr>
            </w:pPr>
            <w:r w:rsidRPr="00B84C75">
              <w:rPr>
                <w:b w:val="0"/>
                <w:bCs w:val="0"/>
                <w:iCs/>
                <w:color w:val="000000"/>
                <w:sz w:val="20"/>
                <w:szCs w:val="20"/>
              </w:rPr>
              <w:t>Expected Outputs</w:t>
            </w:r>
          </w:p>
        </w:tc>
        <w:tc>
          <w:tcPr>
            <w:tcW w:w="399" w:type="pct"/>
            <w:shd w:val="clear" w:color="auto" w:fill="FFFFFF"/>
            <w:vAlign w:val="center"/>
          </w:tcPr>
          <w:p w14:paraId="6A3D4518" w14:textId="77777777" w:rsidR="0027046B" w:rsidRPr="000E58F5" w:rsidRDefault="0027046B" w:rsidP="00F817D0">
            <w:pPr>
              <w:pStyle w:val="Heading3"/>
              <w:jc w:val="center"/>
              <w:rPr>
                <w:bCs w:val="0"/>
                <w:iCs/>
                <w:color w:val="000000"/>
                <w:sz w:val="20"/>
                <w:szCs w:val="20"/>
              </w:rPr>
            </w:pPr>
            <w:r w:rsidRPr="000E58F5">
              <w:rPr>
                <w:bCs w:val="0"/>
                <w:iCs/>
                <w:color w:val="000000"/>
                <w:sz w:val="20"/>
                <w:szCs w:val="20"/>
              </w:rPr>
              <w:t>Trust Fund</w:t>
            </w:r>
          </w:p>
        </w:tc>
        <w:tc>
          <w:tcPr>
            <w:tcW w:w="555" w:type="pct"/>
            <w:shd w:val="clear" w:color="auto" w:fill="FFFFFF"/>
            <w:vAlign w:val="center"/>
          </w:tcPr>
          <w:p w14:paraId="4B909A56" w14:textId="77777777" w:rsidR="0027046B" w:rsidRPr="000E58F5" w:rsidRDefault="0027046B" w:rsidP="00F817D0">
            <w:pPr>
              <w:pStyle w:val="Heading3"/>
              <w:jc w:val="center"/>
              <w:rPr>
                <w:bCs w:val="0"/>
                <w:iCs/>
                <w:color w:val="000000"/>
                <w:sz w:val="20"/>
                <w:szCs w:val="20"/>
              </w:rPr>
            </w:pPr>
            <w:r w:rsidRPr="000E58F5">
              <w:rPr>
                <w:bCs w:val="0"/>
                <w:iCs/>
                <w:color w:val="000000"/>
                <w:sz w:val="20"/>
                <w:szCs w:val="20"/>
              </w:rPr>
              <w:t>Indicative</w:t>
            </w:r>
          </w:p>
          <w:p w14:paraId="057DAF4F" w14:textId="77777777" w:rsidR="00DD3864" w:rsidRDefault="00DD3864" w:rsidP="00F817D0">
            <w:pPr>
              <w:pStyle w:val="Heading3"/>
              <w:jc w:val="center"/>
              <w:rPr>
                <w:bCs w:val="0"/>
                <w:iCs/>
                <w:color w:val="000000"/>
                <w:sz w:val="20"/>
                <w:szCs w:val="20"/>
              </w:rPr>
            </w:pPr>
            <w:r>
              <w:rPr>
                <w:bCs w:val="0"/>
                <w:iCs/>
                <w:color w:val="000000"/>
                <w:sz w:val="20"/>
                <w:szCs w:val="20"/>
              </w:rPr>
              <w:t>Grant Amount</w:t>
            </w:r>
          </w:p>
          <w:p w14:paraId="41BB29EA" w14:textId="77777777" w:rsidR="0027046B" w:rsidRPr="000E58F5" w:rsidRDefault="0027046B" w:rsidP="00F817D0">
            <w:pPr>
              <w:pStyle w:val="Heading3"/>
              <w:jc w:val="center"/>
              <w:rPr>
                <w:b w:val="0"/>
                <w:bCs w:val="0"/>
                <w:iCs/>
                <w:color w:val="000000"/>
                <w:sz w:val="20"/>
                <w:szCs w:val="20"/>
              </w:rPr>
            </w:pPr>
            <w:r w:rsidRPr="000E58F5">
              <w:rPr>
                <w:bCs w:val="0"/>
                <w:iCs/>
                <w:color w:val="000000"/>
                <w:sz w:val="20"/>
                <w:szCs w:val="20"/>
              </w:rPr>
              <w:t>($)</w:t>
            </w:r>
          </w:p>
        </w:tc>
        <w:tc>
          <w:tcPr>
            <w:tcW w:w="506" w:type="pct"/>
            <w:shd w:val="clear" w:color="auto" w:fill="FFFFFF"/>
            <w:vAlign w:val="center"/>
          </w:tcPr>
          <w:p w14:paraId="4443C309" w14:textId="77777777" w:rsidR="00DD3864" w:rsidRDefault="0027046B" w:rsidP="00F817D0">
            <w:pPr>
              <w:pStyle w:val="Heading3"/>
              <w:jc w:val="center"/>
              <w:rPr>
                <w:bCs w:val="0"/>
                <w:iCs/>
                <w:color w:val="000000"/>
                <w:sz w:val="20"/>
                <w:szCs w:val="20"/>
              </w:rPr>
            </w:pPr>
            <w:r w:rsidRPr="000E58F5">
              <w:rPr>
                <w:bCs w:val="0"/>
                <w:iCs/>
                <w:color w:val="000000"/>
                <w:sz w:val="20"/>
                <w:szCs w:val="20"/>
              </w:rPr>
              <w:t>Indicative Co</w:t>
            </w:r>
            <w:r w:rsidR="00DD3864">
              <w:rPr>
                <w:bCs w:val="0"/>
                <w:iCs/>
                <w:color w:val="000000"/>
                <w:sz w:val="20"/>
                <w:szCs w:val="20"/>
              </w:rPr>
              <w:t>-</w:t>
            </w:r>
            <w:r w:rsidRPr="000E58F5">
              <w:rPr>
                <w:bCs w:val="0"/>
                <w:iCs/>
                <w:color w:val="000000"/>
                <w:sz w:val="20"/>
                <w:szCs w:val="20"/>
              </w:rPr>
              <w:t>financing</w:t>
            </w:r>
          </w:p>
          <w:p w14:paraId="769DFF9E" w14:textId="77777777" w:rsidR="0027046B" w:rsidRPr="00DD3864" w:rsidRDefault="0027046B" w:rsidP="00F817D0">
            <w:pPr>
              <w:pStyle w:val="Heading3"/>
              <w:jc w:val="center"/>
              <w:rPr>
                <w:bCs w:val="0"/>
                <w:iCs/>
                <w:color w:val="000000"/>
                <w:sz w:val="20"/>
                <w:szCs w:val="20"/>
              </w:rPr>
            </w:pPr>
            <w:r w:rsidRPr="000E58F5">
              <w:rPr>
                <w:bCs w:val="0"/>
                <w:iCs/>
                <w:color w:val="000000"/>
                <w:sz w:val="20"/>
                <w:szCs w:val="20"/>
              </w:rPr>
              <w:t>($)</w:t>
            </w:r>
          </w:p>
        </w:tc>
      </w:tr>
      <w:tr w:rsidR="00F817D0" w:rsidRPr="007E3AFB" w14:paraId="3DABB7CD" w14:textId="77777777" w:rsidTr="00B84C75">
        <w:tc>
          <w:tcPr>
            <w:tcW w:w="873" w:type="pct"/>
            <w:shd w:val="clear" w:color="auto" w:fill="FFFFFF"/>
          </w:tcPr>
          <w:p w14:paraId="6DC34050" w14:textId="77777777" w:rsidR="0027046B" w:rsidRPr="00E25E92" w:rsidRDefault="000D5228" w:rsidP="00C618B1">
            <w:pPr>
              <w:rPr>
                <w:sz w:val="20"/>
              </w:rPr>
            </w:pPr>
            <w:r w:rsidRPr="00E25E92">
              <w:rPr>
                <w:sz w:val="20"/>
              </w:rPr>
              <w:t xml:space="preserve">1. </w:t>
            </w:r>
            <w:r w:rsidR="00C924F2">
              <w:rPr>
                <w:sz w:val="20"/>
              </w:rPr>
              <w:t>Creati</w:t>
            </w:r>
            <w:r w:rsidR="00C618B1">
              <w:rPr>
                <w:sz w:val="20"/>
              </w:rPr>
              <w:t xml:space="preserve">ng </w:t>
            </w:r>
            <w:r w:rsidR="00061B83">
              <w:rPr>
                <w:sz w:val="20"/>
              </w:rPr>
              <w:t xml:space="preserve">Efficient </w:t>
            </w:r>
            <w:r w:rsidR="00061B83">
              <w:rPr>
                <w:sz w:val="20"/>
              </w:rPr>
              <w:lastRenderedPageBreak/>
              <w:t xml:space="preserve">Appliance and Equipment </w:t>
            </w:r>
            <w:r w:rsidR="00DE6E44">
              <w:rPr>
                <w:sz w:val="20"/>
              </w:rPr>
              <w:t>k</w:t>
            </w:r>
            <w:r w:rsidR="00061B83">
              <w:rPr>
                <w:sz w:val="20"/>
              </w:rPr>
              <w:t xml:space="preserve">nowledge </w:t>
            </w:r>
            <w:r w:rsidR="00DE6E44">
              <w:rPr>
                <w:sz w:val="20"/>
              </w:rPr>
              <w:t>b</w:t>
            </w:r>
            <w:r w:rsidR="00061B83">
              <w:rPr>
                <w:sz w:val="20"/>
              </w:rPr>
              <w:t>ase</w:t>
            </w:r>
          </w:p>
        </w:tc>
        <w:bookmarkStart w:id="53" w:name="GrantType_01"/>
        <w:tc>
          <w:tcPr>
            <w:tcW w:w="410" w:type="pct"/>
            <w:shd w:val="clear" w:color="auto" w:fill="FFFFFF"/>
          </w:tcPr>
          <w:p w14:paraId="76873180" w14:textId="77777777" w:rsidR="0027046B" w:rsidRPr="00E25E92" w:rsidRDefault="00024BD8" w:rsidP="00F817D0">
            <w:pPr>
              <w:rPr>
                <w:sz w:val="20"/>
              </w:rPr>
            </w:pPr>
            <w:r w:rsidRPr="00E25E92">
              <w:rPr>
                <w:sz w:val="20"/>
              </w:rPr>
              <w:lastRenderedPageBreak/>
              <w:fldChar w:fldCharType="begin">
                <w:ffData>
                  <w:name w:val="GrantType_01"/>
                  <w:enabled/>
                  <w:calcOnExit w:val="0"/>
                  <w:ddList>
                    <w:result w:val="1"/>
                    <w:listEntry w:val="(select)"/>
                    <w:listEntry w:val="TA"/>
                    <w:listEntry w:val="Inv"/>
                  </w:ddList>
                </w:ffData>
              </w:fldChar>
            </w:r>
            <w:r w:rsidR="0027046B" w:rsidRPr="00E25E92">
              <w:rPr>
                <w:sz w:val="20"/>
              </w:rPr>
              <w:instrText xml:space="preserve"> FORMDROPDOWN </w:instrText>
            </w:r>
            <w:r w:rsidRPr="00E25E92">
              <w:rPr>
                <w:sz w:val="20"/>
              </w:rPr>
            </w:r>
            <w:r w:rsidRPr="00E25E92">
              <w:rPr>
                <w:sz w:val="20"/>
              </w:rPr>
              <w:fldChar w:fldCharType="end"/>
            </w:r>
            <w:bookmarkEnd w:id="53"/>
          </w:p>
        </w:tc>
        <w:tc>
          <w:tcPr>
            <w:tcW w:w="1107" w:type="pct"/>
            <w:shd w:val="clear" w:color="auto" w:fill="FFFFFF"/>
          </w:tcPr>
          <w:p w14:paraId="3B82DFD4" w14:textId="77777777" w:rsidR="00FC40CB" w:rsidRPr="00B84C75" w:rsidRDefault="004C0795" w:rsidP="00090142">
            <w:pPr>
              <w:rPr>
                <w:sz w:val="20"/>
              </w:rPr>
            </w:pPr>
            <w:r w:rsidRPr="00B84C75">
              <w:rPr>
                <w:sz w:val="20"/>
              </w:rPr>
              <w:t xml:space="preserve">- </w:t>
            </w:r>
            <w:r w:rsidR="00A74B14">
              <w:rPr>
                <w:sz w:val="20"/>
              </w:rPr>
              <w:t xml:space="preserve">Policy and strategy framework developed </w:t>
            </w:r>
            <w:r w:rsidR="00D34249">
              <w:rPr>
                <w:sz w:val="20"/>
              </w:rPr>
              <w:t xml:space="preserve">for </w:t>
            </w:r>
            <w:r w:rsidR="00D34249">
              <w:rPr>
                <w:sz w:val="20"/>
              </w:rPr>
              <w:lastRenderedPageBreak/>
              <w:t xml:space="preserve">the </w:t>
            </w:r>
            <w:r w:rsidR="00A74B14">
              <w:rPr>
                <w:sz w:val="20"/>
              </w:rPr>
              <w:t>implementation of energy efficiency policies for each technology (4)</w:t>
            </w:r>
            <w:r w:rsidR="00D34249">
              <w:rPr>
                <w:sz w:val="20"/>
              </w:rPr>
              <w:t xml:space="preserve"> in developing and emerging countries.</w:t>
            </w:r>
          </w:p>
        </w:tc>
        <w:tc>
          <w:tcPr>
            <w:tcW w:w="1150" w:type="pct"/>
            <w:shd w:val="clear" w:color="auto" w:fill="FFFFFF"/>
          </w:tcPr>
          <w:p w14:paraId="26D1AA40" w14:textId="77777777" w:rsidR="00B61CE4" w:rsidRDefault="00C924F2" w:rsidP="009379AF">
            <w:pPr>
              <w:rPr>
                <w:sz w:val="20"/>
              </w:rPr>
            </w:pPr>
            <w:r>
              <w:rPr>
                <w:sz w:val="20"/>
              </w:rPr>
              <w:lastRenderedPageBreak/>
              <w:t xml:space="preserve">The </w:t>
            </w:r>
            <w:r w:rsidR="00154562">
              <w:rPr>
                <w:sz w:val="20"/>
              </w:rPr>
              <w:t>below</w:t>
            </w:r>
            <w:r>
              <w:rPr>
                <w:sz w:val="20"/>
              </w:rPr>
              <w:t xml:space="preserve"> are the exp</w:t>
            </w:r>
            <w:r w:rsidR="00D34249">
              <w:rPr>
                <w:sz w:val="20"/>
              </w:rPr>
              <w:t>ected output</w:t>
            </w:r>
            <w:r w:rsidR="00154562">
              <w:rPr>
                <w:sz w:val="20"/>
              </w:rPr>
              <w:t>s</w:t>
            </w:r>
            <w:r w:rsidR="00D34249">
              <w:rPr>
                <w:sz w:val="20"/>
              </w:rPr>
              <w:t xml:space="preserve"> for each </w:t>
            </w:r>
            <w:r w:rsidR="00D34249">
              <w:rPr>
                <w:sz w:val="20"/>
              </w:rPr>
              <w:lastRenderedPageBreak/>
              <w:t>technology</w:t>
            </w:r>
            <w:r w:rsidR="00B61CE4">
              <w:rPr>
                <w:sz w:val="20"/>
              </w:rPr>
              <w:t xml:space="preserve"> (4): </w:t>
            </w:r>
          </w:p>
          <w:p w14:paraId="547D11BF" w14:textId="77777777" w:rsidR="009379AF" w:rsidRDefault="00B61CE4" w:rsidP="009379AF">
            <w:pPr>
              <w:rPr>
                <w:sz w:val="20"/>
                <w:szCs w:val="20"/>
              </w:rPr>
            </w:pPr>
            <w:r>
              <w:rPr>
                <w:sz w:val="20"/>
                <w:szCs w:val="20"/>
              </w:rPr>
              <w:t xml:space="preserve">- </w:t>
            </w:r>
            <w:r w:rsidR="00C924F2">
              <w:rPr>
                <w:sz w:val="20"/>
                <w:szCs w:val="20"/>
              </w:rPr>
              <w:t xml:space="preserve">Taskforces </w:t>
            </w:r>
            <w:r w:rsidR="00FC05CD">
              <w:rPr>
                <w:sz w:val="20"/>
                <w:szCs w:val="20"/>
              </w:rPr>
              <w:t>f</w:t>
            </w:r>
            <w:r w:rsidR="00C924F2">
              <w:rPr>
                <w:sz w:val="20"/>
                <w:szCs w:val="20"/>
              </w:rPr>
              <w:t xml:space="preserve">orm </w:t>
            </w:r>
            <w:r w:rsidR="00FC05CD">
              <w:rPr>
                <w:sz w:val="20"/>
                <w:szCs w:val="20"/>
              </w:rPr>
              <w:t xml:space="preserve">a </w:t>
            </w:r>
            <w:r w:rsidR="00C924F2">
              <w:rPr>
                <w:sz w:val="20"/>
                <w:szCs w:val="20"/>
              </w:rPr>
              <w:t>c</w:t>
            </w:r>
            <w:r>
              <w:rPr>
                <w:sz w:val="20"/>
                <w:szCs w:val="20"/>
              </w:rPr>
              <w:t xml:space="preserve">onsensus </w:t>
            </w:r>
            <w:r w:rsidR="00C924F2">
              <w:rPr>
                <w:sz w:val="20"/>
                <w:szCs w:val="20"/>
              </w:rPr>
              <w:t>on best practice</w:t>
            </w:r>
            <w:r w:rsidR="00DE6E44">
              <w:rPr>
                <w:sz w:val="20"/>
                <w:szCs w:val="20"/>
              </w:rPr>
              <w:t xml:space="preserve"> policies to transform global markets to efficient appliances and equipment.</w:t>
            </w:r>
          </w:p>
          <w:p w14:paraId="5D1EA493" w14:textId="77777777" w:rsidR="002D0F87" w:rsidRPr="00B84C75" w:rsidRDefault="00C924F2" w:rsidP="00090142">
            <w:pPr>
              <w:rPr>
                <w:sz w:val="20"/>
              </w:rPr>
            </w:pPr>
            <w:r>
              <w:rPr>
                <w:sz w:val="20"/>
                <w:szCs w:val="20"/>
              </w:rPr>
              <w:t xml:space="preserve">- Case study </w:t>
            </w:r>
            <w:r w:rsidR="00FC05CD">
              <w:rPr>
                <w:sz w:val="20"/>
                <w:szCs w:val="20"/>
              </w:rPr>
              <w:t>reports</w:t>
            </w:r>
            <w:r>
              <w:rPr>
                <w:sz w:val="20"/>
                <w:szCs w:val="20"/>
              </w:rPr>
              <w:t xml:space="preserve"> </w:t>
            </w:r>
            <w:r w:rsidR="00D97DC7">
              <w:rPr>
                <w:sz w:val="20"/>
                <w:szCs w:val="20"/>
              </w:rPr>
              <w:t xml:space="preserve">on best practice policies and strategies for energy efficient appliance and equipment. </w:t>
            </w:r>
          </w:p>
        </w:tc>
        <w:bookmarkStart w:id="54" w:name="B_TF_01"/>
        <w:tc>
          <w:tcPr>
            <w:tcW w:w="399" w:type="pct"/>
            <w:shd w:val="clear" w:color="auto" w:fill="FFFFFF"/>
          </w:tcPr>
          <w:p w14:paraId="7B9C9396" w14:textId="77777777" w:rsidR="0027046B" w:rsidRDefault="00024BD8" w:rsidP="00F817D0">
            <w:r>
              <w:rPr>
                <w:sz w:val="20"/>
                <w:szCs w:val="20"/>
              </w:rPr>
              <w:lastRenderedPageBreak/>
              <w:fldChar w:fldCharType="begin">
                <w:ffData>
                  <w:name w:val="B_TF_01"/>
                  <w:enabled/>
                  <w:calcOnExit w:val="0"/>
                  <w:ddList>
                    <w:result w:val="1"/>
                    <w:listEntry w:val="(select)"/>
                    <w:listEntry w:val="GEFTF"/>
                    <w:listEntry w:val="LDCF"/>
                    <w:listEntry w:val="SCCF"/>
                    <w:listEntry w:val="NPIF"/>
                  </w:ddList>
                </w:ffData>
              </w:fldChar>
            </w:r>
            <w:r w:rsidR="00E20780">
              <w:rPr>
                <w:sz w:val="20"/>
                <w:szCs w:val="20"/>
              </w:rPr>
              <w:instrText xml:space="preserve"> FORMDROPDOWN </w:instrText>
            </w:r>
            <w:r>
              <w:rPr>
                <w:sz w:val="20"/>
                <w:szCs w:val="20"/>
              </w:rPr>
            </w:r>
            <w:r>
              <w:rPr>
                <w:sz w:val="20"/>
                <w:szCs w:val="20"/>
              </w:rPr>
              <w:fldChar w:fldCharType="end"/>
            </w:r>
            <w:bookmarkEnd w:id="54"/>
          </w:p>
        </w:tc>
        <w:tc>
          <w:tcPr>
            <w:tcW w:w="555" w:type="pct"/>
            <w:shd w:val="clear" w:color="auto" w:fill="FFFFFF"/>
          </w:tcPr>
          <w:p w14:paraId="40D6C8D2" w14:textId="77777777" w:rsidR="0027046B" w:rsidRPr="000E58F5" w:rsidRDefault="00C661A0" w:rsidP="0069597F">
            <w:pPr>
              <w:jc w:val="center"/>
              <w:rPr>
                <w:sz w:val="20"/>
                <w:szCs w:val="20"/>
              </w:rPr>
            </w:pPr>
            <w:r>
              <w:rPr>
                <w:sz w:val="20"/>
                <w:szCs w:val="20"/>
              </w:rPr>
              <w:t>25</w:t>
            </w:r>
            <w:r w:rsidR="0069597F">
              <w:rPr>
                <w:sz w:val="20"/>
                <w:szCs w:val="20"/>
              </w:rPr>
              <w:t>0,000</w:t>
            </w:r>
          </w:p>
        </w:tc>
        <w:tc>
          <w:tcPr>
            <w:tcW w:w="506" w:type="pct"/>
            <w:shd w:val="clear" w:color="auto" w:fill="FFFFFF"/>
          </w:tcPr>
          <w:p w14:paraId="0AE2E65A" w14:textId="77777777" w:rsidR="0027046B" w:rsidRPr="000E58F5" w:rsidRDefault="00DF4C06" w:rsidP="00F817D0">
            <w:pPr>
              <w:jc w:val="right"/>
              <w:rPr>
                <w:sz w:val="20"/>
                <w:szCs w:val="20"/>
              </w:rPr>
            </w:pPr>
            <w:r>
              <w:rPr>
                <w:sz w:val="20"/>
                <w:szCs w:val="20"/>
              </w:rPr>
              <w:t>1,</w:t>
            </w:r>
            <w:r w:rsidR="00420BEC">
              <w:rPr>
                <w:sz w:val="20"/>
                <w:szCs w:val="20"/>
              </w:rPr>
              <w:t>6</w:t>
            </w:r>
            <w:r>
              <w:rPr>
                <w:sz w:val="20"/>
                <w:szCs w:val="20"/>
              </w:rPr>
              <w:t>0</w:t>
            </w:r>
            <w:r w:rsidR="00BC7220">
              <w:rPr>
                <w:sz w:val="20"/>
                <w:szCs w:val="20"/>
              </w:rPr>
              <w:t>0,000</w:t>
            </w:r>
          </w:p>
        </w:tc>
      </w:tr>
      <w:tr w:rsidR="00F817D0" w:rsidRPr="007E3AFB" w14:paraId="1F166753" w14:textId="77777777" w:rsidTr="00B84C75">
        <w:tc>
          <w:tcPr>
            <w:tcW w:w="873" w:type="pct"/>
            <w:shd w:val="clear" w:color="auto" w:fill="FFFFFF"/>
          </w:tcPr>
          <w:p w14:paraId="7FB71AA5" w14:textId="77777777" w:rsidR="0027046B" w:rsidRPr="00E25E92" w:rsidRDefault="009F3D4E" w:rsidP="00DE6E44">
            <w:pPr>
              <w:rPr>
                <w:b/>
                <w:bCs/>
                <w:smallCaps/>
                <w:sz w:val="20"/>
              </w:rPr>
            </w:pPr>
            <w:r w:rsidRPr="00E25E92">
              <w:rPr>
                <w:sz w:val="20"/>
              </w:rPr>
              <w:lastRenderedPageBreak/>
              <w:t xml:space="preserve">2. </w:t>
            </w:r>
            <w:r w:rsidR="009379AF">
              <w:rPr>
                <w:sz w:val="20"/>
              </w:rPr>
              <w:t xml:space="preserve">Setting </w:t>
            </w:r>
            <w:r w:rsidR="00DE6E44">
              <w:rPr>
                <w:sz w:val="20"/>
              </w:rPr>
              <w:t xml:space="preserve">a global </w:t>
            </w:r>
            <w:r w:rsidR="009379AF">
              <w:rPr>
                <w:sz w:val="20"/>
              </w:rPr>
              <w:t>baseline and projected savings</w:t>
            </w:r>
            <w:r w:rsidR="00E84AD0">
              <w:rPr>
                <w:sz w:val="20"/>
              </w:rPr>
              <w:t xml:space="preserve"> for </w:t>
            </w:r>
            <w:r w:rsidR="00DE6E44">
              <w:rPr>
                <w:sz w:val="20"/>
              </w:rPr>
              <w:t xml:space="preserve">the transition to </w:t>
            </w:r>
            <w:r w:rsidR="00E84AD0">
              <w:rPr>
                <w:sz w:val="20"/>
              </w:rPr>
              <w:t>Efficient Appliances and Equipment</w:t>
            </w:r>
          </w:p>
        </w:tc>
        <w:bookmarkStart w:id="55" w:name="GrantType_02"/>
        <w:tc>
          <w:tcPr>
            <w:tcW w:w="410" w:type="pct"/>
            <w:shd w:val="clear" w:color="auto" w:fill="FFFFFF"/>
          </w:tcPr>
          <w:p w14:paraId="2E8630B7" w14:textId="77777777" w:rsidR="0027046B" w:rsidRPr="00E25E92" w:rsidRDefault="00024BD8" w:rsidP="00F817D0">
            <w:pPr>
              <w:rPr>
                <w:sz w:val="20"/>
              </w:rPr>
            </w:pPr>
            <w:r w:rsidRPr="00E25E92">
              <w:rPr>
                <w:sz w:val="20"/>
              </w:rPr>
              <w:fldChar w:fldCharType="begin">
                <w:ffData>
                  <w:name w:val="GrantType_02"/>
                  <w:enabled/>
                  <w:calcOnExit w:val="0"/>
                  <w:ddList>
                    <w:result w:val="1"/>
                    <w:listEntry w:val="(select)"/>
                    <w:listEntry w:val="TA"/>
                    <w:listEntry w:val="Inv"/>
                  </w:ddList>
                </w:ffData>
              </w:fldChar>
            </w:r>
            <w:r w:rsidR="0027046B" w:rsidRPr="00E25E92">
              <w:rPr>
                <w:sz w:val="20"/>
              </w:rPr>
              <w:instrText xml:space="preserve"> FORMDROPDOWN </w:instrText>
            </w:r>
            <w:r w:rsidRPr="00E25E92">
              <w:rPr>
                <w:sz w:val="20"/>
              </w:rPr>
            </w:r>
            <w:r w:rsidRPr="00E25E92">
              <w:rPr>
                <w:sz w:val="20"/>
              </w:rPr>
              <w:fldChar w:fldCharType="end"/>
            </w:r>
            <w:bookmarkEnd w:id="55"/>
          </w:p>
        </w:tc>
        <w:tc>
          <w:tcPr>
            <w:tcW w:w="1107" w:type="pct"/>
            <w:shd w:val="clear" w:color="auto" w:fill="FFFFFF"/>
          </w:tcPr>
          <w:p w14:paraId="6D07B139" w14:textId="77777777" w:rsidR="009379AF" w:rsidRDefault="00F67526" w:rsidP="00090142">
            <w:pPr>
              <w:rPr>
                <w:sz w:val="20"/>
              </w:rPr>
            </w:pPr>
            <w:r>
              <w:rPr>
                <w:sz w:val="20"/>
              </w:rPr>
              <w:t>-</w:t>
            </w:r>
            <w:r w:rsidR="00D20EE9">
              <w:rPr>
                <w:sz w:val="20"/>
              </w:rPr>
              <w:t xml:space="preserve"> </w:t>
            </w:r>
            <w:r w:rsidR="0008265C">
              <w:rPr>
                <w:sz w:val="20"/>
              </w:rPr>
              <w:t xml:space="preserve">Increased awareness in governments on the specific economic, financial and climate benefits of efficient appliances and equipment efficiency.  </w:t>
            </w:r>
          </w:p>
          <w:p w14:paraId="5B26C241" w14:textId="77777777" w:rsidR="0027046B" w:rsidRPr="00E25E92" w:rsidRDefault="00F67526" w:rsidP="00090142">
            <w:pPr>
              <w:rPr>
                <w:sz w:val="20"/>
              </w:rPr>
            </w:pPr>
            <w:r w:rsidRPr="00E25E92">
              <w:rPr>
                <w:sz w:val="20"/>
              </w:rPr>
              <w:t xml:space="preserve"> </w:t>
            </w:r>
            <w:r w:rsidR="009379AF">
              <w:rPr>
                <w:sz w:val="20"/>
                <w:szCs w:val="20"/>
              </w:rPr>
              <w:t xml:space="preserve">- </w:t>
            </w:r>
            <w:r w:rsidR="00F90482">
              <w:rPr>
                <w:sz w:val="20"/>
                <w:szCs w:val="20"/>
              </w:rPr>
              <w:t xml:space="preserve">Identification of priority countries and regions for </w:t>
            </w:r>
            <w:r w:rsidR="0072597D">
              <w:rPr>
                <w:sz w:val="20"/>
                <w:szCs w:val="20"/>
              </w:rPr>
              <w:t xml:space="preserve">targeted </w:t>
            </w:r>
            <w:r w:rsidR="00F90482">
              <w:rPr>
                <w:sz w:val="20"/>
                <w:szCs w:val="20"/>
              </w:rPr>
              <w:t>policy action on efficient appliances and equipment.</w:t>
            </w:r>
          </w:p>
        </w:tc>
        <w:tc>
          <w:tcPr>
            <w:tcW w:w="1150" w:type="pct"/>
            <w:shd w:val="clear" w:color="auto" w:fill="FFFFFF"/>
          </w:tcPr>
          <w:p w14:paraId="78F71CD7" w14:textId="77777777" w:rsidR="009379AF" w:rsidRDefault="009379AF" w:rsidP="009379AF">
            <w:pPr>
              <w:rPr>
                <w:b/>
                <w:bCs/>
                <w:smallCaps/>
                <w:sz w:val="20"/>
                <w:szCs w:val="20"/>
              </w:rPr>
            </w:pPr>
            <w:r w:rsidRPr="00B84C75">
              <w:rPr>
                <w:sz w:val="20"/>
              </w:rPr>
              <w:t>-</w:t>
            </w:r>
            <w:r w:rsidRPr="002A348F">
              <w:rPr>
                <w:sz w:val="20"/>
                <w:szCs w:val="20"/>
              </w:rPr>
              <w:t xml:space="preserve"> </w:t>
            </w:r>
            <w:r w:rsidR="00CA746F">
              <w:rPr>
                <w:sz w:val="20"/>
                <w:szCs w:val="20"/>
              </w:rPr>
              <w:t xml:space="preserve">Country by country </w:t>
            </w:r>
            <w:r>
              <w:rPr>
                <w:sz w:val="20"/>
                <w:szCs w:val="20"/>
              </w:rPr>
              <w:t>estimate</w:t>
            </w:r>
            <w:r w:rsidR="00AE1348">
              <w:rPr>
                <w:sz w:val="20"/>
                <w:szCs w:val="20"/>
              </w:rPr>
              <w:t>d benefits</w:t>
            </w:r>
            <w:r>
              <w:rPr>
                <w:sz w:val="20"/>
                <w:szCs w:val="20"/>
              </w:rPr>
              <w:t xml:space="preserve"> (environmental, energy, climate, financial</w:t>
            </w:r>
            <w:r w:rsidR="005D0CAA">
              <w:rPr>
                <w:sz w:val="20"/>
                <w:szCs w:val="20"/>
              </w:rPr>
              <w:t>, business</w:t>
            </w:r>
            <w:r>
              <w:rPr>
                <w:sz w:val="20"/>
                <w:szCs w:val="20"/>
              </w:rPr>
              <w:t xml:space="preserve">) of the transition to </w:t>
            </w:r>
            <w:r w:rsidR="00FC05CD">
              <w:rPr>
                <w:sz w:val="20"/>
                <w:szCs w:val="20"/>
              </w:rPr>
              <w:t xml:space="preserve">efficient </w:t>
            </w:r>
            <w:r w:rsidR="0048046E">
              <w:rPr>
                <w:sz w:val="20"/>
                <w:szCs w:val="20"/>
              </w:rPr>
              <w:t xml:space="preserve">products, such as </w:t>
            </w:r>
            <w:r>
              <w:rPr>
                <w:sz w:val="20"/>
                <w:szCs w:val="20"/>
              </w:rPr>
              <w:t>refrigerators, room air conditioners, electric motors, and distribution transformers</w:t>
            </w:r>
            <w:r w:rsidR="00420F56">
              <w:rPr>
                <w:sz w:val="20"/>
                <w:szCs w:val="20"/>
              </w:rPr>
              <w:t xml:space="preserve"> (2-3 products)</w:t>
            </w:r>
            <w:r>
              <w:rPr>
                <w:sz w:val="20"/>
                <w:szCs w:val="20"/>
              </w:rPr>
              <w:t xml:space="preserve">.  </w:t>
            </w:r>
          </w:p>
          <w:p w14:paraId="3B1A4D28" w14:textId="77777777" w:rsidR="00B27B56" w:rsidRPr="00E25E92" w:rsidRDefault="009379AF" w:rsidP="00DE6E44">
            <w:pPr>
              <w:rPr>
                <w:sz w:val="20"/>
              </w:rPr>
            </w:pPr>
            <w:r>
              <w:rPr>
                <w:sz w:val="20"/>
                <w:szCs w:val="20"/>
              </w:rPr>
              <w:t xml:space="preserve">- Country by country analysis on readiness of </w:t>
            </w:r>
            <w:r w:rsidR="00B61CE4">
              <w:rPr>
                <w:sz w:val="20"/>
                <w:szCs w:val="20"/>
              </w:rPr>
              <w:t xml:space="preserve">each </w:t>
            </w:r>
            <w:r w:rsidR="00DE6E44">
              <w:rPr>
                <w:sz w:val="20"/>
                <w:szCs w:val="20"/>
              </w:rPr>
              <w:t xml:space="preserve">target </w:t>
            </w:r>
            <w:r w:rsidR="00B61CE4">
              <w:rPr>
                <w:sz w:val="20"/>
                <w:szCs w:val="20"/>
              </w:rPr>
              <w:t>technolog</w:t>
            </w:r>
            <w:r w:rsidR="00DE6E44">
              <w:rPr>
                <w:sz w:val="20"/>
                <w:szCs w:val="20"/>
              </w:rPr>
              <w:t>y</w:t>
            </w:r>
            <w:r>
              <w:rPr>
                <w:sz w:val="20"/>
                <w:szCs w:val="20"/>
              </w:rPr>
              <w:t xml:space="preserve"> </w:t>
            </w:r>
            <w:r w:rsidRPr="002A348F">
              <w:rPr>
                <w:sz w:val="20"/>
                <w:szCs w:val="20"/>
              </w:rPr>
              <w:t>policies</w:t>
            </w:r>
            <w:r w:rsidR="006D1446">
              <w:rPr>
                <w:sz w:val="20"/>
                <w:szCs w:val="20"/>
              </w:rPr>
              <w:t>, standards</w:t>
            </w:r>
            <w:r>
              <w:rPr>
                <w:sz w:val="20"/>
                <w:szCs w:val="20"/>
              </w:rPr>
              <w:t xml:space="preserve"> and </w:t>
            </w:r>
            <w:r w:rsidR="006D1446">
              <w:rPr>
                <w:sz w:val="20"/>
                <w:szCs w:val="20"/>
              </w:rPr>
              <w:t xml:space="preserve">relevant </w:t>
            </w:r>
            <w:r>
              <w:rPr>
                <w:sz w:val="20"/>
                <w:szCs w:val="20"/>
              </w:rPr>
              <w:t>actions</w:t>
            </w:r>
            <w:r w:rsidR="00B61CE4">
              <w:rPr>
                <w:sz w:val="20"/>
                <w:szCs w:val="20"/>
              </w:rPr>
              <w:t>.</w:t>
            </w:r>
          </w:p>
        </w:tc>
        <w:bookmarkStart w:id="56" w:name="B_TF_02"/>
        <w:tc>
          <w:tcPr>
            <w:tcW w:w="399" w:type="pct"/>
            <w:shd w:val="clear" w:color="auto" w:fill="FFFFFF"/>
          </w:tcPr>
          <w:p w14:paraId="7B0EC47B" w14:textId="77777777" w:rsidR="0027046B" w:rsidRDefault="00024BD8" w:rsidP="00F817D0">
            <w:r>
              <w:rPr>
                <w:sz w:val="20"/>
                <w:szCs w:val="20"/>
              </w:rPr>
              <w:fldChar w:fldCharType="begin">
                <w:ffData>
                  <w:name w:val="B_TF_02"/>
                  <w:enabled/>
                  <w:calcOnExit w:val="0"/>
                  <w:ddList>
                    <w:result w:val="1"/>
                    <w:listEntry w:val="(select)"/>
                    <w:listEntry w:val="GEFTF"/>
                    <w:listEntry w:val="LDCF"/>
                    <w:listEntry w:val="SCCF"/>
                    <w:listEntry w:val="NPIF"/>
                  </w:ddList>
                </w:ffData>
              </w:fldChar>
            </w:r>
            <w:r w:rsidR="00E20780">
              <w:rPr>
                <w:sz w:val="20"/>
                <w:szCs w:val="20"/>
              </w:rPr>
              <w:instrText xml:space="preserve"> FORMDROPDOWN </w:instrText>
            </w:r>
            <w:r>
              <w:rPr>
                <w:sz w:val="20"/>
                <w:szCs w:val="20"/>
              </w:rPr>
            </w:r>
            <w:r>
              <w:rPr>
                <w:sz w:val="20"/>
                <w:szCs w:val="20"/>
              </w:rPr>
              <w:fldChar w:fldCharType="end"/>
            </w:r>
            <w:bookmarkEnd w:id="56"/>
          </w:p>
        </w:tc>
        <w:tc>
          <w:tcPr>
            <w:tcW w:w="555" w:type="pct"/>
            <w:shd w:val="clear" w:color="auto" w:fill="FFFFFF"/>
          </w:tcPr>
          <w:p w14:paraId="0094916F" w14:textId="560280E1" w:rsidR="0027046B" w:rsidRPr="000E58F5" w:rsidRDefault="00C661A0" w:rsidP="00090142">
            <w:pPr>
              <w:jc w:val="center"/>
              <w:rPr>
                <w:sz w:val="20"/>
                <w:szCs w:val="20"/>
              </w:rPr>
            </w:pPr>
            <w:r>
              <w:rPr>
                <w:sz w:val="20"/>
                <w:szCs w:val="20"/>
              </w:rPr>
              <w:t>4</w:t>
            </w:r>
            <w:r w:rsidR="00604235">
              <w:rPr>
                <w:sz w:val="20"/>
                <w:szCs w:val="20"/>
              </w:rPr>
              <w:t>25</w:t>
            </w:r>
            <w:r w:rsidR="0069597F">
              <w:rPr>
                <w:sz w:val="20"/>
                <w:szCs w:val="20"/>
              </w:rPr>
              <w:t>,</w:t>
            </w:r>
            <w:r w:rsidR="005A1C76">
              <w:rPr>
                <w:sz w:val="20"/>
                <w:szCs w:val="20"/>
              </w:rPr>
              <w:t>0</w:t>
            </w:r>
            <w:r w:rsidR="0069597F">
              <w:rPr>
                <w:sz w:val="20"/>
                <w:szCs w:val="20"/>
              </w:rPr>
              <w:t>00</w:t>
            </w:r>
          </w:p>
        </w:tc>
        <w:tc>
          <w:tcPr>
            <w:tcW w:w="506" w:type="pct"/>
            <w:shd w:val="clear" w:color="auto" w:fill="FFFFFF"/>
          </w:tcPr>
          <w:p w14:paraId="5E9BEE6B" w14:textId="7D8E3C2A" w:rsidR="0027046B" w:rsidRPr="000E58F5" w:rsidRDefault="00420BEC" w:rsidP="00F817D0">
            <w:pPr>
              <w:jc w:val="right"/>
              <w:rPr>
                <w:sz w:val="20"/>
                <w:szCs w:val="20"/>
              </w:rPr>
            </w:pPr>
            <w:r>
              <w:rPr>
                <w:sz w:val="20"/>
                <w:szCs w:val="20"/>
              </w:rPr>
              <w:t>2</w:t>
            </w:r>
            <w:r w:rsidR="00DF4C06">
              <w:rPr>
                <w:sz w:val="20"/>
                <w:szCs w:val="20"/>
              </w:rPr>
              <w:t>,</w:t>
            </w:r>
            <w:r w:rsidR="00604235">
              <w:rPr>
                <w:sz w:val="20"/>
                <w:szCs w:val="20"/>
              </w:rPr>
              <w:t>5</w:t>
            </w:r>
            <w:r>
              <w:rPr>
                <w:sz w:val="20"/>
                <w:szCs w:val="20"/>
              </w:rPr>
              <w:t>50</w:t>
            </w:r>
            <w:r w:rsidR="00DF4C06">
              <w:rPr>
                <w:sz w:val="20"/>
                <w:szCs w:val="20"/>
              </w:rPr>
              <w:t>,00</w:t>
            </w:r>
            <w:r w:rsidR="004A685F">
              <w:rPr>
                <w:sz w:val="20"/>
                <w:szCs w:val="20"/>
              </w:rPr>
              <w:t>0</w:t>
            </w:r>
          </w:p>
        </w:tc>
      </w:tr>
      <w:tr w:rsidR="00F817D0" w:rsidRPr="007E3AFB" w14:paraId="70AD44F0" w14:textId="77777777" w:rsidTr="00B84C75">
        <w:tc>
          <w:tcPr>
            <w:tcW w:w="873" w:type="pct"/>
            <w:tcBorders>
              <w:bottom w:val="single" w:sz="4" w:space="0" w:color="auto"/>
            </w:tcBorders>
            <w:shd w:val="clear" w:color="auto" w:fill="FFFFFF"/>
          </w:tcPr>
          <w:p w14:paraId="3986A209" w14:textId="77777777" w:rsidR="00FC40CB" w:rsidRPr="000E58F5" w:rsidRDefault="00FC40CB" w:rsidP="00DD75CF">
            <w:pPr>
              <w:rPr>
                <w:sz w:val="20"/>
                <w:szCs w:val="20"/>
              </w:rPr>
            </w:pPr>
            <w:r>
              <w:rPr>
                <w:sz w:val="20"/>
                <w:szCs w:val="20"/>
              </w:rPr>
              <w:t xml:space="preserve">3. </w:t>
            </w:r>
            <w:r w:rsidR="001C42DF">
              <w:rPr>
                <w:sz w:val="20"/>
                <w:szCs w:val="20"/>
              </w:rPr>
              <w:t>E</w:t>
            </w:r>
            <w:r>
              <w:rPr>
                <w:sz w:val="20"/>
                <w:szCs w:val="20"/>
              </w:rPr>
              <w:t>ngag</w:t>
            </w:r>
            <w:r w:rsidR="00A74B14">
              <w:rPr>
                <w:sz w:val="20"/>
                <w:szCs w:val="20"/>
              </w:rPr>
              <w:t>ing</w:t>
            </w:r>
            <w:r>
              <w:rPr>
                <w:sz w:val="20"/>
                <w:szCs w:val="20"/>
              </w:rPr>
              <w:t xml:space="preserve">  </w:t>
            </w:r>
            <w:r w:rsidR="00F90482">
              <w:rPr>
                <w:sz w:val="20"/>
                <w:szCs w:val="20"/>
              </w:rPr>
              <w:t xml:space="preserve">private sector </w:t>
            </w:r>
            <w:r w:rsidR="00DE6E44">
              <w:rPr>
                <w:sz w:val="20"/>
                <w:szCs w:val="20"/>
              </w:rPr>
              <w:t>p</w:t>
            </w:r>
            <w:r>
              <w:rPr>
                <w:sz w:val="20"/>
                <w:szCs w:val="20"/>
              </w:rPr>
              <w:t>artners</w:t>
            </w:r>
            <w:r w:rsidR="00E84AD0">
              <w:rPr>
                <w:sz w:val="20"/>
                <w:szCs w:val="20"/>
              </w:rPr>
              <w:t xml:space="preserve"> </w:t>
            </w:r>
            <w:r w:rsidR="001C42DF">
              <w:rPr>
                <w:sz w:val="20"/>
                <w:szCs w:val="20"/>
              </w:rPr>
              <w:t xml:space="preserve">and bringing appliance and equipment efficiency on top of the global agenda </w:t>
            </w:r>
          </w:p>
        </w:tc>
        <w:tc>
          <w:tcPr>
            <w:tcW w:w="410" w:type="pct"/>
            <w:shd w:val="clear" w:color="auto" w:fill="FFFFFF"/>
          </w:tcPr>
          <w:p w14:paraId="7D0306A9" w14:textId="77777777" w:rsidR="00FC40CB" w:rsidRPr="000E58F5" w:rsidRDefault="00FC40CB" w:rsidP="00F817D0">
            <w:pPr>
              <w:rPr>
                <w:sz w:val="20"/>
                <w:szCs w:val="20"/>
              </w:rPr>
            </w:pPr>
            <w:r>
              <w:rPr>
                <w:sz w:val="20"/>
                <w:szCs w:val="20"/>
              </w:rPr>
              <w:fldChar w:fldCharType="begin">
                <w:ffData>
                  <w:name w:val="GrantType_05"/>
                  <w:enabled/>
                  <w:calcOnExit w:val="0"/>
                  <w:ddList>
                    <w:listEntry w:val="TA"/>
                    <w:listEntry w:val="(select)"/>
                    <w:listEntry w:val="Inv"/>
                  </w:ddList>
                </w:ffData>
              </w:fldChar>
            </w:r>
            <w:bookmarkStart w:id="57" w:name="GrantType_05"/>
            <w:r>
              <w:rPr>
                <w:sz w:val="20"/>
                <w:szCs w:val="20"/>
              </w:rPr>
              <w:instrText xml:space="preserve"> FORMDROPDOWN </w:instrText>
            </w:r>
            <w:r>
              <w:rPr>
                <w:sz w:val="20"/>
                <w:szCs w:val="20"/>
              </w:rPr>
            </w:r>
            <w:r>
              <w:rPr>
                <w:sz w:val="20"/>
                <w:szCs w:val="20"/>
              </w:rPr>
              <w:fldChar w:fldCharType="end"/>
            </w:r>
            <w:bookmarkEnd w:id="57"/>
          </w:p>
        </w:tc>
        <w:tc>
          <w:tcPr>
            <w:tcW w:w="1107" w:type="pct"/>
            <w:shd w:val="clear" w:color="auto" w:fill="FFFFFF"/>
          </w:tcPr>
          <w:p w14:paraId="782387F6" w14:textId="77777777" w:rsidR="00F67526" w:rsidRDefault="00F67526" w:rsidP="001D7083">
            <w:pPr>
              <w:rPr>
                <w:sz w:val="20"/>
                <w:szCs w:val="20"/>
              </w:rPr>
            </w:pPr>
            <w:r>
              <w:rPr>
                <w:sz w:val="20"/>
                <w:szCs w:val="20"/>
              </w:rPr>
              <w:t xml:space="preserve">- </w:t>
            </w:r>
            <w:r w:rsidR="00F90482">
              <w:rPr>
                <w:sz w:val="20"/>
                <w:szCs w:val="20"/>
              </w:rPr>
              <w:t>At least e</w:t>
            </w:r>
            <w:r w:rsidR="00E84AD0">
              <w:rPr>
                <w:sz w:val="20"/>
                <w:szCs w:val="20"/>
              </w:rPr>
              <w:t xml:space="preserve">ight </w:t>
            </w:r>
            <w:r w:rsidR="007804B8">
              <w:rPr>
                <w:sz w:val="20"/>
                <w:szCs w:val="20"/>
              </w:rPr>
              <w:t xml:space="preserve">global manufacturers of appliances and/or </w:t>
            </w:r>
            <w:r w:rsidR="00F91E55">
              <w:rPr>
                <w:sz w:val="20"/>
                <w:szCs w:val="20"/>
              </w:rPr>
              <w:t>equipment</w:t>
            </w:r>
            <w:r w:rsidR="007804B8">
              <w:rPr>
                <w:sz w:val="20"/>
                <w:szCs w:val="20"/>
              </w:rPr>
              <w:t xml:space="preserve"> </w:t>
            </w:r>
            <w:r w:rsidR="001C42DF">
              <w:rPr>
                <w:sz w:val="20"/>
                <w:szCs w:val="20"/>
              </w:rPr>
              <w:t xml:space="preserve">join </w:t>
            </w:r>
            <w:r w:rsidR="007804B8">
              <w:rPr>
                <w:sz w:val="20"/>
                <w:szCs w:val="20"/>
              </w:rPr>
              <w:t xml:space="preserve">the </w:t>
            </w:r>
            <w:r w:rsidR="007723AD">
              <w:rPr>
                <w:sz w:val="20"/>
                <w:szCs w:val="20"/>
              </w:rPr>
              <w:t xml:space="preserve">new </w:t>
            </w:r>
            <w:r w:rsidR="001C42DF">
              <w:rPr>
                <w:sz w:val="20"/>
                <w:szCs w:val="20"/>
              </w:rPr>
              <w:t xml:space="preserve">global </w:t>
            </w:r>
            <w:r w:rsidR="007804B8">
              <w:rPr>
                <w:sz w:val="20"/>
                <w:szCs w:val="20"/>
              </w:rPr>
              <w:t>partnership</w:t>
            </w:r>
            <w:r w:rsidR="001C42DF">
              <w:rPr>
                <w:sz w:val="20"/>
                <w:szCs w:val="20"/>
              </w:rPr>
              <w:t>.</w:t>
            </w:r>
          </w:p>
          <w:p w14:paraId="0623F144" w14:textId="77777777" w:rsidR="001D7083" w:rsidRPr="000E58F5" w:rsidRDefault="001D7083" w:rsidP="001C42DF">
            <w:pPr>
              <w:rPr>
                <w:sz w:val="20"/>
                <w:szCs w:val="20"/>
              </w:rPr>
            </w:pPr>
            <w:r>
              <w:rPr>
                <w:sz w:val="20"/>
                <w:szCs w:val="20"/>
              </w:rPr>
              <w:t xml:space="preserve">- </w:t>
            </w:r>
            <w:r w:rsidR="00F91E55">
              <w:rPr>
                <w:sz w:val="20"/>
                <w:szCs w:val="20"/>
              </w:rPr>
              <w:t xml:space="preserve"> Energy efficiency of appliances, equipment</w:t>
            </w:r>
            <w:r w:rsidR="00E67C66">
              <w:rPr>
                <w:sz w:val="20"/>
                <w:szCs w:val="20"/>
              </w:rPr>
              <w:t>, and lighting</w:t>
            </w:r>
            <w:r w:rsidR="00F91E55">
              <w:rPr>
                <w:sz w:val="20"/>
                <w:szCs w:val="20"/>
              </w:rPr>
              <w:t xml:space="preserve"> are place</w:t>
            </w:r>
            <w:r w:rsidR="00FC05CD">
              <w:rPr>
                <w:sz w:val="20"/>
                <w:szCs w:val="20"/>
              </w:rPr>
              <w:t>d</w:t>
            </w:r>
            <w:r w:rsidR="00F91E55">
              <w:rPr>
                <w:sz w:val="20"/>
                <w:szCs w:val="20"/>
              </w:rPr>
              <w:t xml:space="preserve"> on top of the agenda at global and regional energy and climate </w:t>
            </w:r>
            <w:proofErr w:type="spellStart"/>
            <w:r w:rsidR="001C42DF">
              <w:rPr>
                <w:sz w:val="20"/>
                <w:szCs w:val="20"/>
              </w:rPr>
              <w:t>fora</w:t>
            </w:r>
            <w:proofErr w:type="spellEnd"/>
            <w:r w:rsidR="00F91E55">
              <w:rPr>
                <w:sz w:val="20"/>
                <w:szCs w:val="20"/>
              </w:rPr>
              <w:t>.</w:t>
            </w:r>
          </w:p>
        </w:tc>
        <w:tc>
          <w:tcPr>
            <w:tcW w:w="1150" w:type="pct"/>
            <w:shd w:val="clear" w:color="auto" w:fill="FFFFFF"/>
          </w:tcPr>
          <w:p w14:paraId="2BEB6BC9" w14:textId="77777777" w:rsidR="00694F8C" w:rsidRDefault="001D7083" w:rsidP="00687532">
            <w:pPr>
              <w:tabs>
                <w:tab w:val="left" w:pos="1151"/>
              </w:tabs>
              <w:rPr>
                <w:sz w:val="20"/>
                <w:szCs w:val="20"/>
                <w:lang w:val="x-none" w:eastAsia="x-none"/>
              </w:rPr>
            </w:pPr>
            <w:r>
              <w:rPr>
                <w:sz w:val="20"/>
                <w:szCs w:val="20"/>
              </w:rPr>
              <w:t xml:space="preserve">- </w:t>
            </w:r>
            <w:r w:rsidR="00694F8C">
              <w:rPr>
                <w:sz w:val="20"/>
                <w:szCs w:val="20"/>
              </w:rPr>
              <w:t>Partnership strategy and messages are developed</w:t>
            </w:r>
            <w:r w:rsidR="007723AD">
              <w:rPr>
                <w:sz w:val="20"/>
                <w:szCs w:val="20"/>
              </w:rPr>
              <w:t>.</w:t>
            </w:r>
          </w:p>
          <w:p w14:paraId="0192CCB3" w14:textId="77777777" w:rsidR="00100C62" w:rsidRDefault="00694F8C" w:rsidP="00687532">
            <w:pPr>
              <w:tabs>
                <w:tab w:val="left" w:pos="1151"/>
              </w:tabs>
              <w:rPr>
                <w:sz w:val="20"/>
                <w:szCs w:val="20"/>
                <w:lang w:val="x-none" w:eastAsia="x-none"/>
              </w:rPr>
            </w:pPr>
            <w:r>
              <w:rPr>
                <w:sz w:val="20"/>
                <w:szCs w:val="20"/>
              </w:rPr>
              <w:t xml:space="preserve">- </w:t>
            </w:r>
            <w:r w:rsidR="001D7083">
              <w:rPr>
                <w:sz w:val="20"/>
                <w:szCs w:val="20"/>
              </w:rPr>
              <w:t xml:space="preserve">In-person meetings with major </w:t>
            </w:r>
            <w:r w:rsidR="00A74B14">
              <w:rPr>
                <w:sz w:val="20"/>
                <w:szCs w:val="20"/>
              </w:rPr>
              <w:t xml:space="preserve">private sector </w:t>
            </w:r>
            <w:r w:rsidR="001D7083">
              <w:rPr>
                <w:sz w:val="20"/>
                <w:szCs w:val="20"/>
              </w:rPr>
              <w:t xml:space="preserve">to raise awareness of the project and seek </w:t>
            </w:r>
            <w:r w:rsidR="001C42DF">
              <w:rPr>
                <w:sz w:val="20"/>
                <w:szCs w:val="20"/>
              </w:rPr>
              <w:t>their participation</w:t>
            </w:r>
            <w:r w:rsidR="007723AD">
              <w:rPr>
                <w:sz w:val="20"/>
                <w:szCs w:val="20"/>
              </w:rPr>
              <w:t>.</w:t>
            </w:r>
            <w:r w:rsidR="001C42DF">
              <w:rPr>
                <w:sz w:val="20"/>
                <w:szCs w:val="20"/>
              </w:rPr>
              <w:t xml:space="preserve"> </w:t>
            </w:r>
            <w:r w:rsidR="00F67526">
              <w:rPr>
                <w:sz w:val="20"/>
                <w:szCs w:val="20"/>
              </w:rPr>
              <w:t xml:space="preserve"> </w:t>
            </w:r>
          </w:p>
          <w:p w14:paraId="77C397DC" w14:textId="77777777" w:rsidR="007804B8" w:rsidRDefault="007804B8" w:rsidP="00687532">
            <w:pPr>
              <w:tabs>
                <w:tab w:val="left" w:pos="1151"/>
              </w:tabs>
              <w:rPr>
                <w:sz w:val="20"/>
                <w:szCs w:val="20"/>
                <w:lang w:val="x-none" w:eastAsia="x-none"/>
              </w:rPr>
            </w:pPr>
            <w:r>
              <w:rPr>
                <w:sz w:val="20"/>
                <w:szCs w:val="20"/>
              </w:rPr>
              <w:t>- Wo</w:t>
            </w:r>
            <w:r w:rsidR="00E84AD0">
              <w:rPr>
                <w:sz w:val="20"/>
                <w:szCs w:val="20"/>
              </w:rPr>
              <w:t xml:space="preserve">rkshops and side-events </w:t>
            </w:r>
            <w:r>
              <w:rPr>
                <w:sz w:val="20"/>
                <w:szCs w:val="20"/>
              </w:rPr>
              <w:t>alongside major global and regional</w:t>
            </w:r>
            <w:r w:rsidR="007723AD">
              <w:rPr>
                <w:sz w:val="20"/>
                <w:szCs w:val="20"/>
              </w:rPr>
              <w:t>.</w:t>
            </w:r>
            <w:r>
              <w:rPr>
                <w:sz w:val="20"/>
                <w:szCs w:val="20"/>
              </w:rPr>
              <w:t xml:space="preserve"> energy and climate events</w:t>
            </w:r>
          </w:p>
          <w:p w14:paraId="25A5D2E7" w14:textId="77777777" w:rsidR="007804B8" w:rsidRPr="000E58F5" w:rsidRDefault="00C661A0" w:rsidP="00687532">
            <w:pPr>
              <w:tabs>
                <w:tab w:val="left" w:pos="1151"/>
              </w:tabs>
              <w:rPr>
                <w:sz w:val="20"/>
                <w:szCs w:val="20"/>
                <w:lang w:val="x-none" w:eastAsia="x-none"/>
              </w:rPr>
            </w:pPr>
            <w:r>
              <w:rPr>
                <w:sz w:val="20"/>
                <w:szCs w:val="20"/>
              </w:rPr>
              <w:t xml:space="preserve">- </w:t>
            </w:r>
            <w:r w:rsidR="003E5561">
              <w:rPr>
                <w:sz w:val="20"/>
                <w:szCs w:val="20"/>
              </w:rPr>
              <w:t>Targeted c</w:t>
            </w:r>
            <w:r>
              <w:rPr>
                <w:sz w:val="20"/>
                <w:szCs w:val="20"/>
              </w:rPr>
              <w:t>ommunication campaign showcasing the benefits</w:t>
            </w:r>
            <w:r w:rsidR="00A62F52">
              <w:rPr>
                <w:sz w:val="20"/>
                <w:szCs w:val="20"/>
              </w:rPr>
              <w:t>, including making the business case for private sector engagement, in</w:t>
            </w:r>
            <w:r>
              <w:rPr>
                <w:sz w:val="20"/>
                <w:szCs w:val="20"/>
              </w:rPr>
              <w:t xml:space="preserve"> </w:t>
            </w:r>
            <w:r w:rsidR="003E5561">
              <w:rPr>
                <w:sz w:val="20"/>
                <w:szCs w:val="20"/>
              </w:rPr>
              <w:t xml:space="preserve">an accelerated transition to </w:t>
            </w:r>
            <w:r>
              <w:rPr>
                <w:sz w:val="20"/>
                <w:szCs w:val="20"/>
              </w:rPr>
              <w:t xml:space="preserve">efficient lighting, appliances, and equipment. </w:t>
            </w:r>
          </w:p>
        </w:tc>
        <w:tc>
          <w:tcPr>
            <w:tcW w:w="399" w:type="pct"/>
            <w:shd w:val="clear" w:color="auto" w:fill="FFFFFF"/>
          </w:tcPr>
          <w:p w14:paraId="6598B039" w14:textId="77777777" w:rsidR="00FC40CB" w:rsidRDefault="00FC40CB" w:rsidP="00F817D0">
            <w:r>
              <w:rPr>
                <w:sz w:val="20"/>
                <w:szCs w:val="20"/>
              </w:rPr>
              <w:fldChar w:fldCharType="begin">
                <w:ffData>
                  <w:name w:val="B_TF_05"/>
                  <w:enabled/>
                  <w:calcOnExit w:val="0"/>
                  <w:ddList>
                    <w:listEntry w:val="GEFTF"/>
                    <w:listEntry w:val="(select)"/>
                    <w:listEntry w:val="LDCF"/>
                    <w:listEntry w:val="SCCF"/>
                    <w:listEntry w:val="NPIF"/>
                  </w:ddList>
                </w:ffData>
              </w:fldChar>
            </w:r>
            <w:bookmarkStart w:id="58" w:name="B_TF_05"/>
            <w:r>
              <w:rPr>
                <w:sz w:val="20"/>
                <w:szCs w:val="20"/>
              </w:rPr>
              <w:instrText xml:space="preserve"> FORMDROPDOWN </w:instrText>
            </w:r>
            <w:r>
              <w:rPr>
                <w:sz w:val="20"/>
                <w:szCs w:val="20"/>
              </w:rPr>
            </w:r>
            <w:r>
              <w:rPr>
                <w:sz w:val="20"/>
                <w:szCs w:val="20"/>
              </w:rPr>
              <w:fldChar w:fldCharType="end"/>
            </w:r>
            <w:bookmarkEnd w:id="58"/>
          </w:p>
        </w:tc>
        <w:tc>
          <w:tcPr>
            <w:tcW w:w="555" w:type="pct"/>
            <w:tcBorders>
              <w:bottom w:val="single" w:sz="4" w:space="0" w:color="auto"/>
            </w:tcBorders>
            <w:shd w:val="clear" w:color="auto" w:fill="FFFFFF"/>
          </w:tcPr>
          <w:p w14:paraId="2DAD5F69" w14:textId="46579D70" w:rsidR="00FC40CB" w:rsidRPr="000E58F5" w:rsidRDefault="00604235" w:rsidP="00DE6E44">
            <w:pPr>
              <w:jc w:val="center"/>
              <w:rPr>
                <w:sz w:val="20"/>
                <w:szCs w:val="20"/>
              </w:rPr>
            </w:pPr>
            <w:r>
              <w:rPr>
                <w:sz w:val="20"/>
                <w:szCs w:val="20"/>
              </w:rPr>
              <w:t>175</w:t>
            </w:r>
            <w:r w:rsidR="005A1C76">
              <w:rPr>
                <w:sz w:val="20"/>
                <w:szCs w:val="20"/>
              </w:rPr>
              <w:t>,000</w:t>
            </w:r>
          </w:p>
        </w:tc>
        <w:tc>
          <w:tcPr>
            <w:tcW w:w="506" w:type="pct"/>
            <w:tcBorders>
              <w:bottom w:val="single" w:sz="4" w:space="0" w:color="auto"/>
            </w:tcBorders>
            <w:shd w:val="clear" w:color="auto" w:fill="FFFFFF"/>
          </w:tcPr>
          <w:p w14:paraId="6F321DC7" w14:textId="64EC8B02" w:rsidR="00FC40CB" w:rsidRPr="000E58F5" w:rsidRDefault="00604235" w:rsidP="00F817D0">
            <w:pPr>
              <w:jc w:val="right"/>
              <w:rPr>
                <w:sz w:val="20"/>
                <w:szCs w:val="20"/>
              </w:rPr>
            </w:pPr>
            <w:r>
              <w:rPr>
                <w:sz w:val="20"/>
                <w:szCs w:val="20"/>
              </w:rPr>
              <w:t>8</w:t>
            </w:r>
            <w:r w:rsidR="004A685F">
              <w:rPr>
                <w:sz w:val="20"/>
                <w:szCs w:val="20"/>
              </w:rPr>
              <w:t>00,000</w:t>
            </w:r>
          </w:p>
        </w:tc>
      </w:tr>
      <w:tr w:rsidR="00F817D0" w:rsidRPr="007E3AFB" w14:paraId="4AA82BB2" w14:textId="77777777" w:rsidTr="00B84C75">
        <w:tc>
          <w:tcPr>
            <w:tcW w:w="873" w:type="pct"/>
            <w:tcBorders>
              <w:bottom w:val="single" w:sz="4" w:space="0" w:color="auto"/>
            </w:tcBorders>
            <w:shd w:val="clear" w:color="auto" w:fill="FFFFFF"/>
          </w:tcPr>
          <w:p w14:paraId="423AAFE3" w14:textId="77777777" w:rsidR="0027046B" w:rsidRPr="000E58F5" w:rsidRDefault="00FC40CB" w:rsidP="007D026A">
            <w:pPr>
              <w:rPr>
                <w:sz w:val="20"/>
                <w:szCs w:val="20"/>
              </w:rPr>
            </w:pPr>
            <w:r>
              <w:rPr>
                <w:sz w:val="20"/>
                <w:szCs w:val="20"/>
              </w:rPr>
              <w:t>4</w:t>
            </w:r>
            <w:r w:rsidR="009F3D4E">
              <w:rPr>
                <w:sz w:val="20"/>
                <w:szCs w:val="20"/>
              </w:rPr>
              <w:t xml:space="preserve">. </w:t>
            </w:r>
            <w:r w:rsidR="005A16EC">
              <w:rPr>
                <w:sz w:val="20"/>
                <w:szCs w:val="20"/>
              </w:rPr>
              <w:t xml:space="preserve">Expanding the </w:t>
            </w:r>
            <w:r w:rsidR="00CA5EEB">
              <w:rPr>
                <w:sz w:val="20"/>
                <w:szCs w:val="20"/>
              </w:rPr>
              <w:t xml:space="preserve">scope of the </w:t>
            </w:r>
            <w:proofErr w:type="spellStart"/>
            <w:r w:rsidR="008F44C5">
              <w:rPr>
                <w:sz w:val="20"/>
                <w:szCs w:val="20"/>
              </w:rPr>
              <w:t>en.lighten</w:t>
            </w:r>
            <w:proofErr w:type="spellEnd"/>
            <w:r w:rsidR="008F44C5">
              <w:rPr>
                <w:sz w:val="20"/>
                <w:szCs w:val="20"/>
              </w:rPr>
              <w:t xml:space="preserve"> initiative</w:t>
            </w:r>
          </w:p>
        </w:tc>
        <w:bookmarkStart w:id="59" w:name="GrantType_03"/>
        <w:tc>
          <w:tcPr>
            <w:tcW w:w="410" w:type="pct"/>
            <w:shd w:val="clear" w:color="auto" w:fill="FFFFFF"/>
          </w:tcPr>
          <w:p w14:paraId="607A6550" w14:textId="77777777" w:rsidR="0027046B" w:rsidRPr="000E58F5" w:rsidRDefault="00024BD8" w:rsidP="00F817D0">
            <w:pPr>
              <w:rPr>
                <w:sz w:val="20"/>
                <w:szCs w:val="20"/>
              </w:rPr>
            </w:pPr>
            <w:r w:rsidRPr="000E58F5">
              <w:rPr>
                <w:sz w:val="20"/>
                <w:szCs w:val="20"/>
              </w:rPr>
              <w:fldChar w:fldCharType="begin">
                <w:ffData>
                  <w:name w:val="GrantType_03"/>
                  <w:enabled/>
                  <w:calcOnExit w:val="0"/>
                  <w:ddList>
                    <w:result w:val="1"/>
                    <w:listEntry w:val="(select)"/>
                    <w:listEntry w:val="TA"/>
                    <w:listEntry w:val="Inv"/>
                  </w:ddList>
                </w:ffData>
              </w:fldChar>
            </w:r>
            <w:r w:rsidR="0027046B" w:rsidRPr="000E58F5">
              <w:rPr>
                <w:sz w:val="20"/>
                <w:szCs w:val="20"/>
              </w:rPr>
              <w:instrText xml:space="preserve"> FORMDROPDOWN </w:instrText>
            </w:r>
            <w:r w:rsidRPr="000E58F5">
              <w:rPr>
                <w:sz w:val="20"/>
                <w:szCs w:val="20"/>
              </w:rPr>
            </w:r>
            <w:r w:rsidRPr="000E58F5">
              <w:rPr>
                <w:sz w:val="20"/>
                <w:szCs w:val="20"/>
              </w:rPr>
              <w:fldChar w:fldCharType="end"/>
            </w:r>
            <w:bookmarkEnd w:id="59"/>
          </w:p>
        </w:tc>
        <w:tc>
          <w:tcPr>
            <w:tcW w:w="1107" w:type="pct"/>
            <w:shd w:val="clear" w:color="auto" w:fill="FFFFFF"/>
          </w:tcPr>
          <w:p w14:paraId="528DA3B3" w14:textId="77777777" w:rsidR="003E5561" w:rsidRPr="00090142" w:rsidRDefault="00FA561E" w:rsidP="00F90482">
            <w:pPr>
              <w:rPr>
                <w:sz w:val="20"/>
                <w:szCs w:val="20"/>
              </w:rPr>
            </w:pPr>
            <w:r w:rsidRPr="00687532">
              <w:rPr>
                <w:sz w:val="20"/>
                <w:szCs w:val="20"/>
              </w:rPr>
              <w:t xml:space="preserve">Resources </w:t>
            </w:r>
            <w:r w:rsidR="00F90482">
              <w:rPr>
                <w:sz w:val="20"/>
                <w:szCs w:val="20"/>
              </w:rPr>
              <w:t xml:space="preserve">and tools </w:t>
            </w:r>
            <w:r w:rsidRPr="00687532">
              <w:rPr>
                <w:sz w:val="20"/>
                <w:szCs w:val="20"/>
              </w:rPr>
              <w:t xml:space="preserve">available to countries </w:t>
            </w:r>
            <w:r w:rsidR="00F90482">
              <w:rPr>
                <w:sz w:val="20"/>
                <w:szCs w:val="20"/>
              </w:rPr>
              <w:t xml:space="preserve">to facilitate the </w:t>
            </w:r>
            <w:r w:rsidRPr="00687532">
              <w:rPr>
                <w:sz w:val="20"/>
                <w:szCs w:val="20"/>
              </w:rPr>
              <w:t xml:space="preserve">transition to efficient lighting in </w:t>
            </w:r>
            <w:r>
              <w:rPr>
                <w:sz w:val="20"/>
                <w:szCs w:val="20"/>
              </w:rPr>
              <w:t xml:space="preserve">the </w:t>
            </w:r>
            <w:r w:rsidRPr="00687532">
              <w:rPr>
                <w:sz w:val="20"/>
                <w:szCs w:val="20"/>
              </w:rPr>
              <w:t>commercial</w:t>
            </w:r>
            <w:r w:rsidR="00F90482">
              <w:rPr>
                <w:sz w:val="20"/>
                <w:szCs w:val="20"/>
              </w:rPr>
              <w:t xml:space="preserve">/ </w:t>
            </w:r>
            <w:r w:rsidRPr="00687532">
              <w:rPr>
                <w:sz w:val="20"/>
                <w:szCs w:val="20"/>
              </w:rPr>
              <w:t xml:space="preserve">industrial </w:t>
            </w:r>
            <w:r w:rsidR="00F90482">
              <w:rPr>
                <w:sz w:val="20"/>
                <w:szCs w:val="20"/>
              </w:rPr>
              <w:t xml:space="preserve">and outdoor </w:t>
            </w:r>
            <w:r w:rsidRPr="00687532">
              <w:rPr>
                <w:sz w:val="20"/>
                <w:szCs w:val="20"/>
              </w:rPr>
              <w:t>sector</w:t>
            </w:r>
            <w:r w:rsidR="00CA5EEB">
              <w:rPr>
                <w:sz w:val="20"/>
                <w:szCs w:val="20"/>
              </w:rPr>
              <w:t xml:space="preserve">s (including </w:t>
            </w:r>
            <w:r w:rsidR="00F90482">
              <w:rPr>
                <w:sz w:val="20"/>
                <w:szCs w:val="20"/>
              </w:rPr>
              <w:t>LEDs</w:t>
            </w:r>
            <w:r w:rsidR="00CA5EEB">
              <w:rPr>
                <w:sz w:val="20"/>
                <w:szCs w:val="20"/>
              </w:rPr>
              <w:t xml:space="preserve"> and </w:t>
            </w:r>
            <w:r w:rsidR="00CA5EEB">
              <w:rPr>
                <w:sz w:val="20"/>
                <w:szCs w:val="20"/>
              </w:rPr>
              <w:lastRenderedPageBreak/>
              <w:t>controls)</w:t>
            </w:r>
            <w:r w:rsidR="007723AD">
              <w:rPr>
                <w:sz w:val="20"/>
                <w:szCs w:val="20"/>
              </w:rPr>
              <w:t>.</w:t>
            </w:r>
          </w:p>
        </w:tc>
        <w:tc>
          <w:tcPr>
            <w:tcW w:w="1150" w:type="pct"/>
            <w:shd w:val="clear" w:color="auto" w:fill="FFFFFF"/>
          </w:tcPr>
          <w:p w14:paraId="1ECDEA9D" w14:textId="77777777" w:rsidR="00384F12" w:rsidRPr="007D026A" w:rsidRDefault="00384F12" w:rsidP="00687532">
            <w:pPr>
              <w:tabs>
                <w:tab w:val="left" w:pos="1151"/>
              </w:tabs>
              <w:rPr>
                <w:sz w:val="20"/>
                <w:szCs w:val="20"/>
              </w:rPr>
            </w:pPr>
            <w:r w:rsidRPr="007D026A">
              <w:rPr>
                <w:sz w:val="20"/>
                <w:szCs w:val="20"/>
              </w:rPr>
              <w:lastRenderedPageBreak/>
              <w:t xml:space="preserve">- </w:t>
            </w:r>
            <w:r w:rsidRPr="00687532">
              <w:rPr>
                <w:sz w:val="20"/>
                <w:szCs w:val="20"/>
              </w:rPr>
              <w:t>Policy tools to support the transition to effic</w:t>
            </w:r>
            <w:r w:rsidR="00F90482">
              <w:rPr>
                <w:sz w:val="20"/>
                <w:szCs w:val="20"/>
              </w:rPr>
              <w:t>ient lighting in commercial/</w:t>
            </w:r>
            <w:r w:rsidRPr="00687532">
              <w:rPr>
                <w:sz w:val="20"/>
                <w:szCs w:val="20"/>
              </w:rPr>
              <w:t>industrial</w:t>
            </w:r>
            <w:r w:rsidR="00F90482">
              <w:rPr>
                <w:sz w:val="20"/>
                <w:szCs w:val="20"/>
              </w:rPr>
              <w:t xml:space="preserve"> and outdoor</w:t>
            </w:r>
            <w:r w:rsidRPr="00687532">
              <w:rPr>
                <w:sz w:val="20"/>
                <w:szCs w:val="20"/>
              </w:rPr>
              <w:t xml:space="preserve"> sectors</w:t>
            </w:r>
            <w:r w:rsidR="007723AD">
              <w:rPr>
                <w:sz w:val="20"/>
                <w:szCs w:val="20"/>
              </w:rPr>
              <w:t>.</w:t>
            </w:r>
            <w:r w:rsidRPr="007D026A" w:rsidDel="00384F12">
              <w:rPr>
                <w:sz w:val="20"/>
                <w:szCs w:val="20"/>
              </w:rPr>
              <w:t xml:space="preserve"> </w:t>
            </w:r>
          </w:p>
          <w:p w14:paraId="5CAE41AE" w14:textId="77777777" w:rsidR="00FA561E" w:rsidRDefault="00384F12" w:rsidP="00687532">
            <w:pPr>
              <w:tabs>
                <w:tab w:val="left" w:pos="1151"/>
              </w:tabs>
              <w:rPr>
                <w:sz w:val="20"/>
                <w:szCs w:val="20"/>
                <w:lang w:val="x-none" w:eastAsia="x-none"/>
              </w:rPr>
            </w:pPr>
            <w:r w:rsidRPr="00384F12">
              <w:rPr>
                <w:sz w:val="20"/>
                <w:szCs w:val="20"/>
              </w:rPr>
              <w:t xml:space="preserve">- </w:t>
            </w:r>
            <w:r w:rsidR="007D026A">
              <w:rPr>
                <w:sz w:val="20"/>
                <w:szCs w:val="20"/>
              </w:rPr>
              <w:t>Awareness rais</w:t>
            </w:r>
            <w:r w:rsidR="00FA561E">
              <w:rPr>
                <w:sz w:val="20"/>
                <w:szCs w:val="20"/>
              </w:rPr>
              <w:t xml:space="preserve">ing of </w:t>
            </w:r>
            <w:r w:rsidR="00F90803">
              <w:rPr>
                <w:sz w:val="20"/>
                <w:szCs w:val="20"/>
              </w:rPr>
              <w:t xml:space="preserve">lighting plus controls </w:t>
            </w:r>
            <w:r w:rsidR="00F90803">
              <w:rPr>
                <w:sz w:val="20"/>
                <w:szCs w:val="20"/>
              </w:rPr>
              <w:lastRenderedPageBreak/>
              <w:t>(system approach for optimal savings) benefits.</w:t>
            </w:r>
          </w:p>
          <w:p w14:paraId="241A9657" w14:textId="77777777" w:rsidR="003E5561" w:rsidRDefault="00FA561E" w:rsidP="00687532">
            <w:pPr>
              <w:tabs>
                <w:tab w:val="left" w:pos="1151"/>
              </w:tabs>
              <w:rPr>
                <w:sz w:val="20"/>
                <w:szCs w:val="20"/>
              </w:rPr>
            </w:pPr>
            <w:r>
              <w:rPr>
                <w:sz w:val="20"/>
                <w:szCs w:val="20"/>
              </w:rPr>
              <w:t xml:space="preserve">- </w:t>
            </w:r>
            <w:r w:rsidR="00A62F52">
              <w:rPr>
                <w:sz w:val="20"/>
                <w:szCs w:val="20"/>
              </w:rPr>
              <w:t>Support on developing innovative finance mechanisms and on measuring, reporting, and verifying plans for Nationally Appropriate Mitigation Actions (NAMAs)</w:t>
            </w:r>
          </w:p>
          <w:p w14:paraId="2B065130" w14:textId="77777777" w:rsidR="0072597D" w:rsidRPr="00090142" w:rsidRDefault="0072597D" w:rsidP="00687532">
            <w:pPr>
              <w:tabs>
                <w:tab w:val="left" w:pos="1151"/>
              </w:tabs>
            </w:pPr>
            <w:r>
              <w:rPr>
                <w:sz w:val="20"/>
                <w:szCs w:val="20"/>
              </w:rPr>
              <w:t xml:space="preserve">- Develop efficient lighting NAMAs in at least 2 countries. </w:t>
            </w:r>
          </w:p>
        </w:tc>
        <w:bookmarkStart w:id="60" w:name="B_TF_03"/>
        <w:tc>
          <w:tcPr>
            <w:tcW w:w="399" w:type="pct"/>
            <w:shd w:val="clear" w:color="auto" w:fill="FFFFFF"/>
          </w:tcPr>
          <w:p w14:paraId="2C656027" w14:textId="77777777" w:rsidR="0027046B" w:rsidRDefault="00024BD8" w:rsidP="00F817D0">
            <w:r>
              <w:rPr>
                <w:sz w:val="20"/>
                <w:szCs w:val="20"/>
              </w:rPr>
              <w:lastRenderedPageBreak/>
              <w:fldChar w:fldCharType="begin">
                <w:ffData>
                  <w:name w:val="B_TF_03"/>
                  <w:enabled/>
                  <w:calcOnExit w:val="0"/>
                  <w:ddList>
                    <w:result w:val="1"/>
                    <w:listEntry w:val="(select)"/>
                    <w:listEntry w:val="GEFTF"/>
                    <w:listEntry w:val="LDCF"/>
                    <w:listEntry w:val="SCCF"/>
                    <w:listEntry w:val="NPIF"/>
                  </w:ddList>
                </w:ffData>
              </w:fldChar>
            </w:r>
            <w:r w:rsidR="00E20780">
              <w:rPr>
                <w:sz w:val="20"/>
                <w:szCs w:val="20"/>
              </w:rPr>
              <w:instrText xml:space="preserve"> FORMDROPDOWN </w:instrText>
            </w:r>
            <w:r>
              <w:rPr>
                <w:sz w:val="20"/>
                <w:szCs w:val="20"/>
              </w:rPr>
            </w:r>
            <w:r>
              <w:rPr>
                <w:sz w:val="20"/>
                <w:szCs w:val="20"/>
              </w:rPr>
              <w:fldChar w:fldCharType="end"/>
            </w:r>
            <w:bookmarkEnd w:id="60"/>
          </w:p>
        </w:tc>
        <w:tc>
          <w:tcPr>
            <w:tcW w:w="555" w:type="pct"/>
            <w:tcBorders>
              <w:bottom w:val="single" w:sz="4" w:space="0" w:color="auto"/>
            </w:tcBorders>
            <w:shd w:val="clear" w:color="auto" w:fill="FFFFFF"/>
          </w:tcPr>
          <w:p w14:paraId="4826771C" w14:textId="77777777" w:rsidR="0027046B" w:rsidRPr="000E58F5" w:rsidRDefault="004A685F" w:rsidP="00DE6E44">
            <w:pPr>
              <w:jc w:val="center"/>
              <w:rPr>
                <w:sz w:val="20"/>
                <w:szCs w:val="20"/>
              </w:rPr>
            </w:pPr>
            <w:r>
              <w:rPr>
                <w:sz w:val="20"/>
                <w:szCs w:val="20"/>
              </w:rPr>
              <w:t>400</w:t>
            </w:r>
            <w:r w:rsidR="00941D67">
              <w:rPr>
                <w:sz w:val="20"/>
                <w:szCs w:val="20"/>
              </w:rPr>
              <w:t>,000</w:t>
            </w:r>
          </w:p>
        </w:tc>
        <w:tc>
          <w:tcPr>
            <w:tcW w:w="506" w:type="pct"/>
            <w:tcBorders>
              <w:bottom w:val="single" w:sz="4" w:space="0" w:color="auto"/>
            </w:tcBorders>
            <w:shd w:val="clear" w:color="auto" w:fill="FFFFFF"/>
          </w:tcPr>
          <w:p w14:paraId="06B436D5" w14:textId="77777777" w:rsidR="0027046B" w:rsidRPr="000E58F5" w:rsidRDefault="004A685F" w:rsidP="009954BE">
            <w:pPr>
              <w:jc w:val="right"/>
              <w:rPr>
                <w:sz w:val="20"/>
                <w:szCs w:val="20"/>
              </w:rPr>
            </w:pPr>
            <w:bookmarkStart w:id="61" w:name="B_CO_03"/>
            <w:r>
              <w:rPr>
                <w:sz w:val="20"/>
                <w:szCs w:val="20"/>
              </w:rPr>
              <w:t>2,</w:t>
            </w:r>
            <w:r w:rsidR="00420BEC">
              <w:rPr>
                <w:sz w:val="20"/>
                <w:szCs w:val="20"/>
              </w:rPr>
              <w:t>300,000</w:t>
            </w:r>
            <w:bookmarkEnd w:id="61"/>
          </w:p>
        </w:tc>
      </w:tr>
      <w:tr w:rsidR="00F817D0" w:rsidRPr="007E3AFB" w14:paraId="2FEA0643" w14:textId="77777777" w:rsidTr="00B84C75">
        <w:tc>
          <w:tcPr>
            <w:tcW w:w="2390" w:type="pct"/>
            <w:gridSpan w:val="3"/>
            <w:tcBorders>
              <w:bottom w:val="single" w:sz="4" w:space="0" w:color="auto"/>
            </w:tcBorders>
            <w:shd w:val="clear" w:color="auto" w:fill="FFFFFF"/>
          </w:tcPr>
          <w:p w14:paraId="30A12CD9" w14:textId="77777777" w:rsidR="0027046B" w:rsidRPr="000E58F5" w:rsidRDefault="0027046B" w:rsidP="00F817D0">
            <w:pPr>
              <w:jc w:val="right"/>
              <w:rPr>
                <w:sz w:val="20"/>
                <w:szCs w:val="20"/>
              </w:rPr>
            </w:pPr>
            <w:r>
              <w:rPr>
                <w:sz w:val="20"/>
                <w:szCs w:val="20"/>
              </w:rPr>
              <w:lastRenderedPageBreak/>
              <w:t>Subtotal</w:t>
            </w:r>
          </w:p>
        </w:tc>
        <w:tc>
          <w:tcPr>
            <w:tcW w:w="1150" w:type="pct"/>
            <w:tcBorders>
              <w:bottom w:val="single" w:sz="4" w:space="0" w:color="auto"/>
            </w:tcBorders>
            <w:shd w:val="clear" w:color="auto" w:fill="FFFFFF"/>
          </w:tcPr>
          <w:p w14:paraId="32424ADD" w14:textId="77777777" w:rsidR="0027046B" w:rsidRPr="000E58F5" w:rsidRDefault="0027046B" w:rsidP="00F817D0">
            <w:pPr>
              <w:jc w:val="right"/>
              <w:rPr>
                <w:sz w:val="20"/>
                <w:szCs w:val="20"/>
              </w:rPr>
            </w:pPr>
          </w:p>
        </w:tc>
        <w:tc>
          <w:tcPr>
            <w:tcW w:w="399" w:type="pct"/>
            <w:tcBorders>
              <w:bottom w:val="single" w:sz="4" w:space="0" w:color="auto"/>
            </w:tcBorders>
            <w:shd w:val="clear" w:color="auto" w:fill="FFFFFF"/>
          </w:tcPr>
          <w:p w14:paraId="343EC572" w14:textId="77777777" w:rsidR="0027046B" w:rsidRPr="000E58F5" w:rsidRDefault="0027046B" w:rsidP="00F817D0">
            <w:pPr>
              <w:jc w:val="right"/>
              <w:rPr>
                <w:sz w:val="20"/>
                <w:szCs w:val="20"/>
              </w:rPr>
            </w:pPr>
          </w:p>
        </w:tc>
        <w:tc>
          <w:tcPr>
            <w:tcW w:w="555" w:type="pct"/>
            <w:tcBorders>
              <w:bottom w:val="single" w:sz="4" w:space="0" w:color="auto"/>
            </w:tcBorders>
            <w:shd w:val="clear" w:color="auto" w:fill="FFFFFF"/>
          </w:tcPr>
          <w:p w14:paraId="672972FD" w14:textId="77777777" w:rsidR="0027046B" w:rsidRPr="000E58F5" w:rsidRDefault="00DF4C06" w:rsidP="00F817D0">
            <w:pPr>
              <w:jc w:val="right"/>
            </w:pPr>
            <w:r>
              <w:rPr>
                <w:sz w:val="20"/>
                <w:szCs w:val="20"/>
              </w:rPr>
              <w:t>1</w:t>
            </w:r>
            <w:r w:rsidR="009954BE">
              <w:rPr>
                <w:sz w:val="20"/>
                <w:szCs w:val="20"/>
              </w:rPr>
              <w:t>,</w:t>
            </w:r>
            <w:r w:rsidR="005A1C76">
              <w:rPr>
                <w:sz w:val="20"/>
                <w:szCs w:val="20"/>
              </w:rPr>
              <w:t>250,000</w:t>
            </w:r>
          </w:p>
        </w:tc>
        <w:tc>
          <w:tcPr>
            <w:tcW w:w="506" w:type="pct"/>
            <w:tcBorders>
              <w:bottom w:val="single" w:sz="4" w:space="0" w:color="auto"/>
            </w:tcBorders>
            <w:shd w:val="clear" w:color="auto" w:fill="FFFFFF"/>
          </w:tcPr>
          <w:p w14:paraId="3C2D462D" w14:textId="77777777" w:rsidR="0027046B" w:rsidRPr="000E58F5" w:rsidRDefault="009954BE" w:rsidP="00F817D0">
            <w:pPr>
              <w:jc w:val="right"/>
            </w:pPr>
            <w:r>
              <w:rPr>
                <w:sz w:val="20"/>
                <w:szCs w:val="20"/>
              </w:rPr>
              <w:t>7,</w:t>
            </w:r>
            <w:r w:rsidR="002A597C">
              <w:rPr>
                <w:sz w:val="20"/>
                <w:szCs w:val="20"/>
              </w:rPr>
              <w:t>25</w:t>
            </w:r>
            <w:r w:rsidR="00420BEC">
              <w:rPr>
                <w:sz w:val="20"/>
                <w:szCs w:val="20"/>
              </w:rPr>
              <w:t>0,000</w:t>
            </w:r>
          </w:p>
        </w:tc>
      </w:tr>
      <w:tr w:rsidR="00F817D0" w:rsidRPr="007E3AFB" w14:paraId="70B96316" w14:textId="77777777" w:rsidTr="00B84C75">
        <w:tc>
          <w:tcPr>
            <w:tcW w:w="2390" w:type="pct"/>
            <w:gridSpan w:val="3"/>
            <w:tcBorders>
              <w:top w:val="double" w:sz="4" w:space="0" w:color="auto"/>
              <w:left w:val="single" w:sz="4" w:space="0" w:color="auto"/>
              <w:bottom w:val="double" w:sz="4" w:space="0" w:color="auto"/>
            </w:tcBorders>
            <w:shd w:val="clear" w:color="auto" w:fill="FFFFFF"/>
          </w:tcPr>
          <w:p w14:paraId="3FFF10FB" w14:textId="77777777" w:rsidR="0027046B" w:rsidRPr="00FA48C4" w:rsidRDefault="0027046B" w:rsidP="00F817D0">
            <w:pPr>
              <w:jc w:val="right"/>
              <w:rPr>
                <w:sz w:val="20"/>
                <w:szCs w:val="20"/>
              </w:rPr>
            </w:pPr>
            <w:r>
              <w:rPr>
                <w:sz w:val="20"/>
                <w:szCs w:val="20"/>
              </w:rPr>
              <w:t>Project Management Cost</w:t>
            </w:r>
            <w:r w:rsidR="00667450">
              <w:rPr>
                <w:sz w:val="20"/>
                <w:szCs w:val="20"/>
              </w:rPr>
              <w:t xml:space="preserve"> (PMC)</w:t>
            </w:r>
            <w:r w:rsidR="00693747">
              <w:rPr>
                <w:rStyle w:val="FootnoteReference"/>
                <w:sz w:val="20"/>
                <w:szCs w:val="20"/>
              </w:rPr>
              <w:footnoteReference w:id="4"/>
            </w:r>
          </w:p>
        </w:tc>
        <w:tc>
          <w:tcPr>
            <w:tcW w:w="1150" w:type="pct"/>
            <w:tcBorders>
              <w:top w:val="double" w:sz="4" w:space="0" w:color="auto"/>
              <w:left w:val="single" w:sz="4" w:space="0" w:color="auto"/>
              <w:bottom w:val="double" w:sz="4" w:space="0" w:color="auto"/>
              <w:right w:val="single" w:sz="4" w:space="0" w:color="auto"/>
            </w:tcBorders>
            <w:shd w:val="clear" w:color="auto" w:fill="FFFFFF"/>
          </w:tcPr>
          <w:p w14:paraId="373B4274" w14:textId="77777777" w:rsidR="0027046B" w:rsidRDefault="0027046B" w:rsidP="00F817D0">
            <w:pPr>
              <w:rPr>
                <w:sz w:val="20"/>
                <w:szCs w:val="20"/>
              </w:rPr>
            </w:pPr>
          </w:p>
        </w:tc>
        <w:bookmarkStart w:id="62" w:name="B_TF_PMC_01"/>
        <w:tc>
          <w:tcPr>
            <w:tcW w:w="399" w:type="pct"/>
            <w:tcBorders>
              <w:top w:val="double" w:sz="4" w:space="0" w:color="auto"/>
              <w:left w:val="single" w:sz="4" w:space="0" w:color="auto"/>
              <w:bottom w:val="double" w:sz="4" w:space="0" w:color="auto"/>
            </w:tcBorders>
            <w:shd w:val="clear" w:color="auto" w:fill="FFFFFF"/>
          </w:tcPr>
          <w:p w14:paraId="77712ABD" w14:textId="77777777" w:rsidR="0027046B" w:rsidRPr="000E58F5" w:rsidRDefault="00024BD8" w:rsidP="00F817D0">
            <w:r>
              <w:rPr>
                <w:sz w:val="20"/>
                <w:szCs w:val="20"/>
              </w:rPr>
              <w:fldChar w:fldCharType="begin">
                <w:ffData>
                  <w:name w:val="B_TF_PMC_01"/>
                  <w:enabled/>
                  <w:calcOnExit w:val="0"/>
                  <w:ddList>
                    <w:listEntry w:val="(select)"/>
                    <w:listEntry w:val="GEFTF"/>
                    <w:listEntry w:val="LDCF"/>
                    <w:listEntry w:val="SCCF"/>
                    <w:listEntry w:val="NPIF"/>
                  </w:ddList>
                </w:ffData>
              </w:fldChar>
            </w:r>
            <w:r w:rsidR="007D5EB1">
              <w:rPr>
                <w:sz w:val="20"/>
                <w:szCs w:val="20"/>
              </w:rPr>
              <w:instrText xml:space="preserve"> FORMDROPDOWN </w:instrText>
            </w:r>
            <w:r>
              <w:rPr>
                <w:sz w:val="20"/>
                <w:szCs w:val="20"/>
              </w:rPr>
            </w:r>
            <w:r>
              <w:rPr>
                <w:sz w:val="20"/>
                <w:szCs w:val="20"/>
              </w:rPr>
              <w:fldChar w:fldCharType="end"/>
            </w:r>
            <w:bookmarkEnd w:id="62"/>
          </w:p>
        </w:tc>
        <w:tc>
          <w:tcPr>
            <w:tcW w:w="555" w:type="pct"/>
            <w:tcBorders>
              <w:top w:val="single" w:sz="4" w:space="0" w:color="auto"/>
              <w:bottom w:val="double" w:sz="4" w:space="0" w:color="auto"/>
              <w:right w:val="single" w:sz="4" w:space="0" w:color="auto"/>
            </w:tcBorders>
            <w:shd w:val="clear" w:color="auto" w:fill="FFFFFF"/>
          </w:tcPr>
          <w:p w14:paraId="4B818341" w14:textId="77777777" w:rsidR="0027046B" w:rsidRPr="000E58F5" w:rsidRDefault="005A1C76" w:rsidP="00F817D0">
            <w:pPr>
              <w:jc w:val="right"/>
              <w:rPr>
                <w:sz w:val="20"/>
                <w:szCs w:val="20"/>
              </w:rPr>
            </w:pPr>
            <w:r>
              <w:rPr>
                <w:sz w:val="20"/>
                <w:szCs w:val="20"/>
              </w:rPr>
              <w:t>120,000</w:t>
            </w:r>
          </w:p>
        </w:tc>
        <w:tc>
          <w:tcPr>
            <w:tcW w:w="506" w:type="pct"/>
            <w:tcBorders>
              <w:top w:val="single" w:sz="4" w:space="0" w:color="auto"/>
              <w:left w:val="single" w:sz="4" w:space="0" w:color="auto"/>
              <w:bottom w:val="double" w:sz="4" w:space="0" w:color="auto"/>
              <w:right w:val="single" w:sz="4" w:space="0" w:color="auto"/>
            </w:tcBorders>
            <w:shd w:val="clear" w:color="auto" w:fill="FFFFFF"/>
          </w:tcPr>
          <w:p w14:paraId="42953259" w14:textId="77777777" w:rsidR="0027046B" w:rsidRPr="000E58F5" w:rsidRDefault="005A1C76" w:rsidP="00F817D0">
            <w:pPr>
              <w:jc w:val="right"/>
              <w:rPr>
                <w:sz w:val="20"/>
                <w:szCs w:val="20"/>
              </w:rPr>
            </w:pPr>
            <w:r>
              <w:rPr>
                <w:sz w:val="20"/>
                <w:szCs w:val="20"/>
              </w:rPr>
              <w:t>7</w:t>
            </w:r>
            <w:r w:rsidR="00420BEC">
              <w:rPr>
                <w:sz w:val="20"/>
                <w:szCs w:val="20"/>
              </w:rPr>
              <w:t>5</w:t>
            </w:r>
            <w:r>
              <w:rPr>
                <w:sz w:val="20"/>
                <w:szCs w:val="20"/>
              </w:rPr>
              <w:t>0,000</w:t>
            </w:r>
          </w:p>
        </w:tc>
      </w:tr>
      <w:tr w:rsidR="00F817D0" w:rsidRPr="007E3AFB" w14:paraId="6D52C04A" w14:textId="77777777" w:rsidTr="00B84C75">
        <w:tc>
          <w:tcPr>
            <w:tcW w:w="2390" w:type="pct"/>
            <w:gridSpan w:val="3"/>
            <w:tcBorders>
              <w:top w:val="double" w:sz="4" w:space="0" w:color="auto"/>
              <w:bottom w:val="double" w:sz="4" w:space="0" w:color="auto"/>
            </w:tcBorders>
            <w:shd w:val="clear" w:color="auto" w:fill="FFFFFF"/>
          </w:tcPr>
          <w:p w14:paraId="131B2C45" w14:textId="77777777" w:rsidR="0027046B" w:rsidRPr="000E58F5" w:rsidRDefault="0027046B" w:rsidP="00F817D0">
            <w:pPr>
              <w:jc w:val="right"/>
              <w:rPr>
                <w:sz w:val="20"/>
                <w:szCs w:val="20"/>
              </w:rPr>
            </w:pPr>
            <w:r>
              <w:rPr>
                <w:sz w:val="20"/>
                <w:szCs w:val="20"/>
              </w:rPr>
              <w:t>Total Project Cost</w:t>
            </w:r>
          </w:p>
        </w:tc>
        <w:tc>
          <w:tcPr>
            <w:tcW w:w="1150" w:type="pct"/>
            <w:tcBorders>
              <w:top w:val="double" w:sz="4" w:space="0" w:color="auto"/>
              <w:bottom w:val="double" w:sz="4" w:space="0" w:color="auto"/>
            </w:tcBorders>
            <w:shd w:val="clear" w:color="auto" w:fill="FFFFFF"/>
          </w:tcPr>
          <w:p w14:paraId="147E0E7D" w14:textId="77777777" w:rsidR="0027046B" w:rsidRPr="000E58F5" w:rsidRDefault="0027046B" w:rsidP="00F817D0">
            <w:pPr>
              <w:jc w:val="right"/>
              <w:rPr>
                <w:sz w:val="20"/>
                <w:szCs w:val="20"/>
              </w:rPr>
            </w:pPr>
          </w:p>
        </w:tc>
        <w:tc>
          <w:tcPr>
            <w:tcW w:w="399" w:type="pct"/>
            <w:tcBorders>
              <w:top w:val="double" w:sz="4" w:space="0" w:color="auto"/>
              <w:bottom w:val="double" w:sz="4" w:space="0" w:color="auto"/>
            </w:tcBorders>
            <w:shd w:val="clear" w:color="auto" w:fill="FFFFFF"/>
          </w:tcPr>
          <w:p w14:paraId="42FE8676" w14:textId="77777777" w:rsidR="0027046B" w:rsidRPr="000E58F5" w:rsidRDefault="0027046B" w:rsidP="00F817D0">
            <w:pPr>
              <w:jc w:val="right"/>
              <w:rPr>
                <w:sz w:val="20"/>
                <w:szCs w:val="20"/>
              </w:rPr>
            </w:pPr>
          </w:p>
        </w:tc>
        <w:tc>
          <w:tcPr>
            <w:tcW w:w="555" w:type="pct"/>
            <w:tcBorders>
              <w:top w:val="double" w:sz="4" w:space="0" w:color="auto"/>
              <w:bottom w:val="double" w:sz="4" w:space="0" w:color="auto"/>
            </w:tcBorders>
            <w:shd w:val="clear" w:color="auto" w:fill="FFFFFF"/>
          </w:tcPr>
          <w:p w14:paraId="3979276C" w14:textId="77777777" w:rsidR="0027046B" w:rsidRPr="000E58F5" w:rsidRDefault="00DF4C06" w:rsidP="00F817D0">
            <w:pPr>
              <w:jc w:val="right"/>
              <w:rPr>
                <w:sz w:val="20"/>
                <w:szCs w:val="20"/>
              </w:rPr>
            </w:pPr>
            <w:r>
              <w:rPr>
                <w:sz w:val="20"/>
                <w:szCs w:val="20"/>
              </w:rPr>
              <w:t>1,3</w:t>
            </w:r>
            <w:r w:rsidR="00087B1A">
              <w:rPr>
                <w:sz w:val="20"/>
                <w:szCs w:val="20"/>
              </w:rPr>
              <w:t>70</w:t>
            </w:r>
            <w:r>
              <w:rPr>
                <w:sz w:val="20"/>
                <w:szCs w:val="20"/>
              </w:rPr>
              <w:t>,000</w:t>
            </w:r>
          </w:p>
        </w:tc>
        <w:tc>
          <w:tcPr>
            <w:tcW w:w="506" w:type="pct"/>
            <w:tcBorders>
              <w:top w:val="double" w:sz="4" w:space="0" w:color="auto"/>
              <w:bottom w:val="double" w:sz="4" w:space="0" w:color="auto"/>
            </w:tcBorders>
            <w:shd w:val="clear" w:color="auto" w:fill="FFFFFF"/>
          </w:tcPr>
          <w:p w14:paraId="77EA29CE" w14:textId="77777777" w:rsidR="0027046B" w:rsidRPr="000E58F5" w:rsidRDefault="00581C34" w:rsidP="00F817D0">
            <w:pPr>
              <w:jc w:val="right"/>
              <w:rPr>
                <w:sz w:val="20"/>
                <w:szCs w:val="20"/>
              </w:rPr>
            </w:pPr>
            <w:r>
              <w:rPr>
                <w:sz w:val="20"/>
                <w:szCs w:val="20"/>
              </w:rPr>
              <w:t>8,000,000</w:t>
            </w:r>
          </w:p>
        </w:tc>
      </w:tr>
    </w:tbl>
    <w:p w14:paraId="1AA7CBD9" w14:textId="77777777" w:rsidR="00276471" w:rsidRPr="007E3AFB" w:rsidRDefault="00F817D0" w:rsidP="00F817D0">
      <w:pPr>
        <w:pStyle w:val="Footer"/>
        <w:tabs>
          <w:tab w:val="clear" w:pos="4320"/>
          <w:tab w:val="clear" w:pos="8640"/>
        </w:tabs>
        <w:spacing w:before="120" w:after="80"/>
        <w:rPr>
          <w:b/>
          <w:smallCaps/>
        </w:rPr>
      </w:pPr>
      <w:r>
        <w:rPr>
          <w:b/>
          <w:smallCaps/>
          <w:szCs w:val="22"/>
          <w:lang w:val="en-US"/>
        </w:rPr>
        <w:t xml:space="preserve">C. </w:t>
      </w:r>
      <w:r w:rsidR="00407952" w:rsidRPr="00F817D0">
        <w:rPr>
          <w:b/>
          <w:smallCaps/>
          <w:szCs w:val="22"/>
          <w:lang w:val="en-US"/>
        </w:rPr>
        <w:t>Indicative</w:t>
      </w:r>
      <w:r w:rsidR="00407952" w:rsidRPr="007E3AFB">
        <w:rPr>
          <w:b/>
          <w:smallCaps/>
        </w:rPr>
        <w:t xml:space="preserve"> </w:t>
      </w:r>
      <w:hyperlink r:id="rId11" w:history="1">
        <w:r w:rsidR="00407952" w:rsidRPr="007E3AFB">
          <w:rPr>
            <w:b/>
            <w:smallCaps/>
          </w:rPr>
          <w:t>Co-financing</w:t>
        </w:r>
      </w:hyperlink>
      <w:r w:rsidR="00407952" w:rsidRPr="007E3AFB">
        <w:rPr>
          <w:b/>
          <w:smallCaps/>
        </w:rPr>
        <w:t xml:space="preserve"> for the project by source and by name if available, ($)</w:t>
      </w:r>
    </w:p>
    <w:tbl>
      <w:tblPr>
        <w:tblW w:w="493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31"/>
        <w:gridCol w:w="3627"/>
        <w:gridCol w:w="1646"/>
        <w:gridCol w:w="1766"/>
      </w:tblGrid>
      <w:tr w:rsidR="00407952" w:rsidRPr="007E3AFB" w14:paraId="2E5EBFA6" w14:textId="77777777" w:rsidTr="00543F0D">
        <w:trPr>
          <w:cantSplit/>
        </w:trPr>
        <w:tc>
          <w:tcPr>
            <w:tcW w:w="1539" w:type="pct"/>
            <w:vAlign w:val="center"/>
          </w:tcPr>
          <w:p w14:paraId="32440C24" w14:textId="77777777" w:rsidR="00407952" w:rsidRPr="00274C73" w:rsidRDefault="005B6ABF" w:rsidP="00F817D0">
            <w:pPr>
              <w:jc w:val="center"/>
              <w:rPr>
                <w:b/>
                <w:sz w:val="20"/>
                <w:szCs w:val="22"/>
              </w:rPr>
            </w:pPr>
            <w:r w:rsidRPr="00274C73">
              <w:rPr>
                <w:b/>
                <w:sz w:val="20"/>
                <w:szCs w:val="22"/>
              </w:rPr>
              <w:t>Sources of Co</w:t>
            </w:r>
            <w:r w:rsidR="001776F1" w:rsidRPr="00274C73">
              <w:rPr>
                <w:b/>
                <w:sz w:val="20"/>
                <w:szCs w:val="22"/>
              </w:rPr>
              <w:t>-</w:t>
            </w:r>
            <w:r w:rsidR="00407952" w:rsidRPr="00274C73">
              <w:rPr>
                <w:b/>
                <w:sz w:val="20"/>
                <w:szCs w:val="22"/>
              </w:rPr>
              <w:t>financing</w:t>
            </w:r>
            <w:r w:rsidR="00AE49B5" w:rsidRPr="00274C73">
              <w:rPr>
                <w:b/>
                <w:sz w:val="20"/>
                <w:szCs w:val="22"/>
              </w:rPr>
              <w:t xml:space="preserve"> </w:t>
            </w:r>
          </w:p>
        </w:tc>
        <w:tc>
          <w:tcPr>
            <w:tcW w:w="1783" w:type="pct"/>
            <w:vAlign w:val="center"/>
          </w:tcPr>
          <w:p w14:paraId="77927F6A" w14:textId="77777777" w:rsidR="00407952" w:rsidRPr="00274C73" w:rsidRDefault="00407952" w:rsidP="00F817D0">
            <w:pPr>
              <w:jc w:val="center"/>
              <w:rPr>
                <w:b/>
                <w:sz w:val="20"/>
                <w:szCs w:val="22"/>
              </w:rPr>
            </w:pPr>
            <w:r w:rsidRPr="00274C73">
              <w:rPr>
                <w:b/>
                <w:sz w:val="20"/>
                <w:szCs w:val="22"/>
              </w:rPr>
              <w:t>Na</w:t>
            </w:r>
            <w:r w:rsidR="005B6ABF" w:rsidRPr="00274C73">
              <w:rPr>
                <w:b/>
                <w:sz w:val="20"/>
                <w:szCs w:val="22"/>
              </w:rPr>
              <w:t>me of Co</w:t>
            </w:r>
            <w:r w:rsidR="001776F1" w:rsidRPr="00274C73">
              <w:rPr>
                <w:b/>
                <w:sz w:val="20"/>
                <w:szCs w:val="22"/>
              </w:rPr>
              <w:t>-</w:t>
            </w:r>
            <w:r w:rsidRPr="00274C73">
              <w:rPr>
                <w:b/>
                <w:sz w:val="20"/>
                <w:szCs w:val="22"/>
              </w:rPr>
              <w:t>financier</w:t>
            </w:r>
          </w:p>
        </w:tc>
        <w:tc>
          <w:tcPr>
            <w:tcW w:w="809" w:type="pct"/>
            <w:shd w:val="clear" w:color="auto" w:fill="auto"/>
            <w:vAlign w:val="center"/>
          </w:tcPr>
          <w:p w14:paraId="4A2F0A81" w14:textId="77777777" w:rsidR="00407952" w:rsidRPr="00274C73" w:rsidRDefault="005B6ABF" w:rsidP="00F817D0">
            <w:pPr>
              <w:jc w:val="center"/>
              <w:rPr>
                <w:b/>
                <w:sz w:val="20"/>
                <w:szCs w:val="22"/>
              </w:rPr>
            </w:pPr>
            <w:r w:rsidRPr="00274C73">
              <w:rPr>
                <w:b/>
                <w:sz w:val="20"/>
                <w:szCs w:val="22"/>
              </w:rPr>
              <w:t>Type of Co</w:t>
            </w:r>
            <w:r w:rsidR="001776F1" w:rsidRPr="00274C73">
              <w:rPr>
                <w:b/>
                <w:sz w:val="20"/>
                <w:szCs w:val="22"/>
              </w:rPr>
              <w:t>-</w:t>
            </w:r>
            <w:r w:rsidR="00407952" w:rsidRPr="00274C73">
              <w:rPr>
                <w:b/>
                <w:sz w:val="20"/>
                <w:szCs w:val="22"/>
              </w:rPr>
              <w:t>financing</w:t>
            </w:r>
          </w:p>
        </w:tc>
        <w:tc>
          <w:tcPr>
            <w:tcW w:w="868" w:type="pct"/>
            <w:vAlign w:val="center"/>
          </w:tcPr>
          <w:p w14:paraId="09B2E097" w14:textId="77777777" w:rsidR="00407952" w:rsidRPr="00274C73" w:rsidRDefault="00AE49B5" w:rsidP="00F817D0">
            <w:pPr>
              <w:jc w:val="center"/>
              <w:rPr>
                <w:b/>
                <w:sz w:val="20"/>
                <w:szCs w:val="22"/>
              </w:rPr>
            </w:pPr>
            <w:r w:rsidRPr="00274C73">
              <w:rPr>
                <w:b/>
                <w:sz w:val="20"/>
                <w:szCs w:val="22"/>
              </w:rPr>
              <w:t>Amount ($</w:t>
            </w:r>
            <w:r w:rsidR="0044454E" w:rsidRPr="00274C73">
              <w:rPr>
                <w:b/>
                <w:sz w:val="20"/>
                <w:szCs w:val="22"/>
              </w:rPr>
              <w:t>)</w:t>
            </w:r>
          </w:p>
        </w:tc>
      </w:tr>
      <w:tr w:rsidR="00702FB1" w:rsidRPr="007E3AFB" w14:paraId="328ECA92" w14:textId="77777777" w:rsidTr="00543F0D">
        <w:trPr>
          <w:cantSplit/>
        </w:trPr>
        <w:tc>
          <w:tcPr>
            <w:tcW w:w="1539" w:type="pct"/>
          </w:tcPr>
          <w:p w14:paraId="03EAFF07" w14:textId="77777777" w:rsidR="00702FB1" w:rsidRPr="00B22AB7" w:rsidRDefault="00B3079F" w:rsidP="00F817D0">
            <w:pPr>
              <w:rPr>
                <w:sz w:val="20"/>
                <w:szCs w:val="20"/>
              </w:rPr>
            </w:pPr>
            <w:r>
              <w:rPr>
                <w:sz w:val="20"/>
                <w:szCs w:val="20"/>
              </w:rPr>
              <w:fldChar w:fldCharType="begin">
                <w:ffData>
                  <w:name w:val="SrcCo_02"/>
                  <w:enabled/>
                  <w:calcOnExit w:val="0"/>
                  <w:ddList>
                    <w:listEntry w:val="GEF Agency"/>
                    <w:listEntry w:val="(select)"/>
                    <w:listEntry w:val="Bilateral Aid Agency (ies)"/>
                    <w:listEntry w:val="Foundation"/>
                    <w:listEntry w:val="Local Government"/>
                    <w:listEntry w:val="National Government"/>
                    <w:listEntry w:val="CSO"/>
                    <w:listEntry w:val="Other Multilateral Agency (ies)"/>
                    <w:listEntry w:val="Private Sector"/>
                    <w:listEntry w:val="Others"/>
                  </w:ddList>
                </w:ffData>
              </w:fldChar>
            </w:r>
            <w:bookmarkStart w:id="63" w:name="SrcCo_02"/>
            <w:r>
              <w:rPr>
                <w:sz w:val="20"/>
                <w:szCs w:val="20"/>
              </w:rPr>
              <w:instrText xml:space="preserve"> FORMDROPDOWN </w:instrText>
            </w:r>
            <w:r>
              <w:rPr>
                <w:sz w:val="20"/>
                <w:szCs w:val="20"/>
              </w:rPr>
            </w:r>
            <w:r>
              <w:rPr>
                <w:sz w:val="20"/>
                <w:szCs w:val="20"/>
              </w:rPr>
              <w:fldChar w:fldCharType="end"/>
            </w:r>
            <w:bookmarkEnd w:id="63"/>
          </w:p>
        </w:tc>
        <w:tc>
          <w:tcPr>
            <w:tcW w:w="1783" w:type="pct"/>
          </w:tcPr>
          <w:p w14:paraId="69465A1A" w14:textId="77777777" w:rsidR="00702FB1" w:rsidRPr="007E3AFB" w:rsidRDefault="00B3079F" w:rsidP="00F817D0">
            <w:pPr>
              <w:rPr>
                <w:sz w:val="20"/>
                <w:szCs w:val="20"/>
              </w:rPr>
            </w:pPr>
            <w:r>
              <w:rPr>
                <w:sz w:val="20"/>
                <w:szCs w:val="20"/>
              </w:rPr>
              <w:fldChar w:fldCharType="begin">
                <w:ffData>
                  <w:name w:val="CofinanciarName_02"/>
                  <w:enabled/>
                  <w:calcOnExit w:val="0"/>
                  <w:textInput>
                    <w:default w:val="UNEP"/>
                  </w:textInput>
                </w:ffData>
              </w:fldChar>
            </w:r>
            <w:bookmarkStart w:id="64" w:name="CofinanciarName_02"/>
            <w:r>
              <w:rPr>
                <w:sz w:val="20"/>
                <w:szCs w:val="20"/>
              </w:rPr>
              <w:instrText xml:space="preserve"> FORMTEXT </w:instrText>
            </w:r>
            <w:r>
              <w:rPr>
                <w:sz w:val="20"/>
                <w:szCs w:val="20"/>
              </w:rPr>
            </w:r>
            <w:r>
              <w:rPr>
                <w:sz w:val="20"/>
                <w:szCs w:val="20"/>
              </w:rPr>
              <w:fldChar w:fldCharType="separate"/>
            </w:r>
            <w:r>
              <w:rPr>
                <w:noProof/>
                <w:sz w:val="20"/>
                <w:szCs w:val="20"/>
              </w:rPr>
              <w:t>UNEP</w:t>
            </w:r>
            <w:r>
              <w:rPr>
                <w:sz w:val="20"/>
                <w:szCs w:val="20"/>
              </w:rPr>
              <w:fldChar w:fldCharType="end"/>
            </w:r>
            <w:bookmarkEnd w:id="64"/>
          </w:p>
        </w:tc>
        <w:tc>
          <w:tcPr>
            <w:tcW w:w="809" w:type="pct"/>
            <w:shd w:val="clear" w:color="auto" w:fill="auto"/>
          </w:tcPr>
          <w:p w14:paraId="4AFB77E1" w14:textId="77777777" w:rsidR="00702FB1" w:rsidRDefault="00024BD8" w:rsidP="00F817D0">
            <w:r w:rsidRPr="00051A04">
              <w:rPr>
                <w:sz w:val="20"/>
                <w:szCs w:val="20"/>
              </w:rPr>
              <w:fldChar w:fldCharType="begin">
                <w:ffData>
                  <w:name w:val="CofinType_01"/>
                  <w:enabled/>
                  <w:calcOnExit w:val="0"/>
                  <w:ddList>
                    <w:result w:val="5"/>
                    <w:listEntry w:val="(select)"/>
                    <w:listEntry w:val="Cash"/>
                    <w:listEntry w:val="Soft Loan"/>
                    <w:listEntry w:val="Hard Loan"/>
                    <w:listEntry w:val="Investment"/>
                    <w:listEntry w:val="In-kind"/>
                    <w:listEntry w:val="Unknown at this stage"/>
                  </w:ddList>
                </w:ffData>
              </w:fldChar>
            </w:r>
            <w:r w:rsidR="00702FB1" w:rsidRPr="00051A04">
              <w:rPr>
                <w:sz w:val="20"/>
                <w:szCs w:val="20"/>
              </w:rPr>
              <w:instrText xml:space="preserve"> FORMDROPDOWN </w:instrText>
            </w:r>
            <w:r w:rsidRPr="00051A04">
              <w:rPr>
                <w:sz w:val="20"/>
                <w:szCs w:val="20"/>
              </w:rPr>
            </w:r>
            <w:r w:rsidRPr="00051A04">
              <w:rPr>
                <w:sz w:val="20"/>
                <w:szCs w:val="20"/>
              </w:rPr>
              <w:fldChar w:fldCharType="end"/>
            </w:r>
          </w:p>
        </w:tc>
        <w:tc>
          <w:tcPr>
            <w:tcW w:w="868" w:type="pct"/>
          </w:tcPr>
          <w:p w14:paraId="2C32C3D0" w14:textId="77777777" w:rsidR="00702FB1" w:rsidRPr="007E3AFB" w:rsidRDefault="00B3079F" w:rsidP="00F817D0">
            <w:pPr>
              <w:jc w:val="right"/>
              <w:rPr>
                <w:sz w:val="20"/>
                <w:szCs w:val="20"/>
              </w:rPr>
            </w:pPr>
            <w:r>
              <w:rPr>
                <w:sz w:val="20"/>
                <w:szCs w:val="20"/>
              </w:rPr>
              <w:fldChar w:fldCharType="begin">
                <w:ffData>
                  <w:name w:val="C_COAMT_02"/>
                  <w:enabled/>
                  <w:calcOnExit/>
                  <w:textInput>
                    <w:type w:val="number"/>
                    <w:default w:val="200,000"/>
                    <w:format w:val=""/>
                  </w:textInput>
                </w:ffData>
              </w:fldChar>
            </w:r>
            <w:bookmarkStart w:id="65" w:name="C_COAMT_02"/>
            <w:r>
              <w:rPr>
                <w:sz w:val="20"/>
                <w:szCs w:val="20"/>
              </w:rPr>
              <w:instrText xml:space="preserve"> FORMTEXT </w:instrText>
            </w:r>
            <w:r>
              <w:rPr>
                <w:sz w:val="20"/>
                <w:szCs w:val="20"/>
              </w:rPr>
            </w:r>
            <w:r>
              <w:rPr>
                <w:sz w:val="20"/>
                <w:szCs w:val="20"/>
              </w:rPr>
              <w:fldChar w:fldCharType="separate"/>
            </w:r>
            <w:r>
              <w:rPr>
                <w:noProof/>
                <w:sz w:val="20"/>
                <w:szCs w:val="20"/>
              </w:rPr>
              <w:t>200,000</w:t>
            </w:r>
            <w:r>
              <w:rPr>
                <w:sz w:val="20"/>
                <w:szCs w:val="20"/>
              </w:rPr>
              <w:fldChar w:fldCharType="end"/>
            </w:r>
            <w:bookmarkEnd w:id="65"/>
          </w:p>
        </w:tc>
      </w:tr>
      <w:tr w:rsidR="00702FB1" w:rsidRPr="007E3AFB" w14:paraId="3B6F305F" w14:textId="77777777" w:rsidTr="00543F0D">
        <w:trPr>
          <w:cantSplit/>
        </w:trPr>
        <w:tc>
          <w:tcPr>
            <w:tcW w:w="1539" w:type="pct"/>
          </w:tcPr>
          <w:p w14:paraId="2AFE0BDF" w14:textId="77777777" w:rsidR="00702FB1" w:rsidRPr="00B22AB7" w:rsidRDefault="00B3079F" w:rsidP="00F817D0">
            <w:pPr>
              <w:rPr>
                <w:sz w:val="20"/>
                <w:szCs w:val="20"/>
              </w:rPr>
            </w:pPr>
            <w:r>
              <w:rPr>
                <w:sz w:val="20"/>
                <w:szCs w:val="20"/>
              </w:rPr>
              <w:fldChar w:fldCharType="begin">
                <w:ffData>
                  <w:name w:val="SrcCo_04"/>
                  <w:enabled/>
                  <w:calcOnExit w:val="0"/>
                  <w:ddList>
                    <w:listEntry w:val="GEF Agency"/>
                    <w:listEntry w:val="(select)"/>
                    <w:listEntry w:val="Bilateral Aid Agency (ies)"/>
                    <w:listEntry w:val="Foundation"/>
                    <w:listEntry w:val="Local Government"/>
                    <w:listEntry w:val="National Government"/>
                    <w:listEntry w:val="CSO"/>
                    <w:listEntry w:val="Other Multilateral Agency (ies)"/>
                    <w:listEntry w:val="Private Sector"/>
                    <w:listEntry w:val="Others"/>
                  </w:ddList>
                </w:ffData>
              </w:fldChar>
            </w:r>
            <w:bookmarkStart w:id="66" w:name="SrcCo_04"/>
            <w:r>
              <w:rPr>
                <w:sz w:val="20"/>
                <w:szCs w:val="20"/>
              </w:rPr>
              <w:instrText xml:space="preserve"> FORMDROPDOWN </w:instrText>
            </w:r>
            <w:r>
              <w:rPr>
                <w:sz w:val="20"/>
                <w:szCs w:val="20"/>
              </w:rPr>
            </w:r>
            <w:r>
              <w:rPr>
                <w:sz w:val="20"/>
                <w:szCs w:val="20"/>
              </w:rPr>
              <w:fldChar w:fldCharType="end"/>
            </w:r>
            <w:bookmarkEnd w:id="66"/>
          </w:p>
        </w:tc>
        <w:tc>
          <w:tcPr>
            <w:tcW w:w="1783" w:type="pct"/>
          </w:tcPr>
          <w:p w14:paraId="6F1A32C4" w14:textId="77777777" w:rsidR="00702FB1" w:rsidRPr="007E3AFB" w:rsidRDefault="00B3079F" w:rsidP="00F817D0">
            <w:pPr>
              <w:rPr>
                <w:sz w:val="20"/>
                <w:szCs w:val="20"/>
              </w:rPr>
            </w:pPr>
            <w:r>
              <w:rPr>
                <w:sz w:val="20"/>
                <w:szCs w:val="20"/>
              </w:rPr>
              <w:fldChar w:fldCharType="begin">
                <w:ffData>
                  <w:name w:val="CofinanciarName_04"/>
                  <w:enabled/>
                  <w:calcOnExit w:val="0"/>
                  <w:textInput>
                    <w:default w:val="UNDP"/>
                  </w:textInput>
                </w:ffData>
              </w:fldChar>
            </w:r>
            <w:bookmarkStart w:id="67" w:name="CofinanciarName_04"/>
            <w:r>
              <w:rPr>
                <w:sz w:val="20"/>
                <w:szCs w:val="20"/>
              </w:rPr>
              <w:instrText xml:space="preserve"> FORMTEXT </w:instrText>
            </w:r>
            <w:r>
              <w:rPr>
                <w:sz w:val="20"/>
                <w:szCs w:val="20"/>
              </w:rPr>
            </w:r>
            <w:r>
              <w:rPr>
                <w:sz w:val="20"/>
                <w:szCs w:val="20"/>
              </w:rPr>
              <w:fldChar w:fldCharType="separate"/>
            </w:r>
            <w:r>
              <w:rPr>
                <w:noProof/>
                <w:sz w:val="20"/>
                <w:szCs w:val="20"/>
              </w:rPr>
              <w:t>UNDP</w:t>
            </w:r>
            <w:r>
              <w:rPr>
                <w:sz w:val="20"/>
                <w:szCs w:val="20"/>
              </w:rPr>
              <w:fldChar w:fldCharType="end"/>
            </w:r>
            <w:bookmarkEnd w:id="67"/>
          </w:p>
        </w:tc>
        <w:tc>
          <w:tcPr>
            <w:tcW w:w="809" w:type="pct"/>
            <w:shd w:val="clear" w:color="auto" w:fill="auto"/>
          </w:tcPr>
          <w:p w14:paraId="5B1A715A" w14:textId="77777777" w:rsidR="00702FB1" w:rsidRDefault="00024BD8" w:rsidP="00F817D0">
            <w:r w:rsidRPr="00051A04">
              <w:rPr>
                <w:sz w:val="20"/>
                <w:szCs w:val="20"/>
              </w:rPr>
              <w:fldChar w:fldCharType="begin">
                <w:ffData>
                  <w:name w:val="CofinType_01"/>
                  <w:enabled/>
                  <w:calcOnExit w:val="0"/>
                  <w:ddList>
                    <w:result w:val="5"/>
                    <w:listEntry w:val="(select)"/>
                    <w:listEntry w:val="Cash"/>
                    <w:listEntry w:val="Soft Loan"/>
                    <w:listEntry w:val="Hard Loan"/>
                    <w:listEntry w:val="Investment"/>
                    <w:listEntry w:val="In-kind"/>
                    <w:listEntry w:val="Unknown at this stage"/>
                  </w:ddList>
                </w:ffData>
              </w:fldChar>
            </w:r>
            <w:r w:rsidR="00702FB1" w:rsidRPr="00051A04">
              <w:rPr>
                <w:sz w:val="20"/>
                <w:szCs w:val="20"/>
              </w:rPr>
              <w:instrText xml:space="preserve"> FORMDROPDOWN </w:instrText>
            </w:r>
            <w:r w:rsidRPr="00051A04">
              <w:rPr>
                <w:sz w:val="20"/>
                <w:szCs w:val="20"/>
              </w:rPr>
            </w:r>
            <w:r w:rsidRPr="00051A04">
              <w:rPr>
                <w:sz w:val="20"/>
                <w:szCs w:val="20"/>
              </w:rPr>
              <w:fldChar w:fldCharType="end"/>
            </w:r>
          </w:p>
        </w:tc>
        <w:tc>
          <w:tcPr>
            <w:tcW w:w="868" w:type="pct"/>
          </w:tcPr>
          <w:p w14:paraId="207B761E" w14:textId="77777777" w:rsidR="00702FB1" w:rsidRPr="007E3AFB" w:rsidRDefault="00E456CC" w:rsidP="00F817D0">
            <w:pPr>
              <w:jc w:val="right"/>
              <w:rPr>
                <w:sz w:val="20"/>
                <w:szCs w:val="20"/>
              </w:rPr>
            </w:pPr>
            <w:r>
              <w:rPr>
                <w:sz w:val="20"/>
                <w:szCs w:val="20"/>
              </w:rPr>
              <w:fldChar w:fldCharType="begin">
                <w:ffData>
                  <w:name w:val="C_COAMT_04"/>
                  <w:enabled/>
                  <w:calcOnExit/>
                  <w:textInput>
                    <w:type w:val="number"/>
                    <w:default w:val="200,000"/>
                    <w:format w:val=""/>
                  </w:textInput>
                </w:ffData>
              </w:fldChar>
            </w:r>
            <w:bookmarkStart w:id="68" w:name="C_COAMT_04"/>
            <w:r>
              <w:rPr>
                <w:sz w:val="20"/>
                <w:szCs w:val="20"/>
              </w:rPr>
              <w:instrText xml:space="preserve"> FORMTEXT </w:instrText>
            </w:r>
            <w:r>
              <w:rPr>
                <w:sz w:val="20"/>
                <w:szCs w:val="20"/>
              </w:rPr>
            </w:r>
            <w:r>
              <w:rPr>
                <w:sz w:val="20"/>
                <w:szCs w:val="20"/>
              </w:rPr>
              <w:fldChar w:fldCharType="separate"/>
            </w:r>
            <w:r>
              <w:rPr>
                <w:noProof/>
                <w:sz w:val="20"/>
                <w:szCs w:val="20"/>
              </w:rPr>
              <w:t>200,000</w:t>
            </w:r>
            <w:r>
              <w:rPr>
                <w:sz w:val="20"/>
                <w:szCs w:val="20"/>
              </w:rPr>
              <w:fldChar w:fldCharType="end"/>
            </w:r>
            <w:bookmarkEnd w:id="68"/>
          </w:p>
        </w:tc>
      </w:tr>
      <w:tr w:rsidR="00702FB1" w:rsidRPr="007E3AFB" w14:paraId="370636EE" w14:textId="77777777" w:rsidTr="00543F0D">
        <w:trPr>
          <w:cantSplit/>
        </w:trPr>
        <w:tc>
          <w:tcPr>
            <w:tcW w:w="1539" w:type="pct"/>
          </w:tcPr>
          <w:p w14:paraId="339F6D53" w14:textId="77777777" w:rsidR="00702FB1" w:rsidRPr="00B22AB7" w:rsidRDefault="00B3079F" w:rsidP="00F817D0">
            <w:pPr>
              <w:rPr>
                <w:sz w:val="20"/>
                <w:szCs w:val="20"/>
              </w:rPr>
            </w:pPr>
            <w:r>
              <w:rPr>
                <w:sz w:val="20"/>
                <w:szCs w:val="20"/>
              </w:rPr>
              <w:t>CSO</w:t>
            </w:r>
          </w:p>
        </w:tc>
        <w:tc>
          <w:tcPr>
            <w:tcW w:w="1783" w:type="pct"/>
          </w:tcPr>
          <w:p w14:paraId="0631E791" w14:textId="77777777" w:rsidR="00702FB1" w:rsidRPr="007E3AFB" w:rsidRDefault="00B3079F" w:rsidP="00F817D0">
            <w:pPr>
              <w:rPr>
                <w:sz w:val="20"/>
                <w:szCs w:val="20"/>
              </w:rPr>
            </w:pPr>
            <w:r>
              <w:rPr>
                <w:sz w:val="20"/>
                <w:szCs w:val="20"/>
              </w:rPr>
              <w:fldChar w:fldCharType="begin">
                <w:ffData>
                  <w:name w:val="CofinanciarName_05"/>
                  <w:enabled/>
                  <w:calcOnExit w:val="0"/>
                  <w:textInput>
                    <w:default w:val="CLASP"/>
                  </w:textInput>
                </w:ffData>
              </w:fldChar>
            </w:r>
            <w:bookmarkStart w:id="69" w:name="CofinanciarName_05"/>
            <w:r>
              <w:rPr>
                <w:sz w:val="20"/>
                <w:szCs w:val="20"/>
              </w:rPr>
              <w:instrText xml:space="preserve"> FORMTEXT </w:instrText>
            </w:r>
            <w:r>
              <w:rPr>
                <w:sz w:val="20"/>
                <w:szCs w:val="20"/>
              </w:rPr>
            </w:r>
            <w:r>
              <w:rPr>
                <w:sz w:val="20"/>
                <w:szCs w:val="20"/>
              </w:rPr>
              <w:fldChar w:fldCharType="separate"/>
            </w:r>
            <w:r>
              <w:rPr>
                <w:noProof/>
                <w:sz w:val="20"/>
                <w:szCs w:val="20"/>
              </w:rPr>
              <w:t>CLASP</w:t>
            </w:r>
            <w:r>
              <w:rPr>
                <w:sz w:val="20"/>
                <w:szCs w:val="20"/>
              </w:rPr>
              <w:fldChar w:fldCharType="end"/>
            </w:r>
            <w:bookmarkEnd w:id="69"/>
            <w:r w:rsidR="00005685">
              <w:rPr>
                <w:sz w:val="20"/>
                <w:szCs w:val="20"/>
              </w:rPr>
              <w:t xml:space="preserve"> (US)</w:t>
            </w:r>
          </w:p>
        </w:tc>
        <w:tc>
          <w:tcPr>
            <w:tcW w:w="809" w:type="pct"/>
            <w:shd w:val="clear" w:color="auto" w:fill="auto"/>
          </w:tcPr>
          <w:p w14:paraId="438D540E" w14:textId="77777777" w:rsidR="00702FB1" w:rsidRDefault="00024BD8" w:rsidP="00F817D0">
            <w:r w:rsidRPr="00051A04">
              <w:rPr>
                <w:sz w:val="20"/>
                <w:szCs w:val="20"/>
              </w:rPr>
              <w:fldChar w:fldCharType="begin">
                <w:ffData>
                  <w:name w:val="CofinType_01"/>
                  <w:enabled/>
                  <w:calcOnExit w:val="0"/>
                  <w:ddList>
                    <w:result w:val="5"/>
                    <w:listEntry w:val="(select)"/>
                    <w:listEntry w:val="Cash"/>
                    <w:listEntry w:val="Soft Loan"/>
                    <w:listEntry w:val="Hard Loan"/>
                    <w:listEntry w:val="Investment"/>
                    <w:listEntry w:val="In-kind"/>
                    <w:listEntry w:val="Unknown at this stage"/>
                  </w:ddList>
                </w:ffData>
              </w:fldChar>
            </w:r>
            <w:r w:rsidR="00702FB1" w:rsidRPr="00051A04">
              <w:rPr>
                <w:sz w:val="20"/>
                <w:szCs w:val="20"/>
              </w:rPr>
              <w:instrText xml:space="preserve"> FORMDROPDOWN </w:instrText>
            </w:r>
            <w:r w:rsidRPr="00051A04">
              <w:rPr>
                <w:sz w:val="20"/>
                <w:szCs w:val="20"/>
              </w:rPr>
            </w:r>
            <w:r w:rsidRPr="00051A04">
              <w:rPr>
                <w:sz w:val="20"/>
                <w:szCs w:val="20"/>
              </w:rPr>
              <w:fldChar w:fldCharType="end"/>
            </w:r>
          </w:p>
        </w:tc>
        <w:tc>
          <w:tcPr>
            <w:tcW w:w="868" w:type="pct"/>
          </w:tcPr>
          <w:p w14:paraId="1FDE87A3" w14:textId="77777777" w:rsidR="00702FB1" w:rsidRPr="007E3AFB" w:rsidRDefault="00E456CC" w:rsidP="00F817D0">
            <w:pPr>
              <w:jc w:val="right"/>
              <w:rPr>
                <w:sz w:val="20"/>
                <w:szCs w:val="20"/>
              </w:rPr>
            </w:pPr>
            <w:r>
              <w:rPr>
                <w:sz w:val="20"/>
                <w:szCs w:val="20"/>
              </w:rPr>
              <w:fldChar w:fldCharType="begin">
                <w:ffData>
                  <w:name w:val="C_COAMT_05"/>
                  <w:enabled/>
                  <w:calcOnExit/>
                  <w:textInput>
                    <w:type w:val="number"/>
                    <w:default w:val="200,000"/>
                    <w:format w:val=""/>
                  </w:textInput>
                </w:ffData>
              </w:fldChar>
            </w:r>
            <w:bookmarkStart w:id="70" w:name="C_COAMT_05"/>
            <w:r>
              <w:rPr>
                <w:sz w:val="20"/>
                <w:szCs w:val="20"/>
              </w:rPr>
              <w:instrText xml:space="preserve"> FORMTEXT </w:instrText>
            </w:r>
            <w:r>
              <w:rPr>
                <w:sz w:val="20"/>
                <w:szCs w:val="20"/>
              </w:rPr>
            </w:r>
            <w:r>
              <w:rPr>
                <w:sz w:val="20"/>
                <w:szCs w:val="20"/>
              </w:rPr>
              <w:fldChar w:fldCharType="separate"/>
            </w:r>
            <w:r>
              <w:rPr>
                <w:noProof/>
                <w:sz w:val="20"/>
                <w:szCs w:val="20"/>
              </w:rPr>
              <w:t>200,000</w:t>
            </w:r>
            <w:r>
              <w:rPr>
                <w:sz w:val="20"/>
                <w:szCs w:val="20"/>
              </w:rPr>
              <w:fldChar w:fldCharType="end"/>
            </w:r>
            <w:bookmarkEnd w:id="70"/>
          </w:p>
        </w:tc>
      </w:tr>
      <w:tr w:rsidR="00702FB1" w:rsidRPr="007E3AFB" w14:paraId="656197E8" w14:textId="77777777" w:rsidTr="00543F0D">
        <w:trPr>
          <w:cantSplit/>
        </w:trPr>
        <w:tc>
          <w:tcPr>
            <w:tcW w:w="1539" w:type="pct"/>
          </w:tcPr>
          <w:p w14:paraId="04762394" w14:textId="77777777" w:rsidR="00702FB1" w:rsidRPr="00B22AB7" w:rsidRDefault="00C10275" w:rsidP="00F817D0">
            <w:pPr>
              <w:rPr>
                <w:sz w:val="20"/>
                <w:szCs w:val="20"/>
              </w:rPr>
            </w:pPr>
            <w:r>
              <w:rPr>
                <w:sz w:val="20"/>
                <w:szCs w:val="20"/>
              </w:rPr>
              <w:fldChar w:fldCharType="begin">
                <w:ffData>
                  <w:name w:val="SrcCo_06"/>
                  <w:enabled/>
                  <w:calcOnExit w:val="0"/>
                  <w:ddList>
                    <w:listEntry w:val="CSO"/>
                    <w:listEntry w:val="(select)"/>
                    <w:listEntry w:val="Bilateral Aid Agency (ies)"/>
                    <w:listEntry w:val="Foundation"/>
                    <w:listEntry w:val="GEF Agency"/>
                    <w:listEntry w:val="Local Government"/>
                    <w:listEntry w:val="National Government"/>
                    <w:listEntry w:val="Other Multilateral Agency (ies)"/>
                    <w:listEntry w:val="Private Sector"/>
                    <w:listEntry w:val="Others"/>
                  </w:ddList>
                </w:ffData>
              </w:fldChar>
            </w:r>
            <w:bookmarkStart w:id="71" w:name="SrcCo_06"/>
            <w:r>
              <w:rPr>
                <w:sz w:val="20"/>
                <w:szCs w:val="20"/>
              </w:rPr>
              <w:instrText xml:space="preserve"> FORMDROPDOWN </w:instrText>
            </w:r>
            <w:r>
              <w:rPr>
                <w:sz w:val="20"/>
                <w:szCs w:val="20"/>
              </w:rPr>
            </w:r>
            <w:r>
              <w:rPr>
                <w:sz w:val="20"/>
                <w:szCs w:val="20"/>
              </w:rPr>
              <w:fldChar w:fldCharType="end"/>
            </w:r>
            <w:bookmarkEnd w:id="71"/>
          </w:p>
        </w:tc>
        <w:tc>
          <w:tcPr>
            <w:tcW w:w="1783" w:type="pct"/>
          </w:tcPr>
          <w:p w14:paraId="433F9372" w14:textId="77777777" w:rsidR="00702FB1" w:rsidRPr="007E3AFB" w:rsidRDefault="00C10275" w:rsidP="00F817D0">
            <w:pPr>
              <w:rPr>
                <w:sz w:val="20"/>
                <w:szCs w:val="20"/>
              </w:rPr>
            </w:pPr>
            <w:r>
              <w:rPr>
                <w:sz w:val="20"/>
                <w:szCs w:val="20"/>
              </w:rPr>
              <w:fldChar w:fldCharType="begin">
                <w:ffData>
                  <w:name w:val="CofinanciarName_06"/>
                  <w:enabled/>
                  <w:calcOnExit w:val="0"/>
                  <w:textInput>
                    <w:default w:val="Natural Resource Defense Council (NRDC)"/>
                  </w:textInput>
                </w:ffData>
              </w:fldChar>
            </w:r>
            <w:bookmarkStart w:id="72" w:name="CofinanciarName_06"/>
            <w:r>
              <w:rPr>
                <w:sz w:val="20"/>
                <w:szCs w:val="20"/>
              </w:rPr>
              <w:instrText xml:space="preserve"> FORMTEXT </w:instrText>
            </w:r>
            <w:r>
              <w:rPr>
                <w:sz w:val="20"/>
                <w:szCs w:val="20"/>
              </w:rPr>
            </w:r>
            <w:r>
              <w:rPr>
                <w:sz w:val="20"/>
                <w:szCs w:val="20"/>
              </w:rPr>
              <w:fldChar w:fldCharType="separate"/>
            </w:r>
            <w:r>
              <w:rPr>
                <w:noProof/>
                <w:sz w:val="20"/>
                <w:szCs w:val="20"/>
              </w:rPr>
              <w:t>Natural Resource Defense Council (NRDC</w:t>
            </w:r>
            <w:r w:rsidR="00005685">
              <w:rPr>
                <w:noProof/>
                <w:sz w:val="20"/>
                <w:szCs w:val="20"/>
              </w:rPr>
              <w:t>, US</w:t>
            </w:r>
            <w:r>
              <w:rPr>
                <w:noProof/>
                <w:sz w:val="20"/>
                <w:szCs w:val="20"/>
              </w:rPr>
              <w:t>)</w:t>
            </w:r>
            <w:r>
              <w:rPr>
                <w:sz w:val="20"/>
                <w:szCs w:val="20"/>
              </w:rPr>
              <w:fldChar w:fldCharType="end"/>
            </w:r>
            <w:bookmarkEnd w:id="72"/>
          </w:p>
        </w:tc>
        <w:tc>
          <w:tcPr>
            <w:tcW w:w="809" w:type="pct"/>
            <w:shd w:val="clear" w:color="auto" w:fill="auto"/>
          </w:tcPr>
          <w:p w14:paraId="79085C78" w14:textId="77777777" w:rsidR="00702FB1" w:rsidRDefault="00024BD8" w:rsidP="00F817D0">
            <w:r w:rsidRPr="00051A04">
              <w:rPr>
                <w:sz w:val="20"/>
                <w:szCs w:val="20"/>
              </w:rPr>
              <w:fldChar w:fldCharType="begin">
                <w:ffData>
                  <w:name w:val="CofinType_01"/>
                  <w:enabled/>
                  <w:calcOnExit w:val="0"/>
                  <w:ddList>
                    <w:result w:val="5"/>
                    <w:listEntry w:val="(select)"/>
                    <w:listEntry w:val="Cash"/>
                    <w:listEntry w:val="Soft Loan"/>
                    <w:listEntry w:val="Hard Loan"/>
                    <w:listEntry w:val="Investment"/>
                    <w:listEntry w:val="In-kind"/>
                    <w:listEntry w:val="Unknown at this stage"/>
                  </w:ddList>
                </w:ffData>
              </w:fldChar>
            </w:r>
            <w:r w:rsidR="00702FB1" w:rsidRPr="00051A04">
              <w:rPr>
                <w:sz w:val="20"/>
                <w:szCs w:val="20"/>
              </w:rPr>
              <w:instrText xml:space="preserve"> FORMDROPDOWN </w:instrText>
            </w:r>
            <w:r w:rsidRPr="00051A04">
              <w:rPr>
                <w:sz w:val="20"/>
                <w:szCs w:val="20"/>
              </w:rPr>
            </w:r>
            <w:r w:rsidRPr="00051A04">
              <w:rPr>
                <w:sz w:val="20"/>
                <w:szCs w:val="20"/>
              </w:rPr>
              <w:fldChar w:fldCharType="end"/>
            </w:r>
          </w:p>
        </w:tc>
        <w:tc>
          <w:tcPr>
            <w:tcW w:w="868" w:type="pct"/>
          </w:tcPr>
          <w:p w14:paraId="50D0628D" w14:textId="77777777" w:rsidR="00702FB1" w:rsidRPr="007E3AFB" w:rsidRDefault="009B7E3D" w:rsidP="00F817D0">
            <w:pPr>
              <w:jc w:val="right"/>
              <w:rPr>
                <w:sz w:val="20"/>
                <w:szCs w:val="20"/>
              </w:rPr>
            </w:pPr>
            <w:r>
              <w:rPr>
                <w:sz w:val="20"/>
                <w:szCs w:val="20"/>
              </w:rPr>
              <w:fldChar w:fldCharType="begin">
                <w:ffData>
                  <w:name w:val="C_COAMT_06"/>
                  <w:enabled/>
                  <w:calcOnExit/>
                  <w:textInput>
                    <w:type w:val="number"/>
                    <w:default w:val="25,000"/>
                    <w:format w:val=""/>
                  </w:textInput>
                </w:ffData>
              </w:fldChar>
            </w:r>
            <w:bookmarkStart w:id="73" w:name="C_COAMT_06"/>
            <w:r>
              <w:rPr>
                <w:sz w:val="20"/>
                <w:szCs w:val="20"/>
              </w:rPr>
              <w:instrText xml:space="preserve"> FORMTEXT </w:instrText>
            </w:r>
            <w:r>
              <w:rPr>
                <w:sz w:val="20"/>
                <w:szCs w:val="20"/>
              </w:rPr>
            </w:r>
            <w:r>
              <w:rPr>
                <w:sz w:val="20"/>
                <w:szCs w:val="20"/>
              </w:rPr>
              <w:fldChar w:fldCharType="separate"/>
            </w:r>
            <w:r>
              <w:rPr>
                <w:noProof/>
                <w:sz w:val="20"/>
                <w:szCs w:val="20"/>
              </w:rPr>
              <w:t>25,000</w:t>
            </w:r>
            <w:r>
              <w:rPr>
                <w:sz w:val="20"/>
                <w:szCs w:val="20"/>
              </w:rPr>
              <w:fldChar w:fldCharType="end"/>
            </w:r>
            <w:bookmarkEnd w:id="73"/>
          </w:p>
        </w:tc>
      </w:tr>
      <w:tr w:rsidR="00C10275" w:rsidRPr="007E3AFB" w14:paraId="707F0D26" w14:textId="77777777" w:rsidTr="00543F0D">
        <w:trPr>
          <w:cantSplit/>
        </w:trPr>
        <w:tc>
          <w:tcPr>
            <w:tcW w:w="1539" w:type="pct"/>
          </w:tcPr>
          <w:p w14:paraId="6C0D9391" w14:textId="77777777" w:rsidR="00C10275" w:rsidRDefault="00C10275" w:rsidP="00F817D0">
            <w:pPr>
              <w:rPr>
                <w:sz w:val="20"/>
                <w:szCs w:val="20"/>
              </w:rPr>
            </w:pPr>
            <w:r>
              <w:rPr>
                <w:sz w:val="20"/>
                <w:szCs w:val="20"/>
              </w:rPr>
              <w:t>CSO</w:t>
            </w:r>
          </w:p>
        </w:tc>
        <w:tc>
          <w:tcPr>
            <w:tcW w:w="1783" w:type="pct"/>
          </w:tcPr>
          <w:p w14:paraId="5FE31E48" w14:textId="77777777" w:rsidR="00C10275" w:rsidRDefault="00005685" w:rsidP="00F817D0">
            <w:pPr>
              <w:rPr>
                <w:sz w:val="20"/>
                <w:szCs w:val="20"/>
              </w:rPr>
            </w:pPr>
            <w:proofErr w:type="spellStart"/>
            <w:r>
              <w:rPr>
                <w:sz w:val="20"/>
                <w:szCs w:val="20"/>
              </w:rPr>
              <w:t>b</w:t>
            </w:r>
            <w:r w:rsidR="00C10275">
              <w:rPr>
                <w:sz w:val="20"/>
                <w:szCs w:val="20"/>
              </w:rPr>
              <w:t>igEE</w:t>
            </w:r>
            <w:proofErr w:type="spellEnd"/>
            <w:r w:rsidR="00C10275">
              <w:rPr>
                <w:sz w:val="20"/>
                <w:szCs w:val="20"/>
              </w:rPr>
              <w:t xml:space="preserve"> (Wuppertal Institute</w:t>
            </w:r>
            <w:r>
              <w:rPr>
                <w:sz w:val="20"/>
                <w:szCs w:val="20"/>
              </w:rPr>
              <w:t>, Germany</w:t>
            </w:r>
            <w:r w:rsidR="00C10275">
              <w:rPr>
                <w:sz w:val="20"/>
                <w:szCs w:val="20"/>
              </w:rPr>
              <w:t>)</w:t>
            </w:r>
          </w:p>
        </w:tc>
        <w:tc>
          <w:tcPr>
            <w:tcW w:w="809" w:type="pct"/>
            <w:shd w:val="clear" w:color="auto" w:fill="auto"/>
          </w:tcPr>
          <w:p w14:paraId="270D8CB2" w14:textId="77777777" w:rsidR="00C10275" w:rsidRPr="00051A04" w:rsidRDefault="00C10275" w:rsidP="00F817D0">
            <w:pPr>
              <w:rPr>
                <w:sz w:val="20"/>
                <w:szCs w:val="20"/>
              </w:rPr>
            </w:pPr>
            <w:r>
              <w:rPr>
                <w:sz w:val="20"/>
                <w:szCs w:val="20"/>
              </w:rPr>
              <w:t>In kind</w:t>
            </w:r>
          </w:p>
        </w:tc>
        <w:tc>
          <w:tcPr>
            <w:tcW w:w="868" w:type="pct"/>
          </w:tcPr>
          <w:p w14:paraId="4DDB48A7" w14:textId="77777777" w:rsidR="00C10275" w:rsidRDefault="00087B1A" w:rsidP="00F817D0">
            <w:pPr>
              <w:jc w:val="right"/>
              <w:rPr>
                <w:sz w:val="20"/>
                <w:szCs w:val="20"/>
              </w:rPr>
            </w:pPr>
            <w:r>
              <w:rPr>
                <w:sz w:val="20"/>
                <w:szCs w:val="20"/>
              </w:rPr>
              <w:t>1,000</w:t>
            </w:r>
            <w:r w:rsidR="00C10275">
              <w:rPr>
                <w:sz w:val="20"/>
                <w:szCs w:val="20"/>
              </w:rPr>
              <w:t>,000</w:t>
            </w:r>
          </w:p>
        </w:tc>
      </w:tr>
      <w:tr w:rsidR="00C10275" w:rsidRPr="007E3AFB" w14:paraId="2056818F" w14:textId="77777777" w:rsidTr="00543F0D">
        <w:trPr>
          <w:cantSplit/>
        </w:trPr>
        <w:tc>
          <w:tcPr>
            <w:tcW w:w="1539" w:type="pct"/>
          </w:tcPr>
          <w:p w14:paraId="55286CE1" w14:textId="77777777" w:rsidR="00C10275" w:rsidRDefault="00C10275" w:rsidP="00F817D0">
            <w:pPr>
              <w:rPr>
                <w:sz w:val="20"/>
                <w:szCs w:val="20"/>
              </w:rPr>
            </w:pPr>
            <w:r>
              <w:rPr>
                <w:sz w:val="20"/>
                <w:szCs w:val="20"/>
              </w:rPr>
              <w:t>Bilateral Aid Agency</w:t>
            </w:r>
          </w:p>
        </w:tc>
        <w:tc>
          <w:tcPr>
            <w:tcW w:w="1783" w:type="pct"/>
          </w:tcPr>
          <w:p w14:paraId="0AE5DA2B" w14:textId="77777777" w:rsidR="00C10275" w:rsidRDefault="00C10275" w:rsidP="00F817D0">
            <w:pPr>
              <w:rPr>
                <w:sz w:val="20"/>
                <w:szCs w:val="20"/>
              </w:rPr>
            </w:pPr>
            <w:r>
              <w:rPr>
                <w:sz w:val="20"/>
                <w:szCs w:val="20"/>
              </w:rPr>
              <w:t>Australian Government</w:t>
            </w:r>
          </w:p>
        </w:tc>
        <w:tc>
          <w:tcPr>
            <w:tcW w:w="809" w:type="pct"/>
            <w:shd w:val="clear" w:color="auto" w:fill="auto"/>
          </w:tcPr>
          <w:p w14:paraId="2EEF62B6" w14:textId="77777777" w:rsidR="00C10275" w:rsidRPr="00051A04" w:rsidRDefault="00C10275" w:rsidP="00F817D0">
            <w:pPr>
              <w:rPr>
                <w:sz w:val="20"/>
                <w:szCs w:val="20"/>
              </w:rPr>
            </w:pPr>
            <w:r>
              <w:rPr>
                <w:sz w:val="20"/>
                <w:szCs w:val="20"/>
              </w:rPr>
              <w:t>In-kind</w:t>
            </w:r>
          </w:p>
        </w:tc>
        <w:tc>
          <w:tcPr>
            <w:tcW w:w="868" w:type="pct"/>
          </w:tcPr>
          <w:p w14:paraId="30AAB7B6" w14:textId="77777777" w:rsidR="00C10275" w:rsidRDefault="00C10275" w:rsidP="00F817D0">
            <w:pPr>
              <w:jc w:val="right"/>
              <w:rPr>
                <w:sz w:val="20"/>
                <w:szCs w:val="20"/>
              </w:rPr>
            </w:pPr>
            <w:r>
              <w:rPr>
                <w:sz w:val="20"/>
                <w:szCs w:val="20"/>
              </w:rPr>
              <w:t>2,000,000</w:t>
            </w:r>
          </w:p>
        </w:tc>
      </w:tr>
      <w:tr w:rsidR="00C10275" w:rsidRPr="007E3AFB" w14:paraId="0F70BC8A" w14:textId="77777777" w:rsidTr="00543F0D">
        <w:trPr>
          <w:cantSplit/>
        </w:trPr>
        <w:tc>
          <w:tcPr>
            <w:tcW w:w="1539" w:type="pct"/>
          </w:tcPr>
          <w:p w14:paraId="31B50685" w14:textId="77777777" w:rsidR="00C10275" w:rsidRDefault="00C10275" w:rsidP="00F817D0">
            <w:pPr>
              <w:rPr>
                <w:sz w:val="20"/>
                <w:szCs w:val="20"/>
              </w:rPr>
            </w:pPr>
            <w:r>
              <w:rPr>
                <w:sz w:val="20"/>
                <w:szCs w:val="20"/>
              </w:rPr>
              <w:t>Multilateral Agency</w:t>
            </w:r>
          </w:p>
        </w:tc>
        <w:tc>
          <w:tcPr>
            <w:tcW w:w="1783" w:type="pct"/>
          </w:tcPr>
          <w:p w14:paraId="08C7DF4E" w14:textId="77777777" w:rsidR="00C10275" w:rsidRDefault="00C10275" w:rsidP="00F817D0">
            <w:pPr>
              <w:rPr>
                <w:sz w:val="20"/>
                <w:szCs w:val="20"/>
              </w:rPr>
            </w:pPr>
            <w:r>
              <w:rPr>
                <w:sz w:val="20"/>
                <w:szCs w:val="20"/>
              </w:rPr>
              <w:t>Inter-American Development Bank (IADB)</w:t>
            </w:r>
          </w:p>
        </w:tc>
        <w:tc>
          <w:tcPr>
            <w:tcW w:w="809" w:type="pct"/>
            <w:shd w:val="clear" w:color="auto" w:fill="auto"/>
          </w:tcPr>
          <w:p w14:paraId="76CE75A5" w14:textId="77777777" w:rsidR="00C10275" w:rsidRDefault="00C10275" w:rsidP="00F817D0">
            <w:pPr>
              <w:rPr>
                <w:sz w:val="20"/>
                <w:szCs w:val="20"/>
              </w:rPr>
            </w:pPr>
            <w:r>
              <w:rPr>
                <w:sz w:val="20"/>
                <w:szCs w:val="20"/>
              </w:rPr>
              <w:t>In-kind</w:t>
            </w:r>
          </w:p>
        </w:tc>
        <w:tc>
          <w:tcPr>
            <w:tcW w:w="868" w:type="pct"/>
          </w:tcPr>
          <w:p w14:paraId="698431A0" w14:textId="77777777" w:rsidR="00C10275" w:rsidRDefault="00087B1A" w:rsidP="00F817D0">
            <w:pPr>
              <w:jc w:val="right"/>
              <w:rPr>
                <w:sz w:val="20"/>
                <w:szCs w:val="20"/>
              </w:rPr>
            </w:pPr>
            <w:r>
              <w:rPr>
                <w:sz w:val="20"/>
                <w:szCs w:val="20"/>
              </w:rPr>
              <w:t>25</w:t>
            </w:r>
            <w:r w:rsidR="00C10275">
              <w:rPr>
                <w:sz w:val="20"/>
                <w:szCs w:val="20"/>
              </w:rPr>
              <w:t>0,000</w:t>
            </w:r>
          </w:p>
        </w:tc>
      </w:tr>
      <w:tr w:rsidR="00C10275" w:rsidRPr="007E3AFB" w14:paraId="7EFEF521" w14:textId="77777777" w:rsidTr="00543F0D">
        <w:trPr>
          <w:cantSplit/>
        </w:trPr>
        <w:tc>
          <w:tcPr>
            <w:tcW w:w="1539" w:type="pct"/>
          </w:tcPr>
          <w:p w14:paraId="72FDC5CF" w14:textId="77777777" w:rsidR="00C10275" w:rsidRDefault="00C10275" w:rsidP="00F817D0">
            <w:pPr>
              <w:rPr>
                <w:sz w:val="20"/>
                <w:szCs w:val="20"/>
              </w:rPr>
            </w:pPr>
            <w:r>
              <w:rPr>
                <w:sz w:val="20"/>
                <w:szCs w:val="20"/>
              </w:rPr>
              <w:t>Multilateral Agency</w:t>
            </w:r>
          </w:p>
        </w:tc>
        <w:tc>
          <w:tcPr>
            <w:tcW w:w="1783" w:type="pct"/>
          </w:tcPr>
          <w:p w14:paraId="0C9A8193" w14:textId="77777777" w:rsidR="00C10275" w:rsidRDefault="00C10275" w:rsidP="00F817D0">
            <w:pPr>
              <w:rPr>
                <w:sz w:val="20"/>
                <w:szCs w:val="20"/>
              </w:rPr>
            </w:pPr>
            <w:r>
              <w:rPr>
                <w:sz w:val="20"/>
                <w:szCs w:val="20"/>
              </w:rPr>
              <w:t>International Partnership for Energy Efficiency Cooperation (IPEEC)</w:t>
            </w:r>
          </w:p>
        </w:tc>
        <w:tc>
          <w:tcPr>
            <w:tcW w:w="809" w:type="pct"/>
            <w:shd w:val="clear" w:color="auto" w:fill="auto"/>
          </w:tcPr>
          <w:p w14:paraId="1E69A31F" w14:textId="77777777" w:rsidR="00C10275" w:rsidRDefault="00C10275" w:rsidP="00F817D0">
            <w:pPr>
              <w:rPr>
                <w:sz w:val="20"/>
                <w:szCs w:val="20"/>
              </w:rPr>
            </w:pPr>
            <w:r>
              <w:rPr>
                <w:sz w:val="20"/>
                <w:szCs w:val="20"/>
              </w:rPr>
              <w:t>In-kind</w:t>
            </w:r>
          </w:p>
        </w:tc>
        <w:tc>
          <w:tcPr>
            <w:tcW w:w="868" w:type="pct"/>
          </w:tcPr>
          <w:p w14:paraId="55A39103" w14:textId="77777777" w:rsidR="00C10275" w:rsidRDefault="00C10275" w:rsidP="00F817D0">
            <w:pPr>
              <w:jc w:val="right"/>
              <w:rPr>
                <w:sz w:val="20"/>
                <w:szCs w:val="20"/>
              </w:rPr>
            </w:pPr>
            <w:r>
              <w:rPr>
                <w:sz w:val="20"/>
                <w:szCs w:val="20"/>
              </w:rPr>
              <w:t>150,000</w:t>
            </w:r>
          </w:p>
        </w:tc>
      </w:tr>
      <w:tr w:rsidR="00C10275" w:rsidRPr="007E3AFB" w14:paraId="69C004BB" w14:textId="77777777" w:rsidTr="00543F0D">
        <w:trPr>
          <w:cantSplit/>
        </w:trPr>
        <w:tc>
          <w:tcPr>
            <w:tcW w:w="1539" w:type="pct"/>
          </w:tcPr>
          <w:p w14:paraId="160EF96A" w14:textId="77777777" w:rsidR="00C10275" w:rsidRDefault="00C10275" w:rsidP="00F817D0">
            <w:pPr>
              <w:rPr>
                <w:sz w:val="20"/>
                <w:szCs w:val="20"/>
              </w:rPr>
            </w:pPr>
            <w:r>
              <w:rPr>
                <w:sz w:val="20"/>
                <w:szCs w:val="20"/>
              </w:rPr>
              <w:t>Multilateral Agency</w:t>
            </w:r>
          </w:p>
        </w:tc>
        <w:tc>
          <w:tcPr>
            <w:tcW w:w="1783" w:type="pct"/>
          </w:tcPr>
          <w:p w14:paraId="578305E3" w14:textId="77777777" w:rsidR="00C10275" w:rsidRDefault="00C10275" w:rsidP="00F817D0">
            <w:pPr>
              <w:rPr>
                <w:sz w:val="20"/>
                <w:szCs w:val="20"/>
              </w:rPr>
            </w:pPr>
            <w:r>
              <w:rPr>
                <w:sz w:val="20"/>
                <w:szCs w:val="20"/>
              </w:rPr>
              <w:t>IEA-4E</w:t>
            </w:r>
          </w:p>
        </w:tc>
        <w:tc>
          <w:tcPr>
            <w:tcW w:w="809" w:type="pct"/>
            <w:shd w:val="clear" w:color="auto" w:fill="auto"/>
          </w:tcPr>
          <w:p w14:paraId="5885C003" w14:textId="77777777" w:rsidR="00C10275" w:rsidRDefault="00C10275" w:rsidP="00F817D0">
            <w:pPr>
              <w:rPr>
                <w:sz w:val="20"/>
                <w:szCs w:val="20"/>
              </w:rPr>
            </w:pPr>
            <w:r>
              <w:rPr>
                <w:sz w:val="20"/>
                <w:szCs w:val="20"/>
              </w:rPr>
              <w:t>In-kind</w:t>
            </w:r>
          </w:p>
        </w:tc>
        <w:tc>
          <w:tcPr>
            <w:tcW w:w="868" w:type="pct"/>
          </w:tcPr>
          <w:p w14:paraId="1E24182C" w14:textId="77777777" w:rsidR="00C10275" w:rsidRDefault="009B7E3D" w:rsidP="00F817D0">
            <w:pPr>
              <w:jc w:val="right"/>
              <w:rPr>
                <w:sz w:val="20"/>
                <w:szCs w:val="20"/>
              </w:rPr>
            </w:pPr>
            <w:r>
              <w:rPr>
                <w:sz w:val="20"/>
                <w:szCs w:val="20"/>
              </w:rPr>
              <w:t>175</w:t>
            </w:r>
            <w:r w:rsidR="00C10275">
              <w:rPr>
                <w:sz w:val="20"/>
                <w:szCs w:val="20"/>
              </w:rPr>
              <w:t>,000</w:t>
            </w:r>
          </w:p>
        </w:tc>
      </w:tr>
      <w:tr w:rsidR="003149E6" w:rsidRPr="007E3AFB" w14:paraId="65A842A8" w14:textId="77777777" w:rsidTr="00543F0D">
        <w:trPr>
          <w:cantSplit/>
        </w:trPr>
        <w:tc>
          <w:tcPr>
            <w:tcW w:w="1539" w:type="pct"/>
          </w:tcPr>
          <w:p w14:paraId="06827558" w14:textId="77777777" w:rsidR="003149E6" w:rsidRDefault="003149E6" w:rsidP="00F817D0">
            <w:pPr>
              <w:rPr>
                <w:sz w:val="20"/>
                <w:szCs w:val="20"/>
              </w:rPr>
            </w:pPr>
            <w:r>
              <w:rPr>
                <w:sz w:val="20"/>
                <w:szCs w:val="20"/>
              </w:rPr>
              <w:t>Multilateral Agency</w:t>
            </w:r>
          </w:p>
        </w:tc>
        <w:tc>
          <w:tcPr>
            <w:tcW w:w="1783" w:type="pct"/>
          </w:tcPr>
          <w:p w14:paraId="55DC6AAA" w14:textId="77777777" w:rsidR="003149E6" w:rsidRDefault="003149E6" w:rsidP="00F817D0">
            <w:pPr>
              <w:rPr>
                <w:sz w:val="20"/>
                <w:szCs w:val="20"/>
              </w:rPr>
            </w:pPr>
            <w:r>
              <w:rPr>
                <w:sz w:val="20"/>
                <w:szCs w:val="20"/>
              </w:rPr>
              <w:t>Latin America Energy Organization (OLADE)</w:t>
            </w:r>
          </w:p>
        </w:tc>
        <w:tc>
          <w:tcPr>
            <w:tcW w:w="809" w:type="pct"/>
            <w:shd w:val="clear" w:color="auto" w:fill="auto"/>
          </w:tcPr>
          <w:p w14:paraId="03F4D05B" w14:textId="77777777" w:rsidR="003149E6" w:rsidRDefault="003149E6" w:rsidP="00F817D0">
            <w:pPr>
              <w:rPr>
                <w:sz w:val="20"/>
                <w:szCs w:val="20"/>
              </w:rPr>
            </w:pPr>
            <w:r>
              <w:rPr>
                <w:sz w:val="20"/>
                <w:szCs w:val="20"/>
              </w:rPr>
              <w:t>In-kind</w:t>
            </w:r>
          </w:p>
        </w:tc>
        <w:tc>
          <w:tcPr>
            <w:tcW w:w="868" w:type="pct"/>
          </w:tcPr>
          <w:p w14:paraId="61E9E94E" w14:textId="77777777" w:rsidR="003149E6" w:rsidRDefault="003149E6" w:rsidP="00F817D0">
            <w:pPr>
              <w:jc w:val="right"/>
              <w:rPr>
                <w:sz w:val="20"/>
                <w:szCs w:val="20"/>
              </w:rPr>
            </w:pPr>
            <w:r>
              <w:rPr>
                <w:sz w:val="20"/>
                <w:szCs w:val="20"/>
              </w:rPr>
              <w:t>50,000</w:t>
            </w:r>
          </w:p>
        </w:tc>
      </w:tr>
      <w:tr w:rsidR="00C10275" w:rsidRPr="007E3AFB" w14:paraId="059919A4" w14:textId="77777777" w:rsidTr="00543F0D">
        <w:trPr>
          <w:cantSplit/>
        </w:trPr>
        <w:tc>
          <w:tcPr>
            <w:tcW w:w="1539" w:type="pct"/>
          </w:tcPr>
          <w:p w14:paraId="03120166" w14:textId="77777777" w:rsidR="00C10275" w:rsidRDefault="00C10275" w:rsidP="00F817D0">
            <w:pPr>
              <w:rPr>
                <w:sz w:val="20"/>
                <w:szCs w:val="20"/>
              </w:rPr>
            </w:pPr>
            <w:r>
              <w:rPr>
                <w:sz w:val="20"/>
                <w:szCs w:val="20"/>
              </w:rPr>
              <w:t>Private Sector</w:t>
            </w:r>
          </w:p>
        </w:tc>
        <w:tc>
          <w:tcPr>
            <w:tcW w:w="1783" w:type="pct"/>
          </w:tcPr>
          <w:p w14:paraId="64CC5BC7" w14:textId="77777777" w:rsidR="00C10275" w:rsidRDefault="00C10275" w:rsidP="00F817D0">
            <w:pPr>
              <w:rPr>
                <w:sz w:val="20"/>
                <w:szCs w:val="20"/>
              </w:rPr>
            </w:pPr>
            <w:r>
              <w:rPr>
                <w:sz w:val="20"/>
                <w:szCs w:val="20"/>
              </w:rPr>
              <w:t>Philips</w:t>
            </w:r>
            <w:r w:rsidR="00DE7140">
              <w:rPr>
                <w:sz w:val="20"/>
                <w:szCs w:val="20"/>
              </w:rPr>
              <w:t xml:space="preserve"> Lighting </w:t>
            </w:r>
            <w:r w:rsidR="007D026A">
              <w:rPr>
                <w:sz w:val="20"/>
                <w:szCs w:val="20"/>
              </w:rPr>
              <w:t>BV</w:t>
            </w:r>
          </w:p>
        </w:tc>
        <w:tc>
          <w:tcPr>
            <w:tcW w:w="809" w:type="pct"/>
            <w:shd w:val="clear" w:color="auto" w:fill="auto"/>
          </w:tcPr>
          <w:p w14:paraId="0EE9C434" w14:textId="77777777" w:rsidR="00C10275" w:rsidRDefault="00C10275" w:rsidP="00F817D0">
            <w:pPr>
              <w:rPr>
                <w:sz w:val="20"/>
                <w:szCs w:val="20"/>
              </w:rPr>
            </w:pPr>
            <w:r>
              <w:rPr>
                <w:sz w:val="20"/>
                <w:szCs w:val="20"/>
              </w:rPr>
              <w:t>In-kind</w:t>
            </w:r>
          </w:p>
        </w:tc>
        <w:tc>
          <w:tcPr>
            <w:tcW w:w="868" w:type="pct"/>
          </w:tcPr>
          <w:p w14:paraId="3918C061" w14:textId="77777777" w:rsidR="00C10275" w:rsidRDefault="00C10275" w:rsidP="00F817D0">
            <w:pPr>
              <w:jc w:val="right"/>
              <w:rPr>
                <w:sz w:val="20"/>
                <w:szCs w:val="20"/>
              </w:rPr>
            </w:pPr>
            <w:r>
              <w:rPr>
                <w:sz w:val="20"/>
                <w:szCs w:val="20"/>
              </w:rPr>
              <w:t>800,000</w:t>
            </w:r>
          </w:p>
        </w:tc>
      </w:tr>
      <w:tr w:rsidR="00C10275" w:rsidRPr="007E3AFB" w14:paraId="4B27304F" w14:textId="77777777" w:rsidTr="00543F0D">
        <w:trPr>
          <w:cantSplit/>
        </w:trPr>
        <w:tc>
          <w:tcPr>
            <w:tcW w:w="1539" w:type="pct"/>
          </w:tcPr>
          <w:p w14:paraId="5D79583B" w14:textId="77777777" w:rsidR="00C10275" w:rsidRDefault="00C10275" w:rsidP="00F817D0">
            <w:pPr>
              <w:rPr>
                <w:sz w:val="20"/>
                <w:szCs w:val="20"/>
              </w:rPr>
            </w:pPr>
            <w:r>
              <w:rPr>
                <w:sz w:val="20"/>
                <w:szCs w:val="20"/>
              </w:rPr>
              <w:t>Private Sector</w:t>
            </w:r>
          </w:p>
        </w:tc>
        <w:tc>
          <w:tcPr>
            <w:tcW w:w="1783" w:type="pct"/>
          </w:tcPr>
          <w:p w14:paraId="133ABD5B" w14:textId="77777777" w:rsidR="00C10275" w:rsidRDefault="00C10275" w:rsidP="00F817D0">
            <w:pPr>
              <w:rPr>
                <w:sz w:val="20"/>
                <w:szCs w:val="20"/>
              </w:rPr>
            </w:pPr>
            <w:r>
              <w:rPr>
                <w:sz w:val="20"/>
                <w:szCs w:val="20"/>
              </w:rPr>
              <w:t>O</w:t>
            </w:r>
            <w:r w:rsidR="00DE7140">
              <w:rPr>
                <w:sz w:val="20"/>
                <w:szCs w:val="20"/>
              </w:rPr>
              <w:t>SRAM</w:t>
            </w:r>
            <w:r w:rsidR="001A178E">
              <w:rPr>
                <w:sz w:val="20"/>
                <w:szCs w:val="20"/>
              </w:rPr>
              <w:t xml:space="preserve"> </w:t>
            </w:r>
            <w:proofErr w:type="spellStart"/>
            <w:r w:rsidR="001A178E">
              <w:rPr>
                <w:sz w:val="20"/>
                <w:szCs w:val="20"/>
              </w:rPr>
              <w:t>Licht</w:t>
            </w:r>
            <w:proofErr w:type="spellEnd"/>
            <w:r w:rsidR="001A178E">
              <w:rPr>
                <w:sz w:val="20"/>
                <w:szCs w:val="20"/>
              </w:rPr>
              <w:t xml:space="preserve"> AG</w:t>
            </w:r>
          </w:p>
        </w:tc>
        <w:tc>
          <w:tcPr>
            <w:tcW w:w="809" w:type="pct"/>
            <w:shd w:val="clear" w:color="auto" w:fill="auto"/>
          </w:tcPr>
          <w:p w14:paraId="4F7F1171" w14:textId="77777777" w:rsidR="00C10275" w:rsidRDefault="00C10275" w:rsidP="00F817D0">
            <w:pPr>
              <w:rPr>
                <w:sz w:val="20"/>
                <w:szCs w:val="20"/>
              </w:rPr>
            </w:pPr>
            <w:r>
              <w:rPr>
                <w:sz w:val="20"/>
                <w:szCs w:val="20"/>
              </w:rPr>
              <w:t>In-kind</w:t>
            </w:r>
          </w:p>
        </w:tc>
        <w:tc>
          <w:tcPr>
            <w:tcW w:w="868" w:type="pct"/>
          </w:tcPr>
          <w:p w14:paraId="58CCFD88" w14:textId="77777777" w:rsidR="00C10275" w:rsidRDefault="00C10275" w:rsidP="00F817D0">
            <w:pPr>
              <w:jc w:val="right"/>
              <w:rPr>
                <w:sz w:val="20"/>
                <w:szCs w:val="20"/>
              </w:rPr>
            </w:pPr>
            <w:r>
              <w:rPr>
                <w:sz w:val="20"/>
                <w:szCs w:val="20"/>
              </w:rPr>
              <w:t>800,000</w:t>
            </w:r>
          </w:p>
        </w:tc>
      </w:tr>
      <w:tr w:rsidR="00C10275" w:rsidRPr="007E3AFB" w14:paraId="5958DB44" w14:textId="77777777" w:rsidTr="00543F0D">
        <w:trPr>
          <w:cantSplit/>
        </w:trPr>
        <w:tc>
          <w:tcPr>
            <w:tcW w:w="1539" w:type="pct"/>
          </w:tcPr>
          <w:p w14:paraId="397521BD" w14:textId="77777777" w:rsidR="00C10275" w:rsidRDefault="00C10275" w:rsidP="00F817D0">
            <w:pPr>
              <w:rPr>
                <w:sz w:val="20"/>
                <w:szCs w:val="20"/>
              </w:rPr>
            </w:pPr>
            <w:r>
              <w:rPr>
                <w:sz w:val="20"/>
                <w:szCs w:val="20"/>
              </w:rPr>
              <w:t>Private Sector</w:t>
            </w:r>
          </w:p>
        </w:tc>
        <w:tc>
          <w:tcPr>
            <w:tcW w:w="1783" w:type="pct"/>
          </w:tcPr>
          <w:p w14:paraId="5D9C1DBC" w14:textId="77777777" w:rsidR="00C10275" w:rsidRDefault="00C10275" w:rsidP="00F817D0">
            <w:pPr>
              <w:rPr>
                <w:sz w:val="20"/>
                <w:szCs w:val="20"/>
              </w:rPr>
            </w:pPr>
            <w:r>
              <w:rPr>
                <w:sz w:val="20"/>
                <w:szCs w:val="20"/>
              </w:rPr>
              <w:t>International Copper Association</w:t>
            </w:r>
            <w:r w:rsidR="00290289">
              <w:rPr>
                <w:sz w:val="20"/>
                <w:szCs w:val="20"/>
              </w:rPr>
              <w:t xml:space="preserve"> (ICA)</w:t>
            </w:r>
          </w:p>
        </w:tc>
        <w:tc>
          <w:tcPr>
            <w:tcW w:w="809" w:type="pct"/>
            <w:shd w:val="clear" w:color="auto" w:fill="auto"/>
          </w:tcPr>
          <w:p w14:paraId="492D997A" w14:textId="77777777" w:rsidR="00C10275" w:rsidRDefault="00C10275" w:rsidP="00F817D0">
            <w:pPr>
              <w:rPr>
                <w:sz w:val="20"/>
                <w:szCs w:val="20"/>
              </w:rPr>
            </w:pPr>
            <w:r>
              <w:rPr>
                <w:sz w:val="20"/>
                <w:szCs w:val="20"/>
              </w:rPr>
              <w:t>In-kind</w:t>
            </w:r>
          </w:p>
        </w:tc>
        <w:tc>
          <w:tcPr>
            <w:tcW w:w="868" w:type="pct"/>
          </w:tcPr>
          <w:p w14:paraId="7565B189" w14:textId="77777777" w:rsidR="00C10275" w:rsidRDefault="00C10275" w:rsidP="00F817D0">
            <w:pPr>
              <w:jc w:val="right"/>
              <w:rPr>
                <w:sz w:val="20"/>
                <w:szCs w:val="20"/>
              </w:rPr>
            </w:pPr>
            <w:r>
              <w:rPr>
                <w:sz w:val="20"/>
                <w:szCs w:val="20"/>
              </w:rPr>
              <w:t>800,000</w:t>
            </w:r>
          </w:p>
        </w:tc>
      </w:tr>
      <w:tr w:rsidR="00C10275" w:rsidRPr="007E3AFB" w14:paraId="136CC70A" w14:textId="77777777" w:rsidTr="00543F0D">
        <w:trPr>
          <w:cantSplit/>
        </w:trPr>
        <w:tc>
          <w:tcPr>
            <w:tcW w:w="1539" w:type="pct"/>
          </w:tcPr>
          <w:p w14:paraId="40E09B57" w14:textId="77777777" w:rsidR="00C10275" w:rsidRDefault="00C10275" w:rsidP="00F817D0">
            <w:pPr>
              <w:rPr>
                <w:sz w:val="20"/>
                <w:szCs w:val="20"/>
              </w:rPr>
            </w:pPr>
            <w:r>
              <w:rPr>
                <w:sz w:val="20"/>
                <w:szCs w:val="20"/>
              </w:rPr>
              <w:t>Private Sector</w:t>
            </w:r>
          </w:p>
        </w:tc>
        <w:tc>
          <w:tcPr>
            <w:tcW w:w="1783" w:type="pct"/>
          </w:tcPr>
          <w:p w14:paraId="03B43811" w14:textId="77777777" w:rsidR="00C10275" w:rsidRDefault="00C10275" w:rsidP="00005685">
            <w:pPr>
              <w:rPr>
                <w:sz w:val="20"/>
                <w:szCs w:val="20"/>
              </w:rPr>
            </w:pPr>
            <w:r>
              <w:rPr>
                <w:sz w:val="20"/>
                <w:szCs w:val="20"/>
              </w:rPr>
              <w:t>National Lighting Test Center (NLTC, China</w:t>
            </w:r>
            <w:r w:rsidR="00005685">
              <w:rPr>
                <w:sz w:val="20"/>
                <w:szCs w:val="20"/>
              </w:rPr>
              <w:t>)</w:t>
            </w:r>
          </w:p>
        </w:tc>
        <w:tc>
          <w:tcPr>
            <w:tcW w:w="809" w:type="pct"/>
            <w:shd w:val="clear" w:color="auto" w:fill="auto"/>
          </w:tcPr>
          <w:p w14:paraId="33D7A763" w14:textId="77777777" w:rsidR="00C10275" w:rsidRDefault="00C10275" w:rsidP="00F817D0">
            <w:pPr>
              <w:rPr>
                <w:sz w:val="20"/>
                <w:szCs w:val="20"/>
              </w:rPr>
            </w:pPr>
            <w:r>
              <w:rPr>
                <w:sz w:val="20"/>
                <w:szCs w:val="20"/>
              </w:rPr>
              <w:t>In-kind</w:t>
            </w:r>
          </w:p>
        </w:tc>
        <w:tc>
          <w:tcPr>
            <w:tcW w:w="868" w:type="pct"/>
          </w:tcPr>
          <w:p w14:paraId="733D582E" w14:textId="77777777" w:rsidR="00C10275" w:rsidRDefault="00C10275" w:rsidP="00F817D0">
            <w:pPr>
              <w:jc w:val="right"/>
              <w:rPr>
                <w:sz w:val="20"/>
                <w:szCs w:val="20"/>
              </w:rPr>
            </w:pPr>
            <w:r>
              <w:rPr>
                <w:sz w:val="20"/>
                <w:szCs w:val="20"/>
              </w:rPr>
              <w:t>300,000</w:t>
            </w:r>
          </w:p>
        </w:tc>
      </w:tr>
      <w:tr w:rsidR="007E3A34" w:rsidRPr="007E3AFB" w14:paraId="4E68D853" w14:textId="77777777" w:rsidTr="00543F0D">
        <w:trPr>
          <w:cantSplit/>
        </w:trPr>
        <w:tc>
          <w:tcPr>
            <w:tcW w:w="1539" w:type="pct"/>
          </w:tcPr>
          <w:p w14:paraId="4F1C7484" w14:textId="77777777" w:rsidR="007E3A34" w:rsidRDefault="007E3A34" w:rsidP="00F817D0">
            <w:pPr>
              <w:rPr>
                <w:sz w:val="20"/>
                <w:szCs w:val="20"/>
              </w:rPr>
            </w:pPr>
            <w:r>
              <w:rPr>
                <w:sz w:val="20"/>
                <w:szCs w:val="20"/>
              </w:rPr>
              <w:t>Private Sector</w:t>
            </w:r>
          </w:p>
        </w:tc>
        <w:tc>
          <w:tcPr>
            <w:tcW w:w="1783" w:type="pct"/>
          </w:tcPr>
          <w:p w14:paraId="11AEDA67" w14:textId="77777777" w:rsidR="007E3A34" w:rsidRDefault="007E3A34" w:rsidP="00F817D0">
            <w:pPr>
              <w:rPr>
                <w:sz w:val="20"/>
                <w:szCs w:val="20"/>
              </w:rPr>
            </w:pPr>
            <w:r>
              <w:rPr>
                <w:sz w:val="20"/>
                <w:szCs w:val="20"/>
              </w:rPr>
              <w:t>Global Lighting Association</w:t>
            </w:r>
          </w:p>
        </w:tc>
        <w:tc>
          <w:tcPr>
            <w:tcW w:w="809" w:type="pct"/>
            <w:shd w:val="clear" w:color="auto" w:fill="auto"/>
          </w:tcPr>
          <w:p w14:paraId="7BFD4ADA" w14:textId="77777777" w:rsidR="007E3A34" w:rsidRDefault="007E3A34" w:rsidP="00F817D0">
            <w:pPr>
              <w:rPr>
                <w:sz w:val="20"/>
                <w:szCs w:val="20"/>
              </w:rPr>
            </w:pPr>
            <w:r>
              <w:rPr>
                <w:sz w:val="20"/>
                <w:szCs w:val="20"/>
              </w:rPr>
              <w:t>In-kind</w:t>
            </w:r>
          </w:p>
        </w:tc>
        <w:tc>
          <w:tcPr>
            <w:tcW w:w="868" w:type="pct"/>
          </w:tcPr>
          <w:p w14:paraId="3F2D7831" w14:textId="77777777" w:rsidR="007E3A34" w:rsidRDefault="007E3A34" w:rsidP="00F817D0">
            <w:pPr>
              <w:jc w:val="right"/>
              <w:rPr>
                <w:sz w:val="20"/>
                <w:szCs w:val="20"/>
              </w:rPr>
            </w:pPr>
            <w:r>
              <w:rPr>
                <w:sz w:val="20"/>
                <w:szCs w:val="20"/>
              </w:rPr>
              <w:t>100,000</w:t>
            </w:r>
          </w:p>
        </w:tc>
      </w:tr>
      <w:tr w:rsidR="00C10275" w:rsidRPr="007E3AFB" w14:paraId="08364B80" w14:textId="77777777" w:rsidTr="00543F0D">
        <w:trPr>
          <w:cantSplit/>
        </w:trPr>
        <w:tc>
          <w:tcPr>
            <w:tcW w:w="1539" w:type="pct"/>
          </w:tcPr>
          <w:p w14:paraId="273FD0E7" w14:textId="77777777" w:rsidR="00C10275" w:rsidRDefault="00C10275" w:rsidP="00F817D0">
            <w:pPr>
              <w:rPr>
                <w:sz w:val="20"/>
                <w:szCs w:val="20"/>
              </w:rPr>
            </w:pPr>
            <w:r>
              <w:rPr>
                <w:sz w:val="20"/>
                <w:szCs w:val="20"/>
              </w:rPr>
              <w:t>Private Sector</w:t>
            </w:r>
          </w:p>
        </w:tc>
        <w:tc>
          <w:tcPr>
            <w:tcW w:w="1783" w:type="pct"/>
          </w:tcPr>
          <w:p w14:paraId="563E0535" w14:textId="77777777" w:rsidR="00C10275" w:rsidRDefault="00543F0D" w:rsidP="005A2037">
            <w:pPr>
              <w:rPr>
                <w:sz w:val="20"/>
                <w:szCs w:val="20"/>
              </w:rPr>
            </w:pPr>
            <w:r w:rsidRPr="00335A76">
              <w:rPr>
                <w:sz w:val="20"/>
                <w:szCs w:val="20"/>
              </w:rPr>
              <w:t>Manufacturers of respective appliances and equipment (</w:t>
            </w:r>
            <w:r w:rsidR="00CD24F7">
              <w:rPr>
                <w:sz w:val="20"/>
                <w:szCs w:val="20"/>
              </w:rPr>
              <w:t xml:space="preserve">including </w:t>
            </w:r>
            <w:r>
              <w:rPr>
                <w:sz w:val="20"/>
                <w:szCs w:val="20"/>
              </w:rPr>
              <w:t xml:space="preserve">ABB, </w:t>
            </w:r>
            <w:proofErr w:type="spellStart"/>
            <w:r w:rsidRPr="0094037E">
              <w:rPr>
                <w:sz w:val="20"/>
                <w:szCs w:val="20"/>
              </w:rPr>
              <w:t>Arcerlik</w:t>
            </w:r>
            <w:proofErr w:type="spellEnd"/>
            <w:r w:rsidRPr="0094037E">
              <w:rPr>
                <w:sz w:val="20"/>
                <w:szCs w:val="20"/>
              </w:rPr>
              <w:t xml:space="preserve">, </w:t>
            </w:r>
            <w:proofErr w:type="spellStart"/>
            <w:r w:rsidRPr="0094037E">
              <w:rPr>
                <w:color w:val="000000"/>
                <w:sz w:val="20"/>
                <w:szCs w:val="20"/>
              </w:rPr>
              <w:t>Mabe</w:t>
            </w:r>
            <w:proofErr w:type="spellEnd"/>
            <w:r w:rsidRPr="0094037E">
              <w:rPr>
                <w:color w:val="000000"/>
                <w:sz w:val="20"/>
                <w:szCs w:val="20"/>
              </w:rPr>
              <w:t xml:space="preserve">, </w:t>
            </w:r>
            <w:r w:rsidR="001A291E">
              <w:rPr>
                <w:color w:val="000000"/>
                <w:sz w:val="20"/>
                <w:szCs w:val="20"/>
              </w:rPr>
              <w:t xml:space="preserve">and </w:t>
            </w:r>
            <w:r w:rsidRPr="0094037E">
              <w:rPr>
                <w:color w:val="000000"/>
                <w:sz w:val="20"/>
                <w:szCs w:val="20"/>
              </w:rPr>
              <w:t>Schneider Electric</w:t>
            </w:r>
            <w:r w:rsidRPr="0094037E">
              <w:rPr>
                <w:sz w:val="20"/>
                <w:szCs w:val="20"/>
              </w:rPr>
              <w:t>)</w:t>
            </w:r>
          </w:p>
        </w:tc>
        <w:tc>
          <w:tcPr>
            <w:tcW w:w="809" w:type="pct"/>
            <w:shd w:val="clear" w:color="auto" w:fill="auto"/>
          </w:tcPr>
          <w:p w14:paraId="245AB38C" w14:textId="77777777" w:rsidR="00C10275" w:rsidRDefault="00C10275" w:rsidP="00F817D0">
            <w:pPr>
              <w:rPr>
                <w:sz w:val="20"/>
                <w:szCs w:val="20"/>
              </w:rPr>
            </w:pPr>
            <w:r>
              <w:rPr>
                <w:sz w:val="20"/>
                <w:szCs w:val="20"/>
              </w:rPr>
              <w:t>In-kind</w:t>
            </w:r>
          </w:p>
        </w:tc>
        <w:tc>
          <w:tcPr>
            <w:tcW w:w="868" w:type="pct"/>
          </w:tcPr>
          <w:p w14:paraId="46A6CDE9" w14:textId="77777777" w:rsidR="00C10275" w:rsidRDefault="003149E6" w:rsidP="00F817D0">
            <w:pPr>
              <w:jc w:val="right"/>
              <w:rPr>
                <w:sz w:val="20"/>
                <w:szCs w:val="20"/>
              </w:rPr>
            </w:pPr>
            <w:r>
              <w:rPr>
                <w:sz w:val="20"/>
                <w:szCs w:val="20"/>
              </w:rPr>
              <w:t>95</w:t>
            </w:r>
            <w:r w:rsidR="00C10275">
              <w:rPr>
                <w:sz w:val="20"/>
                <w:szCs w:val="20"/>
              </w:rPr>
              <w:t>0,000</w:t>
            </w:r>
          </w:p>
        </w:tc>
      </w:tr>
      <w:tr w:rsidR="00C10275" w:rsidRPr="007E3AFB" w14:paraId="75B4D04E" w14:textId="77777777" w:rsidTr="00543F0D">
        <w:trPr>
          <w:cantSplit/>
          <w:hidden/>
        </w:trPr>
        <w:tc>
          <w:tcPr>
            <w:tcW w:w="1539" w:type="pct"/>
          </w:tcPr>
          <w:p w14:paraId="25FB1789" w14:textId="77777777" w:rsidR="00C10275" w:rsidRPr="007E3AFB" w:rsidRDefault="00C10275" w:rsidP="00F817D0">
            <w:pPr>
              <w:rPr>
                <w:vanish/>
                <w:sz w:val="20"/>
                <w:szCs w:val="20"/>
              </w:rPr>
            </w:pPr>
            <w:r w:rsidRPr="007E3AFB">
              <w:rPr>
                <w:vanish/>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1783" w:type="pct"/>
          </w:tcPr>
          <w:p w14:paraId="2CC2B8CA" w14:textId="77777777" w:rsidR="00C10275" w:rsidRPr="007E3AFB" w:rsidRDefault="00C10275" w:rsidP="00F817D0">
            <w:pPr>
              <w:rPr>
                <w:vanish/>
                <w:sz w:val="20"/>
                <w:szCs w:val="20"/>
              </w:rPr>
            </w:pPr>
            <w:r w:rsidRPr="007E3AFB">
              <w:rPr>
                <w:vanish/>
                <w:sz w:val="20"/>
                <w:szCs w:val="20"/>
              </w:rPr>
              <w:fldChar w:fldCharType="begin">
                <w:ffData>
                  <w:name w:val="nameOfCofin_05"/>
                  <w:enabled/>
                  <w:calcOnExit w:val="0"/>
                  <w:textInput/>
                </w:ffData>
              </w:fldChar>
            </w:r>
            <w:r w:rsidRPr="007E3AFB">
              <w:rPr>
                <w:vanish/>
                <w:sz w:val="20"/>
                <w:szCs w:val="20"/>
              </w:rPr>
              <w:instrText xml:space="preserve"> FORMTEXT </w:instrText>
            </w:r>
            <w:r w:rsidRPr="007E3AFB">
              <w:rPr>
                <w:vanish/>
                <w:sz w:val="20"/>
                <w:szCs w:val="20"/>
              </w:rPr>
            </w:r>
            <w:r w:rsidRPr="007E3AFB">
              <w:rPr>
                <w:vanish/>
                <w:sz w:val="20"/>
                <w:szCs w:val="20"/>
              </w:rPr>
              <w:fldChar w:fldCharType="separate"/>
            </w:r>
            <w:r>
              <w:rPr>
                <w:noProof/>
                <w:vanish/>
                <w:sz w:val="20"/>
                <w:szCs w:val="20"/>
              </w:rPr>
              <w:t> </w:t>
            </w:r>
            <w:r>
              <w:rPr>
                <w:noProof/>
                <w:vanish/>
                <w:sz w:val="20"/>
                <w:szCs w:val="20"/>
              </w:rPr>
              <w:t> </w:t>
            </w:r>
            <w:r>
              <w:rPr>
                <w:noProof/>
                <w:vanish/>
                <w:sz w:val="20"/>
                <w:szCs w:val="20"/>
              </w:rPr>
              <w:t> </w:t>
            </w:r>
            <w:r>
              <w:rPr>
                <w:noProof/>
                <w:vanish/>
                <w:sz w:val="20"/>
                <w:szCs w:val="20"/>
              </w:rPr>
              <w:t> </w:t>
            </w:r>
            <w:r>
              <w:rPr>
                <w:noProof/>
                <w:vanish/>
                <w:sz w:val="20"/>
                <w:szCs w:val="20"/>
              </w:rPr>
              <w:t> </w:t>
            </w:r>
            <w:r w:rsidRPr="007E3AFB">
              <w:rPr>
                <w:vanish/>
                <w:sz w:val="20"/>
                <w:szCs w:val="20"/>
              </w:rPr>
              <w:fldChar w:fldCharType="end"/>
            </w:r>
          </w:p>
        </w:tc>
        <w:tc>
          <w:tcPr>
            <w:tcW w:w="809" w:type="pct"/>
            <w:shd w:val="clear" w:color="auto" w:fill="auto"/>
          </w:tcPr>
          <w:p w14:paraId="4537E4F0" w14:textId="77777777" w:rsidR="00C10275" w:rsidRPr="007E3AFB" w:rsidRDefault="00C10275" w:rsidP="00F817D0">
            <w:pPr>
              <w:rPr>
                <w:vanish/>
                <w:sz w:val="20"/>
                <w:szCs w:val="20"/>
              </w:rPr>
            </w:pPr>
            <w:r w:rsidRPr="007E3AFB">
              <w:rPr>
                <w:vanish/>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868" w:type="pct"/>
          </w:tcPr>
          <w:p w14:paraId="0C56B6F0" w14:textId="77777777" w:rsidR="00C10275" w:rsidRPr="007E3AFB" w:rsidRDefault="00C10275" w:rsidP="00F817D0">
            <w:pPr>
              <w:jc w:val="right"/>
              <w:rPr>
                <w:vanish/>
                <w:sz w:val="20"/>
                <w:szCs w:val="20"/>
              </w:rPr>
            </w:pPr>
            <w:r w:rsidRPr="007E3AFB">
              <w:rPr>
                <w:vanish/>
                <w:sz w:val="20"/>
                <w:szCs w:val="20"/>
              </w:rPr>
              <w:fldChar w:fldCharType="begin">
                <w:ffData>
                  <w:name w:val="CofinTotal_05"/>
                  <w:enabled/>
                  <w:calcOnExit w:val="0"/>
                  <w:textInput>
                    <w:type w:val="number"/>
                    <w:format w:val=""/>
                  </w:textInput>
                </w:ffData>
              </w:fldChar>
            </w:r>
            <w:r w:rsidRPr="007E3AFB">
              <w:rPr>
                <w:vanish/>
                <w:sz w:val="20"/>
                <w:szCs w:val="20"/>
              </w:rPr>
              <w:instrText xml:space="preserve"> FORMTEXT </w:instrText>
            </w:r>
            <w:r w:rsidRPr="007E3AFB">
              <w:rPr>
                <w:vanish/>
                <w:sz w:val="20"/>
                <w:szCs w:val="20"/>
              </w:rPr>
            </w:r>
            <w:r w:rsidRPr="007E3AFB">
              <w:rPr>
                <w:vanish/>
                <w:sz w:val="20"/>
                <w:szCs w:val="20"/>
              </w:rPr>
              <w:fldChar w:fldCharType="separate"/>
            </w:r>
            <w:r>
              <w:rPr>
                <w:noProof/>
                <w:vanish/>
                <w:sz w:val="20"/>
                <w:szCs w:val="20"/>
              </w:rPr>
              <w:t> </w:t>
            </w:r>
            <w:r>
              <w:rPr>
                <w:noProof/>
                <w:vanish/>
                <w:sz w:val="20"/>
                <w:szCs w:val="20"/>
              </w:rPr>
              <w:t> </w:t>
            </w:r>
            <w:r>
              <w:rPr>
                <w:noProof/>
                <w:vanish/>
                <w:sz w:val="20"/>
                <w:szCs w:val="20"/>
              </w:rPr>
              <w:t> </w:t>
            </w:r>
            <w:r>
              <w:rPr>
                <w:noProof/>
                <w:vanish/>
                <w:sz w:val="20"/>
                <w:szCs w:val="20"/>
              </w:rPr>
              <w:t> </w:t>
            </w:r>
            <w:r>
              <w:rPr>
                <w:noProof/>
                <w:vanish/>
                <w:sz w:val="20"/>
                <w:szCs w:val="20"/>
              </w:rPr>
              <w:t> </w:t>
            </w:r>
            <w:r w:rsidRPr="007E3AFB">
              <w:rPr>
                <w:vanish/>
                <w:sz w:val="20"/>
                <w:szCs w:val="20"/>
              </w:rPr>
              <w:fldChar w:fldCharType="end"/>
            </w:r>
          </w:p>
        </w:tc>
      </w:tr>
      <w:tr w:rsidR="00C10275" w:rsidRPr="007E3AFB" w14:paraId="7F613AD7" w14:textId="77777777" w:rsidTr="00543F0D">
        <w:trPr>
          <w:cantSplit/>
          <w:hidden/>
        </w:trPr>
        <w:tc>
          <w:tcPr>
            <w:tcW w:w="1539" w:type="pct"/>
          </w:tcPr>
          <w:p w14:paraId="34A8263D" w14:textId="77777777" w:rsidR="00C10275" w:rsidRPr="007E3AFB" w:rsidRDefault="00C10275" w:rsidP="00F817D0">
            <w:pPr>
              <w:rPr>
                <w:vanish/>
                <w:sz w:val="20"/>
                <w:szCs w:val="20"/>
              </w:rPr>
            </w:pPr>
            <w:r w:rsidRPr="007E3AFB">
              <w:rPr>
                <w:vanish/>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1783" w:type="pct"/>
          </w:tcPr>
          <w:p w14:paraId="31CFCD33" w14:textId="77777777" w:rsidR="00C10275" w:rsidRPr="007E3AFB" w:rsidRDefault="00C10275" w:rsidP="00F817D0">
            <w:pPr>
              <w:rPr>
                <w:vanish/>
                <w:sz w:val="20"/>
                <w:szCs w:val="20"/>
              </w:rPr>
            </w:pPr>
            <w:r w:rsidRPr="007E3AFB">
              <w:rPr>
                <w:vanish/>
                <w:sz w:val="20"/>
                <w:szCs w:val="20"/>
              </w:rPr>
              <w:fldChar w:fldCharType="begin">
                <w:ffData>
                  <w:name w:val="nameOfCofin_06"/>
                  <w:enabled/>
                  <w:calcOnExit w:val="0"/>
                  <w:textInput/>
                </w:ffData>
              </w:fldChar>
            </w:r>
            <w:r w:rsidRPr="007E3AFB">
              <w:rPr>
                <w:vanish/>
                <w:sz w:val="20"/>
                <w:szCs w:val="20"/>
              </w:rPr>
              <w:instrText xml:space="preserve"> FORMTEXT </w:instrText>
            </w:r>
            <w:r w:rsidRPr="007E3AFB">
              <w:rPr>
                <w:vanish/>
                <w:sz w:val="20"/>
                <w:szCs w:val="20"/>
              </w:rPr>
            </w:r>
            <w:r w:rsidRPr="007E3AFB">
              <w:rPr>
                <w:vanish/>
                <w:sz w:val="20"/>
                <w:szCs w:val="20"/>
              </w:rPr>
              <w:fldChar w:fldCharType="separate"/>
            </w:r>
            <w:r>
              <w:rPr>
                <w:noProof/>
                <w:vanish/>
                <w:sz w:val="20"/>
                <w:szCs w:val="20"/>
              </w:rPr>
              <w:t> </w:t>
            </w:r>
            <w:r>
              <w:rPr>
                <w:noProof/>
                <w:vanish/>
                <w:sz w:val="20"/>
                <w:szCs w:val="20"/>
              </w:rPr>
              <w:t> </w:t>
            </w:r>
            <w:r>
              <w:rPr>
                <w:noProof/>
                <w:vanish/>
                <w:sz w:val="20"/>
                <w:szCs w:val="20"/>
              </w:rPr>
              <w:t> </w:t>
            </w:r>
            <w:r>
              <w:rPr>
                <w:noProof/>
                <w:vanish/>
                <w:sz w:val="20"/>
                <w:szCs w:val="20"/>
              </w:rPr>
              <w:t> </w:t>
            </w:r>
            <w:r>
              <w:rPr>
                <w:noProof/>
                <w:vanish/>
                <w:sz w:val="20"/>
                <w:szCs w:val="20"/>
              </w:rPr>
              <w:t> </w:t>
            </w:r>
            <w:r w:rsidRPr="007E3AFB">
              <w:rPr>
                <w:vanish/>
                <w:sz w:val="20"/>
                <w:szCs w:val="20"/>
              </w:rPr>
              <w:fldChar w:fldCharType="end"/>
            </w:r>
          </w:p>
        </w:tc>
        <w:tc>
          <w:tcPr>
            <w:tcW w:w="809" w:type="pct"/>
            <w:shd w:val="clear" w:color="auto" w:fill="auto"/>
          </w:tcPr>
          <w:p w14:paraId="0BFFEB9B" w14:textId="77777777" w:rsidR="00C10275" w:rsidRPr="007E3AFB" w:rsidRDefault="00C10275" w:rsidP="00F817D0">
            <w:pPr>
              <w:rPr>
                <w:vanish/>
                <w:sz w:val="20"/>
                <w:szCs w:val="20"/>
              </w:rPr>
            </w:pPr>
            <w:r w:rsidRPr="007E3AFB">
              <w:rPr>
                <w:vanish/>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868" w:type="pct"/>
          </w:tcPr>
          <w:p w14:paraId="73FE571F" w14:textId="77777777" w:rsidR="00C10275" w:rsidRPr="007E3AFB" w:rsidRDefault="00C10275" w:rsidP="00F817D0">
            <w:pPr>
              <w:jc w:val="right"/>
              <w:rPr>
                <w:vanish/>
                <w:sz w:val="20"/>
                <w:szCs w:val="20"/>
              </w:rPr>
            </w:pPr>
            <w:r w:rsidRPr="007E3AFB">
              <w:rPr>
                <w:vanish/>
                <w:sz w:val="20"/>
                <w:szCs w:val="20"/>
              </w:rPr>
              <w:fldChar w:fldCharType="begin">
                <w:ffData>
                  <w:name w:val="CofinTotal_06"/>
                  <w:enabled/>
                  <w:calcOnExit w:val="0"/>
                  <w:textInput>
                    <w:type w:val="number"/>
                    <w:format w:val=""/>
                  </w:textInput>
                </w:ffData>
              </w:fldChar>
            </w:r>
            <w:r w:rsidRPr="007E3AFB">
              <w:rPr>
                <w:vanish/>
                <w:sz w:val="20"/>
                <w:szCs w:val="20"/>
              </w:rPr>
              <w:instrText xml:space="preserve"> FORMTEXT </w:instrText>
            </w:r>
            <w:r w:rsidRPr="007E3AFB">
              <w:rPr>
                <w:vanish/>
                <w:sz w:val="20"/>
                <w:szCs w:val="20"/>
              </w:rPr>
            </w:r>
            <w:r w:rsidRPr="007E3AFB">
              <w:rPr>
                <w:vanish/>
                <w:sz w:val="20"/>
                <w:szCs w:val="20"/>
              </w:rPr>
              <w:fldChar w:fldCharType="separate"/>
            </w:r>
            <w:r>
              <w:rPr>
                <w:noProof/>
                <w:vanish/>
                <w:sz w:val="20"/>
                <w:szCs w:val="20"/>
              </w:rPr>
              <w:t> </w:t>
            </w:r>
            <w:r>
              <w:rPr>
                <w:noProof/>
                <w:vanish/>
                <w:sz w:val="20"/>
                <w:szCs w:val="20"/>
              </w:rPr>
              <w:t> </w:t>
            </w:r>
            <w:r>
              <w:rPr>
                <w:noProof/>
                <w:vanish/>
                <w:sz w:val="20"/>
                <w:szCs w:val="20"/>
              </w:rPr>
              <w:t> </w:t>
            </w:r>
            <w:r>
              <w:rPr>
                <w:noProof/>
                <w:vanish/>
                <w:sz w:val="20"/>
                <w:szCs w:val="20"/>
              </w:rPr>
              <w:t> </w:t>
            </w:r>
            <w:r>
              <w:rPr>
                <w:noProof/>
                <w:vanish/>
                <w:sz w:val="20"/>
                <w:szCs w:val="20"/>
              </w:rPr>
              <w:t> </w:t>
            </w:r>
            <w:r w:rsidRPr="007E3AFB">
              <w:rPr>
                <w:vanish/>
                <w:sz w:val="20"/>
                <w:szCs w:val="20"/>
              </w:rPr>
              <w:fldChar w:fldCharType="end"/>
            </w:r>
          </w:p>
        </w:tc>
      </w:tr>
      <w:tr w:rsidR="00C10275" w:rsidRPr="007E3AFB" w14:paraId="0AF4BD65" w14:textId="77777777" w:rsidTr="00543F0D">
        <w:trPr>
          <w:cantSplit/>
        </w:trPr>
        <w:tc>
          <w:tcPr>
            <w:tcW w:w="1539" w:type="pct"/>
            <w:tcBorders>
              <w:top w:val="double" w:sz="4" w:space="0" w:color="auto"/>
              <w:bottom w:val="double" w:sz="4" w:space="0" w:color="auto"/>
            </w:tcBorders>
          </w:tcPr>
          <w:p w14:paraId="501B509A" w14:textId="77777777" w:rsidR="00C10275" w:rsidRPr="007E3AFB" w:rsidRDefault="00C10275" w:rsidP="00F817D0">
            <w:pPr>
              <w:rPr>
                <w:b/>
                <w:sz w:val="20"/>
                <w:szCs w:val="20"/>
              </w:rPr>
            </w:pPr>
            <w:r>
              <w:rPr>
                <w:b/>
                <w:sz w:val="20"/>
                <w:szCs w:val="20"/>
              </w:rPr>
              <w:t>Total Co-</w:t>
            </w:r>
            <w:r w:rsidRPr="007E3AFB">
              <w:rPr>
                <w:b/>
                <w:sz w:val="20"/>
                <w:szCs w:val="20"/>
              </w:rPr>
              <w:t>financing</w:t>
            </w:r>
          </w:p>
        </w:tc>
        <w:tc>
          <w:tcPr>
            <w:tcW w:w="1783" w:type="pct"/>
            <w:tcBorders>
              <w:top w:val="double" w:sz="4" w:space="0" w:color="auto"/>
              <w:bottom w:val="double" w:sz="4" w:space="0" w:color="auto"/>
            </w:tcBorders>
            <w:shd w:val="clear" w:color="auto" w:fill="CCCCCC"/>
          </w:tcPr>
          <w:p w14:paraId="42EFFF95" w14:textId="77777777" w:rsidR="00C10275" w:rsidRPr="007E3AFB" w:rsidRDefault="00C10275" w:rsidP="00F817D0">
            <w:pPr>
              <w:jc w:val="right"/>
              <w:rPr>
                <w:sz w:val="20"/>
                <w:szCs w:val="20"/>
              </w:rPr>
            </w:pPr>
          </w:p>
        </w:tc>
        <w:tc>
          <w:tcPr>
            <w:tcW w:w="809" w:type="pct"/>
            <w:tcBorders>
              <w:top w:val="double" w:sz="4" w:space="0" w:color="auto"/>
              <w:bottom w:val="double" w:sz="4" w:space="0" w:color="auto"/>
            </w:tcBorders>
            <w:shd w:val="clear" w:color="auto" w:fill="CCCCCC"/>
          </w:tcPr>
          <w:p w14:paraId="0C2CD697" w14:textId="77777777" w:rsidR="00C10275" w:rsidRPr="007E3AFB" w:rsidRDefault="00C10275" w:rsidP="00F817D0">
            <w:pPr>
              <w:jc w:val="right"/>
              <w:rPr>
                <w:sz w:val="20"/>
                <w:szCs w:val="20"/>
              </w:rPr>
            </w:pPr>
          </w:p>
        </w:tc>
        <w:tc>
          <w:tcPr>
            <w:tcW w:w="868" w:type="pct"/>
            <w:tcBorders>
              <w:top w:val="double" w:sz="4" w:space="0" w:color="auto"/>
              <w:bottom w:val="double" w:sz="4" w:space="0" w:color="auto"/>
            </w:tcBorders>
          </w:tcPr>
          <w:p w14:paraId="2F312211" w14:textId="77777777" w:rsidR="00C10275" w:rsidRPr="007E3AFB" w:rsidRDefault="00C10275" w:rsidP="00F817D0">
            <w:pPr>
              <w:jc w:val="right"/>
              <w:rPr>
                <w:sz w:val="20"/>
                <w:szCs w:val="20"/>
              </w:rPr>
            </w:pPr>
            <w:r>
              <w:rPr>
                <w:sz w:val="20"/>
                <w:szCs w:val="20"/>
              </w:rPr>
              <w:t>8,000,000</w:t>
            </w:r>
          </w:p>
        </w:tc>
      </w:tr>
    </w:tbl>
    <w:p w14:paraId="6A128FA6" w14:textId="77777777" w:rsidR="00276471" w:rsidRPr="005B6ABF" w:rsidRDefault="00F817D0" w:rsidP="00F817D0">
      <w:pPr>
        <w:pStyle w:val="Footer"/>
        <w:tabs>
          <w:tab w:val="clear" w:pos="4320"/>
          <w:tab w:val="clear" w:pos="8640"/>
        </w:tabs>
        <w:spacing w:before="120" w:after="80"/>
        <w:rPr>
          <w:b/>
          <w:smallCaps/>
          <w:szCs w:val="22"/>
        </w:rPr>
      </w:pPr>
      <w:r>
        <w:rPr>
          <w:b/>
          <w:smallCaps/>
          <w:szCs w:val="22"/>
          <w:lang w:val="en-US"/>
        </w:rPr>
        <w:t xml:space="preserve">D. </w:t>
      </w:r>
      <w:r w:rsidR="0052078A" w:rsidRPr="00F817D0">
        <w:rPr>
          <w:b/>
          <w:smallCaps/>
          <w:szCs w:val="22"/>
          <w:lang w:val="en-US"/>
        </w:rPr>
        <w:t>Indicative</w:t>
      </w:r>
      <w:r w:rsidR="0052078A">
        <w:rPr>
          <w:b/>
          <w:smallCaps/>
          <w:lang w:val="en-US"/>
        </w:rPr>
        <w:t xml:space="preserve"> Trust Fund Resources Requested by Agency, Focal Area, and Country</w:t>
      </w:r>
      <w:r w:rsidR="00107376" w:rsidRPr="005B6ABF">
        <w:rPr>
          <w:rStyle w:val="FootnoteReference"/>
          <w:b/>
          <w:bCs/>
          <w:caps/>
          <w:color w:val="000000"/>
          <w:szCs w:val="22"/>
        </w:rPr>
        <w:t>1</w:t>
      </w:r>
    </w:p>
    <w:tbl>
      <w:tblPr>
        <w:tblW w:w="493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0"/>
        <w:gridCol w:w="1493"/>
        <w:gridCol w:w="2213"/>
        <w:gridCol w:w="1747"/>
        <w:gridCol w:w="1259"/>
        <w:gridCol w:w="1420"/>
        <w:gridCol w:w="1088"/>
      </w:tblGrid>
      <w:tr w:rsidR="00107376" w:rsidRPr="007E3AFB" w14:paraId="19C181FE" w14:textId="77777777" w:rsidTr="00687532">
        <w:trPr>
          <w:trHeight w:val="260"/>
        </w:trPr>
        <w:tc>
          <w:tcPr>
            <w:tcW w:w="467" w:type="pct"/>
            <w:shd w:val="clear" w:color="auto" w:fill="auto"/>
            <w:vAlign w:val="center"/>
          </w:tcPr>
          <w:p w14:paraId="651DC9D7" w14:textId="77777777" w:rsidR="00107376" w:rsidRPr="00AD0B45" w:rsidRDefault="00436AF0" w:rsidP="00F817D0">
            <w:pPr>
              <w:jc w:val="center"/>
              <w:rPr>
                <w:rFonts w:ascii="Times New Roman Bold" w:hAnsi="Times New Roman Bold"/>
                <w:b/>
                <w:sz w:val="20"/>
                <w:szCs w:val="22"/>
              </w:rPr>
            </w:pPr>
            <w:r w:rsidRPr="00AD0B45">
              <w:rPr>
                <w:rFonts w:ascii="Times New Roman Bold" w:hAnsi="Times New Roman Bold"/>
                <w:b/>
                <w:sz w:val="20"/>
                <w:szCs w:val="22"/>
              </w:rPr>
              <w:t>GEF Agency</w:t>
            </w:r>
          </w:p>
        </w:tc>
        <w:tc>
          <w:tcPr>
            <w:tcW w:w="734" w:type="pct"/>
            <w:vAlign w:val="center"/>
          </w:tcPr>
          <w:p w14:paraId="42D52495" w14:textId="77777777" w:rsidR="00107376" w:rsidRPr="00AD0B45" w:rsidRDefault="00436AF0" w:rsidP="00F817D0">
            <w:pPr>
              <w:jc w:val="center"/>
              <w:rPr>
                <w:rFonts w:ascii="Times New Roman Bold" w:hAnsi="Times New Roman Bold"/>
                <w:b/>
                <w:sz w:val="20"/>
                <w:szCs w:val="22"/>
              </w:rPr>
            </w:pPr>
            <w:r w:rsidRPr="00AD0B45">
              <w:rPr>
                <w:rFonts w:ascii="Times New Roman Bold" w:hAnsi="Times New Roman Bold"/>
                <w:b/>
                <w:sz w:val="20"/>
                <w:szCs w:val="22"/>
              </w:rPr>
              <w:t>Type of Trust Fund</w:t>
            </w:r>
          </w:p>
        </w:tc>
        <w:tc>
          <w:tcPr>
            <w:tcW w:w="1088" w:type="pct"/>
            <w:shd w:val="clear" w:color="auto" w:fill="auto"/>
            <w:vAlign w:val="center"/>
          </w:tcPr>
          <w:p w14:paraId="05E93C0D" w14:textId="77777777" w:rsidR="00107376" w:rsidRPr="00AD0B45" w:rsidRDefault="007441D9" w:rsidP="00F817D0">
            <w:pPr>
              <w:jc w:val="center"/>
              <w:rPr>
                <w:rFonts w:ascii="Times New Roman Bold" w:hAnsi="Times New Roman Bold"/>
                <w:b/>
                <w:sz w:val="20"/>
                <w:szCs w:val="22"/>
              </w:rPr>
            </w:pPr>
            <w:r w:rsidRPr="00AD0B45">
              <w:rPr>
                <w:rFonts w:ascii="Times New Roman Bold" w:hAnsi="Times New Roman Bold"/>
                <w:b/>
                <w:sz w:val="20"/>
                <w:szCs w:val="22"/>
              </w:rPr>
              <w:t>Focal A</w:t>
            </w:r>
            <w:r w:rsidR="00436AF0" w:rsidRPr="00AD0B45">
              <w:rPr>
                <w:rFonts w:ascii="Times New Roman Bold" w:hAnsi="Times New Roman Bold"/>
                <w:b/>
                <w:sz w:val="20"/>
                <w:szCs w:val="22"/>
              </w:rPr>
              <w:t>rea</w:t>
            </w:r>
          </w:p>
        </w:tc>
        <w:tc>
          <w:tcPr>
            <w:tcW w:w="859" w:type="pct"/>
            <w:shd w:val="clear" w:color="auto" w:fill="auto"/>
            <w:vAlign w:val="center"/>
          </w:tcPr>
          <w:p w14:paraId="5FB182FB" w14:textId="77777777" w:rsidR="00107376" w:rsidRPr="00AD0B45" w:rsidRDefault="007441D9" w:rsidP="00F817D0">
            <w:pPr>
              <w:jc w:val="center"/>
              <w:rPr>
                <w:b/>
                <w:sz w:val="20"/>
                <w:szCs w:val="22"/>
              </w:rPr>
            </w:pPr>
            <w:r w:rsidRPr="00AD0B45">
              <w:rPr>
                <w:b/>
                <w:sz w:val="20"/>
                <w:szCs w:val="22"/>
              </w:rPr>
              <w:t>Country N</w:t>
            </w:r>
            <w:r w:rsidR="00436AF0" w:rsidRPr="00AD0B45">
              <w:rPr>
                <w:b/>
                <w:sz w:val="20"/>
                <w:szCs w:val="22"/>
              </w:rPr>
              <w:t>ame/Global</w:t>
            </w:r>
          </w:p>
        </w:tc>
        <w:tc>
          <w:tcPr>
            <w:tcW w:w="619" w:type="pct"/>
            <w:shd w:val="clear" w:color="auto" w:fill="auto"/>
            <w:vAlign w:val="center"/>
          </w:tcPr>
          <w:p w14:paraId="37FAC33B" w14:textId="77777777" w:rsidR="00107376" w:rsidRPr="00AD0B45" w:rsidRDefault="007441D9" w:rsidP="00F817D0">
            <w:pPr>
              <w:jc w:val="center"/>
              <w:rPr>
                <w:b/>
                <w:sz w:val="20"/>
                <w:szCs w:val="22"/>
              </w:rPr>
            </w:pPr>
            <w:r w:rsidRPr="00AD0B45">
              <w:rPr>
                <w:b/>
                <w:sz w:val="20"/>
                <w:szCs w:val="22"/>
              </w:rPr>
              <w:t>Grant A</w:t>
            </w:r>
            <w:r w:rsidR="00107376" w:rsidRPr="00AD0B45">
              <w:rPr>
                <w:b/>
                <w:sz w:val="20"/>
                <w:szCs w:val="22"/>
              </w:rPr>
              <w:t xml:space="preserve">mount </w:t>
            </w:r>
            <w:r w:rsidR="00667450" w:rsidRPr="00AD0B45">
              <w:rPr>
                <w:b/>
                <w:smallCaps/>
                <w:sz w:val="20"/>
              </w:rPr>
              <w:t>($)</w:t>
            </w:r>
            <w:r w:rsidR="00667450" w:rsidRPr="00AD0B45">
              <w:rPr>
                <w:b/>
                <w:sz w:val="20"/>
                <w:szCs w:val="22"/>
              </w:rPr>
              <w:t xml:space="preserve"> </w:t>
            </w:r>
            <w:r w:rsidR="00107376" w:rsidRPr="00AD0B45">
              <w:rPr>
                <w:b/>
                <w:sz w:val="20"/>
                <w:szCs w:val="22"/>
              </w:rPr>
              <w:t>(a)</w:t>
            </w:r>
          </w:p>
        </w:tc>
        <w:tc>
          <w:tcPr>
            <w:tcW w:w="698" w:type="pct"/>
            <w:shd w:val="clear" w:color="auto" w:fill="auto"/>
            <w:vAlign w:val="center"/>
          </w:tcPr>
          <w:p w14:paraId="2A20856D" w14:textId="77777777" w:rsidR="00107376" w:rsidRPr="00AD0B45" w:rsidRDefault="00107376" w:rsidP="00F817D0">
            <w:pPr>
              <w:jc w:val="center"/>
              <w:rPr>
                <w:b/>
                <w:sz w:val="20"/>
                <w:szCs w:val="22"/>
              </w:rPr>
            </w:pPr>
            <w:r w:rsidRPr="00AD0B45">
              <w:rPr>
                <w:b/>
                <w:sz w:val="20"/>
                <w:szCs w:val="22"/>
              </w:rPr>
              <w:t xml:space="preserve">Agency Fee </w:t>
            </w:r>
            <w:r w:rsidR="00667450" w:rsidRPr="00AD0B45">
              <w:rPr>
                <w:b/>
                <w:smallCaps/>
                <w:sz w:val="20"/>
              </w:rPr>
              <w:t>($)</w:t>
            </w:r>
            <w:r w:rsidR="00667450" w:rsidRPr="00AD0B45">
              <w:rPr>
                <w:b/>
                <w:sz w:val="20"/>
                <w:szCs w:val="22"/>
              </w:rPr>
              <w:t xml:space="preserve"> </w:t>
            </w:r>
            <w:r w:rsidRPr="00AD0B45">
              <w:rPr>
                <w:b/>
                <w:sz w:val="20"/>
                <w:szCs w:val="22"/>
              </w:rPr>
              <w:t>(b)</w:t>
            </w:r>
            <w:r w:rsidRPr="00AD0B45">
              <w:rPr>
                <w:b/>
                <w:sz w:val="20"/>
                <w:szCs w:val="22"/>
                <w:vertAlign w:val="superscript"/>
              </w:rPr>
              <w:t>2</w:t>
            </w:r>
          </w:p>
        </w:tc>
        <w:tc>
          <w:tcPr>
            <w:tcW w:w="535" w:type="pct"/>
            <w:shd w:val="clear" w:color="auto" w:fill="auto"/>
            <w:vAlign w:val="center"/>
          </w:tcPr>
          <w:p w14:paraId="3CAB7C04" w14:textId="77777777" w:rsidR="00107376" w:rsidRPr="00AD0B45" w:rsidRDefault="00107376" w:rsidP="00F817D0">
            <w:pPr>
              <w:ind w:firstLine="195"/>
              <w:jc w:val="center"/>
              <w:rPr>
                <w:b/>
                <w:sz w:val="20"/>
                <w:szCs w:val="22"/>
              </w:rPr>
            </w:pPr>
            <w:r w:rsidRPr="00AD0B45">
              <w:rPr>
                <w:b/>
                <w:sz w:val="20"/>
                <w:szCs w:val="22"/>
              </w:rPr>
              <w:t xml:space="preserve">Total </w:t>
            </w:r>
            <w:r w:rsidR="00667450" w:rsidRPr="00AD0B45">
              <w:rPr>
                <w:b/>
                <w:smallCaps/>
                <w:sz w:val="20"/>
              </w:rPr>
              <w:t xml:space="preserve">($) </w:t>
            </w:r>
            <w:r w:rsidRPr="00AD0B45">
              <w:rPr>
                <w:b/>
                <w:sz w:val="20"/>
                <w:szCs w:val="22"/>
              </w:rPr>
              <w:t>c=</w:t>
            </w:r>
            <w:proofErr w:type="spellStart"/>
            <w:r w:rsidRPr="00AD0B45">
              <w:rPr>
                <w:b/>
                <w:sz w:val="20"/>
                <w:szCs w:val="22"/>
              </w:rPr>
              <w:t>a+b</w:t>
            </w:r>
            <w:proofErr w:type="spellEnd"/>
          </w:p>
        </w:tc>
      </w:tr>
      <w:bookmarkStart w:id="74" w:name="D_Agency_01"/>
      <w:tr w:rsidR="00702FB1" w:rsidRPr="007E3AFB" w14:paraId="27466B51" w14:textId="77777777" w:rsidTr="00687532">
        <w:trPr>
          <w:trHeight w:val="253"/>
        </w:trPr>
        <w:tc>
          <w:tcPr>
            <w:tcW w:w="467" w:type="pct"/>
            <w:shd w:val="clear" w:color="auto" w:fill="auto"/>
          </w:tcPr>
          <w:p w14:paraId="2FA4AD43" w14:textId="77777777" w:rsidR="00702FB1" w:rsidRPr="00702FB1" w:rsidRDefault="00024BD8" w:rsidP="00F817D0">
            <w:pPr>
              <w:rPr>
                <w:sz w:val="20"/>
                <w:szCs w:val="20"/>
              </w:rPr>
            </w:pPr>
            <w:r>
              <w:rPr>
                <w:sz w:val="20"/>
                <w:szCs w:val="20"/>
              </w:rPr>
              <w:fldChar w:fldCharType="begin">
                <w:ffData>
                  <w:name w:val="D_Agency_01"/>
                  <w:enabled/>
                  <w:calcOnExit w:val="0"/>
                  <w:helpText w:type="text" w:val="GEF Agency(ies):  In the dropdown menu, select the GEF Agency.  For multi-agency projects, select the other agency(ies) from the other pull down menu that is also provided"/>
                  <w:ddList>
                    <w:result w:val="8"/>
                    <w:listEntry w:val="(select)"/>
                    <w:listEntry w:val="AfDB"/>
                    <w:listEntry w:val="AsDB"/>
                    <w:listEntry w:val="EBRD"/>
                    <w:listEntry w:val="FAO"/>
                    <w:listEntry w:val="IADB"/>
                    <w:listEntry w:val="IFAD"/>
                    <w:listEntry w:val="UNDP"/>
                    <w:listEntry w:val="UNEP"/>
                    <w:listEntry w:val="UNIDO"/>
                    <w:listEntry w:val="WB"/>
                  </w:ddList>
                </w:ffData>
              </w:fldChar>
            </w:r>
            <w:r w:rsidR="002F7A1B">
              <w:rPr>
                <w:sz w:val="20"/>
                <w:szCs w:val="20"/>
              </w:rPr>
              <w:instrText xml:space="preserve"> FORMDROPDOWN </w:instrText>
            </w:r>
            <w:r>
              <w:rPr>
                <w:sz w:val="20"/>
                <w:szCs w:val="20"/>
              </w:rPr>
            </w:r>
            <w:r>
              <w:rPr>
                <w:sz w:val="20"/>
                <w:szCs w:val="20"/>
              </w:rPr>
              <w:fldChar w:fldCharType="end"/>
            </w:r>
            <w:bookmarkEnd w:id="74"/>
          </w:p>
        </w:tc>
        <w:bookmarkStart w:id="75" w:name="D_TF_01"/>
        <w:tc>
          <w:tcPr>
            <w:tcW w:w="734" w:type="pct"/>
          </w:tcPr>
          <w:p w14:paraId="5B97C1D3" w14:textId="77777777" w:rsidR="00702FB1" w:rsidRDefault="00024BD8" w:rsidP="00F817D0">
            <w:r>
              <w:rPr>
                <w:sz w:val="20"/>
                <w:szCs w:val="20"/>
              </w:rPr>
              <w:fldChar w:fldCharType="begin">
                <w:ffData>
                  <w:name w:val="D_TF_01"/>
                  <w:enabled/>
                  <w:calcOnExit w:val="0"/>
                  <w:ddList>
                    <w:result w:val="1"/>
                    <w:listEntry w:val="(select)"/>
                    <w:listEntry w:val="GEFTF"/>
                    <w:listEntry w:val="LDCF"/>
                    <w:listEntry w:val="SCCF"/>
                    <w:listEntry w:val="NPIF"/>
                  </w:ddList>
                </w:ffData>
              </w:fldChar>
            </w:r>
            <w:r w:rsidR="00702FB1">
              <w:rPr>
                <w:sz w:val="20"/>
                <w:szCs w:val="20"/>
              </w:rPr>
              <w:instrText xml:space="preserve"> FORMDROPDOWN </w:instrText>
            </w:r>
            <w:r>
              <w:rPr>
                <w:sz w:val="20"/>
                <w:szCs w:val="20"/>
              </w:rPr>
            </w:r>
            <w:r>
              <w:rPr>
                <w:sz w:val="20"/>
                <w:szCs w:val="20"/>
              </w:rPr>
              <w:fldChar w:fldCharType="end"/>
            </w:r>
            <w:bookmarkEnd w:id="75"/>
          </w:p>
        </w:tc>
        <w:bookmarkStart w:id="76" w:name="D_FocalArea_01"/>
        <w:tc>
          <w:tcPr>
            <w:tcW w:w="1088" w:type="pct"/>
            <w:shd w:val="clear" w:color="auto" w:fill="auto"/>
          </w:tcPr>
          <w:p w14:paraId="67F3975D" w14:textId="77777777" w:rsidR="00702FB1" w:rsidRPr="00814B1E" w:rsidRDefault="00024BD8" w:rsidP="00F817D0">
            <w:pPr>
              <w:rPr>
                <w:sz w:val="20"/>
                <w:szCs w:val="20"/>
              </w:rPr>
            </w:pPr>
            <w:r>
              <w:rPr>
                <w:sz w:val="20"/>
                <w:szCs w:val="20"/>
              </w:rPr>
              <w:fldChar w:fldCharType="begin">
                <w:ffData>
                  <w:name w:val="D_FocalArea_01"/>
                  <w:enabled/>
                  <w:calcOnExit w:val="0"/>
                  <w:ddList>
                    <w:result w:val="2"/>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702FB1">
              <w:rPr>
                <w:sz w:val="20"/>
                <w:szCs w:val="20"/>
              </w:rPr>
              <w:instrText xml:space="preserve"> FORMDROPDOWN </w:instrText>
            </w:r>
            <w:r>
              <w:rPr>
                <w:sz w:val="20"/>
                <w:szCs w:val="20"/>
              </w:rPr>
            </w:r>
            <w:r>
              <w:rPr>
                <w:sz w:val="20"/>
                <w:szCs w:val="20"/>
              </w:rPr>
              <w:fldChar w:fldCharType="end"/>
            </w:r>
            <w:bookmarkEnd w:id="76"/>
          </w:p>
        </w:tc>
        <w:bookmarkStart w:id="77" w:name="D_Country_01"/>
        <w:tc>
          <w:tcPr>
            <w:tcW w:w="859" w:type="pct"/>
            <w:shd w:val="clear" w:color="auto" w:fill="auto"/>
          </w:tcPr>
          <w:p w14:paraId="0702B137" w14:textId="77777777" w:rsidR="00702FB1" w:rsidRPr="00814B1E" w:rsidRDefault="00024BD8" w:rsidP="00F817D0">
            <w:pPr>
              <w:rPr>
                <w:sz w:val="20"/>
                <w:szCs w:val="20"/>
              </w:rPr>
            </w:pPr>
            <w:r>
              <w:rPr>
                <w:sz w:val="20"/>
                <w:szCs w:val="20"/>
              </w:rPr>
              <w:fldChar w:fldCharType="begin">
                <w:ffData>
                  <w:name w:val="D_Country_01"/>
                  <w:enabled/>
                  <w:calcOnExit w:val="0"/>
                  <w:textInput/>
                </w:ffData>
              </w:fldChar>
            </w:r>
            <w:r w:rsidR="00702FB1">
              <w:rPr>
                <w:sz w:val="20"/>
                <w:szCs w:val="20"/>
              </w:rPr>
              <w:instrText xml:space="preserve"> FORMTEXT </w:instrText>
            </w:r>
            <w:r>
              <w:rPr>
                <w:sz w:val="20"/>
                <w:szCs w:val="20"/>
              </w:rPr>
            </w:r>
            <w:r>
              <w:rPr>
                <w:sz w:val="20"/>
                <w:szCs w:val="20"/>
              </w:rPr>
              <w:fldChar w:fldCharType="separate"/>
            </w:r>
            <w:r w:rsidR="00B245AC">
              <w:rPr>
                <w:noProof/>
                <w:sz w:val="20"/>
                <w:szCs w:val="20"/>
              </w:rPr>
              <w:t>Global</w:t>
            </w:r>
            <w:r>
              <w:rPr>
                <w:sz w:val="20"/>
                <w:szCs w:val="20"/>
              </w:rPr>
              <w:fldChar w:fldCharType="end"/>
            </w:r>
            <w:bookmarkEnd w:id="77"/>
          </w:p>
        </w:tc>
        <w:tc>
          <w:tcPr>
            <w:tcW w:w="619" w:type="pct"/>
            <w:shd w:val="clear" w:color="auto" w:fill="auto"/>
          </w:tcPr>
          <w:p w14:paraId="0D554A13" w14:textId="77777777" w:rsidR="00702FB1" w:rsidRPr="00814B1E" w:rsidRDefault="00087B1A" w:rsidP="00F817D0">
            <w:pPr>
              <w:jc w:val="right"/>
              <w:rPr>
                <w:sz w:val="20"/>
                <w:szCs w:val="20"/>
              </w:rPr>
            </w:pPr>
            <w:r>
              <w:rPr>
                <w:sz w:val="20"/>
                <w:szCs w:val="20"/>
              </w:rPr>
              <w:fldChar w:fldCharType="begin">
                <w:ffData>
                  <w:name w:val="D_GA_01"/>
                  <w:enabled/>
                  <w:calcOnExit/>
                  <w:textInput>
                    <w:type w:val="number"/>
                    <w:default w:val="1,370,000"/>
                    <w:format w:val=""/>
                  </w:textInput>
                </w:ffData>
              </w:fldChar>
            </w:r>
            <w:bookmarkStart w:id="78" w:name="D_GA_01"/>
            <w:r>
              <w:rPr>
                <w:sz w:val="20"/>
                <w:szCs w:val="20"/>
              </w:rPr>
              <w:instrText xml:space="preserve"> FORMTEXT </w:instrText>
            </w:r>
            <w:r>
              <w:rPr>
                <w:sz w:val="20"/>
                <w:szCs w:val="20"/>
              </w:rPr>
            </w:r>
            <w:r>
              <w:rPr>
                <w:sz w:val="20"/>
                <w:szCs w:val="20"/>
              </w:rPr>
              <w:fldChar w:fldCharType="separate"/>
            </w:r>
            <w:r>
              <w:rPr>
                <w:noProof/>
                <w:sz w:val="20"/>
                <w:szCs w:val="20"/>
              </w:rPr>
              <w:t>1,370,000</w:t>
            </w:r>
            <w:r>
              <w:rPr>
                <w:sz w:val="20"/>
                <w:szCs w:val="20"/>
              </w:rPr>
              <w:fldChar w:fldCharType="end"/>
            </w:r>
            <w:bookmarkEnd w:id="78"/>
          </w:p>
        </w:tc>
        <w:bookmarkStart w:id="79" w:name="D_AF_01"/>
        <w:tc>
          <w:tcPr>
            <w:tcW w:w="698" w:type="pct"/>
            <w:shd w:val="clear" w:color="auto" w:fill="auto"/>
          </w:tcPr>
          <w:p w14:paraId="1C076C22" w14:textId="0CE80EA3" w:rsidR="00702FB1" w:rsidRPr="00814B1E" w:rsidRDefault="002F34C7" w:rsidP="00F817D0">
            <w:pPr>
              <w:jc w:val="right"/>
              <w:rPr>
                <w:sz w:val="20"/>
                <w:szCs w:val="20"/>
              </w:rPr>
            </w:pPr>
            <w:r>
              <w:rPr>
                <w:sz w:val="20"/>
                <w:szCs w:val="20"/>
              </w:rPr>
              <w:fldChar w:fldCharType="begin">
                <w:ffData>
                  <w:name w:val="D_AF_01"/>
                  <w:enabled/>
                  <w:calcOnExit/>
                  <w:textInput>
                    <w:type w:val="number"/>
                    <w:default w:val="130,150"/>
                    <w:format w:val=""/>
                  </w:textInput>
                </w:ffData>
              </w:fldChar>
            </w:r>
            <w:r>
              <w:rPr>
                <w:sz w:val="20"/>
                <w:szCs w:val="20"/>
              </w:rPr>
              <w:instrText xml:space="preserve"> FORMTEXT </w:instrText>
            </w:r>
            <w:r>
              <w:rPr>
                <w:sz w:val="20"/>
                <w:szCs w:val="20"/>
              </w:rPr>
            </w:r>
            <w:r>
              <w:rPr>
                <w:sz w:val="20"/>
                <w:szCs w:val="20"/>
              </w:rPr>
              <w:fldChar w:fldCharType="separate"/>
            </w:r>
            <w:r>
              <w:rPr>
                <w:noProof/>
                <w:sz w:val="20"/>
                <w:szCs w:val="20"/>
              </w:rPr>
              <w:t>130,150</w:t>
            </w:r>
            <w:r>
              <w:rPr>
                <w:sz w:val="20"/>
                <w:szCs w:val="20"/>
              </w:rPr>
              <w:fldChar w:fldCharType="end"/>
            </w:r>
            <w:bookmarkEnd w:id="79"/>
          </w:p>
        </w:tc>
        <w:bookmarkStart w:id="80" w:name="D_GAAF_TOT_01"/>
        <w:tc>
          <w:tcPr>
            <w:tcW w:w="535" w:type="pct"/>
            <w:shd w:val="clear" w:color="auto" w:fill="auto"/>
          </w:tcPr>
          <w:p w14:paraId="63CC14CA" w14:textId="080218FF" w:rsidR="00702FB1" w:rsidRPr="00814B1E" w:rsidRDefault="002F34C7" w:rsidP="00F817D0">
            <w:pPr>
              <w:jc w:val="right"/>
              <w:rPr>
                <w:sz w:val="20"/>
                <w:szCs w:val="20"/>
              </w:rPr>
            </w:pPr>
            <w:r>
              <w:rPr>
                <w:sz w:val="20"/>
                <w:szCs w:val="20"/>
              </w:rPr>
              <w:fldChar w:fldCharType="begin">
                <w:ffData>
                  <w:name w:val="D_GAAF_TOT_01"/>
                  <w:enabled w:val="0"/>
                  <w:calcOnExit/>
                  <w:textInput>
                    <w:type w:val="calculated"/>
                    <w:default w:val="=sum(D_GA_01,D_AF_01)"/>
                    <w:format w:val=""/>
                  </w:textInput>
                </w:ffData>
              </w:fldChar>
            </w:r>
            <w:r>
              <w:rPr>
                <w:sz w:val="20"/>
                <w:szCs w:val="20"/>
              </w:rPr>
              <w:instrText xml:space="preserve"> FORMTEXT </w:instrText>
            </w:r>
            <w:r>
              <w:rPr>
                <w:sz w:val="20"/>
                <w:szCs w:val="20"/>
              </w:rPr>
              <w:fldChar w:fldCharType="begin"/>
            </w:r>
            <w:r>
              <w:rPr>
                <w:sz w:val="20"/>
                <w:szCs w:val="20"/>
              </w:rPr>
              <w:instrText xml:space="preserve"> =sum(D_GA_01,D_AF_01) </w:instrText>
            </w:r>
            <w:r>
              <w:rPr>
                <w:sz w:val="20"/>
                <w:szCs w:val="20"/>
              </w:rPr>
              <w:fldChar w:fldCharType="separate"/>
            </w:r>
            <w:r>
              <w:rPr>
                <w:noProof/>
                <w:sz w:val="20"/>
                <w:szCs w:val="20"/>
              </w:rPr>
              <w:instrText>1,500,150</w:instrText>
            </w:r>
            <w:r>
              <w:rPr>
                <w:sz w:val="20"/>
                <w:szCs w:val="20"/>
              </w:rPr>
              <w:fldChar w:fldCharType="end"/>
            </w:r>
            <w:r>
              <w:rPr>
                <w:sz w:val="20"/>
                <w:szCs w:val="20"/>
              </w:rPr>
            </w:r>
            <w:r>
              <w:rPr>
                <w:sz w:val="20"/>
                <w:szCs w:val="20"/>
              </w:rPr>
              <w:fldChar w:fldCharType="separate"/>
            </w:r>
            <w:r>
              <w:rPr>
                <w:noProof/>
                <w:sz w:val="20"/>
                <w:szCs w:val="20"/>
              </w:rPr>
              <w:t>1,500,150</w:t>
            </w:r>
            <w:r>
              <w:rPr>
                <w:sz w:val="20"/>
                <w:szCs w:val="20"/>
              </w:rPr>
              <w:fldChar w:fldCharType="end"/>
            </w:r>
            <w:bookmarkEnd w:id="80"/>
          </w:p>
        </w:tc>
      </w:tr>
      <w:tr w:rsidR="00A370B6" w:rsidRPr="007E3AFB" w14:paraId="5F45E6BE" w14:textId="77777777" w:rsidTr="00687532">
        <w:trPr>
          <w:trHeight w:val="253"/>
        </w:trPr>
        <w:tc>
          <w:tcPr>
            <w:tcW w:w="3148" w:type="pct"/>
            <w:gridSpan w:val="4"/>
            <w:tcBorders>
              <w:top w:val="double" w:sz="4" w:space="0" w:color="auto"/>
            </w:tcBorders>
          </w:tcPr>
          <w:p w14:paraId="538FC569" w14:textId="77777777" w:rsidR="00A370B6" w:rsidRPr="007E3AFB" w:rsidRDefault="00A370B6" w:rsidP="00F817D0">
            <w:pPr>
              <w:rPr>
                <w:sz w:val="20"/>
                <w:szCs w:val="20"/>
              </w:rPr>
            </w:pPr>
            <w:r w:rsidRPr="007E3AFB">
              <w:rPr>
                <w:b/>
                <w:sz w:val="20"/>
                <w:szCs w:val="20"/>
              </w:rPr>
              <w:t xml:space="preserve">Total </w:t>
            </w:r>
            <w:r w:rsidR="005B6ABF">
              <w:rPr>
                <w:b/>
                <w:sz w:val="20"/>
                <w:szCs w:val="20"/>
              </w:rPr>
              <w:t xml:space="preserve">Grant </w:t>
            </w:r>
            <w:r w:rsidRPr="007E3AFB">
              <w:rPr>
                <w:b/>
                <w:sz w:val="20"/>
                <w:szCs w:val="20"/>
              </w:rPr>
              <w:t>Resources</w:t>
            </w:r>
          </w:p>
        </w:tc>
        <w:tc>
          <w:tcPr>
            <w:tcW w:w="619" w:type="pct"/>
            <w:tcBorders>
              <w:top w:val="double" w:sz="4" w:space="0" w:color="auto"/>
            </w:tcBorders>
            <w:shd w:val="clear" w:color="auto" w:fill="auto"/>
          </w:tcPr>
          <w:p w14:paraId="4D9535D2" w14:textId="77777777" w:rsidR="00A370B6" w:rsidRPr="007E3AFB" w:rsidRDefault="00087B1A" w:rsidP="00F817D0">
            <w:pPr>
              <w:jc w:val="right"/>
              <w:rPr>
                <w:sz w:val="20"/>
                <w:szCs w:val="20"/>
              </w:rPr>
            </w:pPr>
            <w:r>
              <w:rPr>
                <w:sz w:val="20"/>
                <w:szCs w:val="20"/>
              </w:rPr>
              <w:t>1,370,000</w:t>
            </w:r>
          </w:p>
        </w:tc>
        <w:tc>
          <w:tcPr>
            <w:tcW w:w="698" w:type="pct"/>
            <w:tcBorders>
              <w:top w:val="double" w:sz="4" w:space="0" w:color="auto"/>
            </w:tcBorders>
          </w:tcPr>
          <w:p w14:paraId="703E899C" w14:textId="4C4000F9" w:rsidR="00A370B6" w:rsidRPr="007E3AFB" w:rsidRDefault="00087B1A" w:rsidP="002F34C7">
            <w:pPr>
              <w:jc w:val="right"/>
              <w:rPr>
                <w:sz w:val="20"/>
                <w:szCs w:val="20"/>
              </w:rPr>
            </w:pPr>
            <w:r>
              <w:rPr>
                <w:sz w:val="20"/>
                <w:szCs w:val="20"/>
              </w:rPr>
              <w:t>130,</w:t>
            </w:r>
            <w:r w:rsidR="002F34C7">
              <w:rPr>
                <w:sz w:val="20"/>
                <w:szCs w:val="20"/>
              </w:rPr>
              <w:t>150</w:t>
            </w:r>
          </w:p>
        </w:tc>
        <w:tc>
          <w:tcPr>
            <w:tcW w:w="535" w:type="pct"/>
            <w:tcBorders>
              <w:top w:val="double" w:sz="4" w:space="0" w:color="auto"/>
            </w:tcBorders>
            <w:shd w:val="clear" w:color="auto" w:fill="auto"/>
          </w:tcPr>
          <w:p w14:paraId="2A321B16" w14:textId="4B6A2C9D" w:rsidR="00A370B6" w:rsidRPr="007E3AFB" w:rsidRDefault="00137FED" w:rsidP="002F34C7">
            <w:pPr>
              <w:jc w:val="right"/>
              <w:rPr>
                <w:sz w:val="20"/>
                <w:szCs w:val="20"/>
              </w:rPr>
            </w:pPr>
            <w:r>
              <w:rPr>
                <w:sz w:val="20"/>
                <w:szCs w:val="20"/>
              </w:rPr>
              <w:t>1,</w:t>
            </w:r>
            <w:r w:rsidR="00087B1A">
              <w:rPr>
                <w:sz w:val="20"/>
                <w:szCs w:val="20"/>
              </w:rPr>
              <w:t>50</w:t>
            </w:r>
            <w:r>
              <w:rPr>
                <w:sz w:val="20"/>
                <w:szCs w:val="20"/>
              </w:rPr>
              <w:t>0,</w:t>
            </w:r>
            <w:r w:rsidR="002F34C7">
              <w:rPr>
                <w:sz w:val="20"/>
                <w:szCs w:val="20"/>
              </w:rPr>
              <w:t>15</w:t>
            </w:r>
            <w:r>
              <w:rPr>
                <w:sz w:val="20"/>
                <w:szCs w:val="20"/>
              </w:rPr>
              <w:t>0</w:t>
            </w:r>
          </w:p>
        </w:tc>
      </w:tr>
    </w:tbl>
    <w:p w14:paraId="17B1F95E" w14:textId="77777777" w:rsidR="00E10D29" w:rsidRPr="007E3AFB" w:rsidRDefault="000A24E2" w:rsidP="00F817D0">
      <w:pPr>
        <w:pStyle w:val="Footer"/>
        <w:tabs>
          <w:tab w:val="clear" w:pos="4320"/>
          <w:tab w:val="clear" w:pos="8640"/>
        </w:tabs>
        <w:rPr>
          <w:sz w:val="18"/>
          <w:szCs w:val="18"/>
        </w:rPr>
      </w:pPr>
      <w:r w:rsidRPr="007E3AFB">
        <w:rPr>
          <w:bCs/>
          <w:smallCaps/>
          <w:sz w:val="18"/>
          <w:szCs w:val="18"/>
          <w:vertAlign w:val="superscript"/>
        </w:rPr>
        <w:t xml:space="preserve">1 </w:t>
      </w:r>
      <w:r w:rsidR="00F465F1" w:rsidRPr="007E3AFB">
        <w:rPr>
          <w:sz w:val="18"/>
          <w:szCs w:val="18"/>
        </w:rPr>
        <w:t xml:space="preserve"> </w:t>
      </w:r>
      <w:r w:rsidR="00653590" w:rsidRPr="007E3AFB">
        <w:rPr>
          <w:sz w:val="18"/>
          <w:szCs w:val="18"/>
        </w:rPr>
        <w:t xml:space="preserve">In case of </w:t>
      </w:r>
      <w:r w:rsidR="00E10D29" w:rsidRPr="007E3AFB">
        <w:rPr>
          <w:sz w:val="18"/>
          <w:szCs w:val="18"/>
        </w:rPr>
        <w:t>a single focal area, si</w:t>
      </w:r>
      <w:r w:rsidR="00B36328" w:rsidRPr="007E3AFB">
        <w:rPr>
          <w:sz w:val="18"/>
          <w:szCs w:val="18"/>
        </w:rPr>
        <w:t xml:space="preserve">ngle country, single GEF Agency project, </w:t>
      </w:r>
      <w:r w:rsidR="00653590" w:rsidRPr="007E3AFB">
        <w:rPr>
          <w:sz w:val="18"/>
          <w:szCs w:val="18"/>
        </w:rPr>
        <w:t>and</w:t>
      </w:r>
      <w:r w:rsidR="00B36328" w:rsidRPr="007E3AFB">
        <w:rPr>
          <w:sz w:val="18"/>
          <w:szCs w:val="18"/>
        </w:rPr>
        <w:t xml:space="preserve"> single </w:t>
      </w:r>
      <w:r w:rsidR="00653590" w:rsidRPr="007E3AFB">
        <w:rPr>
          <w:sz w:val="18"/>
          <w:szCs w:val="18"/>
        </w:rPr>
        <w:t xml:space="preserve">trust fund project, no need to provide </w:t>
      </w:r>
      <w:r w:rsidR="003C34B6">
        <w:rPr>
          <w:sz w:val="18"/>
          <w:szCs w:val="18"/>
        </w:rPr>
        <w:t xml:space="preserve">information for </w:t>
      </w:r>
      <w:r w:rsidR="00585087">
        <w:rPr>
          <w:sz w:val="18"/>
          <w:szCs w:val="18"/>
        </w:rPr>
        <w:t xml:space="preserve">  </w:t>
      </w:r>
      <w:r w:rsidR="00585087">
        <w:rPr>
          <w:sz w:val="18"/>
          <w:szCs w:val="18"/>
        </w:rPr>
        <w:br/>
        <w:t xml:space="preserve">    this </w:t>
      </w:r>
      <w:r w:rsidR="00653590" w:rsidRPr="007E3AFB">
        <w:rPr>
          <w:sz w:val="18"/>
          <w:szCs w:val="18"/>
        </w:rPr>
        <w:t>table</w:t>
      </w:r>
      <w:r w:rsidR="003C34B6">
        <w:rPr>
          <w:sz w:val="18"/>
          <w:szCs w:val="18"/>
        </w:rPr>
        <w:t>. PMC amount from Table B should be included proportionately to the focal area amount in this table.</w:t>
      </w:r>
      <w:r w:rsidR="00930EA6" w:rsidRPr="007E3AFB">
        <w:rPr>
          <w:sz w:val="18"/>
          <w:szCs w:val="18"/>
        </w:rPr>
        <w:t xml:space="preserve"> </w:t>
      </w:r>
    </w:p>
    <w:p w14:paraId="21B845AB" w14:textId="77777777" w:rsidR="00930EA6" w:rsidRDefault="003F5625" w:rsidP="00F817D0">
      <w:pPr>
        <w:pStyle w:val="Footer"/>
        <w:tabs>
          <w:tab w:val="clear" w:pos="4320"/>
          <w:tab w:val="clear" w:pos="8640"/>
        </w:tabs>
        <w:rPr>
          <w:bCs/>
          <w:sz w:val="18"/>
          <w:szCs w:val="18"/>
        </w:rPr>
      </w:pPr>
      <w:r w:rsidRPr="007E3AFB">
        <w:rPr>
          <w:bCs/>
          <w:smallCaps/>
          <w:sz w:val="18"/>
          <w:szCs w:val="18"/>
          <w:vertAlign w:val="superscript"/>
        </w:rPr>
        <w:t>2</w:t>
      </w:r>
      <w:r w:rsidR="003809F8" w:rsidRPr="007E3AFB">
        <w:rPr>
          <w:bCs/>
          <w:smallCaps/>
          <w:sz w:val="18"/>
          <w:szCs w:val="18"/>
          <w:vertAlign w:val="superscript"/>
        </w:rPr>
        <w:t xml:space="preserve">   </w:t>
      </w:r>
      <w:r w:rsidR="003C34B6">
        <w:rPr>
          <w:bCs/>
          <w:sz w:val="18"/>
          <w:szCs w:val="18"/>
        </w:rPr>
        <w:t>Indicate</w:t>
      </w:r>
      <w:r w:rsidR="003F56C2">
        <w:rPr>
          <w:bCs/>
          <w:sz w:val="18"/>
          <w:szCs w:val="18"/>
        </w:rPr>
        <w:t xml:space="preserve"> fees related to this project</w:t>
      </w:r>
      <w:r w:rsidR="00653590" w:rsidRPr="007E3AFB">
        <w:rPr>
          <w:bCs/>
          <w:sz w:val="18"/>
          <w:szCs w:val="18"/>
        </w:rPr>
        <w:t>.</w:t>
      </w:r>
    </w:p>
    <w:p w14:paraId="355585A4" w14:textId="77777777" w:rsidR="00181537" w:rsidRDefault="00181537" w:rsidP="00F817D0">
      <w:pPr>
        <w:pStyle w:val="Footer"/>
        <w:tabs>
          <w:tab w:val="clear" w:pos="4320"/>
          <w:tab w:val="clear" w:pos="8640"/>
        </w:tabs>
        <w:rPr>
          <w:bCs/>
          <w:sz w:val="18"/>
          <w:szCs w:val="18"/>
        </w:rPr>
      </w:pPr>
    </w:p>
    <w:p w14:paraId="2CF4BA39" w14:textId="77777777" w:rsidR="00242095" w:rsidRDefault="00242095" w:rsidP="00F817D0">
      <w:pPr>
        <w:pStyle w:val="Footer"/>
        <w:tabs>
          <w:tab w:val="clear" w:pos="4320"/>
          <w:tab w:val="clear" w:pos="8640"/>
        </w:tabs>
        <w:rPr>
          <w:bCs/>
          <w:sz w:val="18"/>
          <w:szCs w:val="18"/>
        </w:rPr>
      </w:pPr>
    </w:p>
    <w:p w14:paraId="4398E7C9" w14:textId="77777777" w:rsidR="00181537" w:rsidRDefault="00F817D0" w:rsidP="00F817D0">
      <w:pPr>
        <w:pStyle w:val="Footer"/>
        <w:tabs>
          <w:tab w:val="clear" w:pos="4320"/>
          <w:tab w:val="clear" w:pos="8640"/>
        </w:tabs>
        <w:spacing w:before="120" w:after="80"/>
        <w:rPr>
          <w:b/>
          <w:smallCaps/>
          <w:szCs w:val="22"/>
        </w:rPr>
      </w:pPr>
      <w:r>
        <w:rPr>
          <w:b/>
          <w:smallCaps/>
          <w:szCs w:val="22"/>
          <w:lang w:val="en-US"/>
        </w:rPr>
        <w:t xml:space="preserve">E. </w:t>
      </w:r>
      <w:r w:rsidR="00181537">
        <w:rPr>
          <w:b/>
          <w:smallCaps/>
          <w:szCs w:val="22"/>
        </w:rPr>
        <w:t xml:space="preserve"> </w:t>
      </w:r>
      <w:r w:rsidR="00181537" w:rsidRPr="00F817D0">
        <w:rPr>
          <w:b/>
          <w:smallCaps/>
          <w:szCs w:val="22"/>
          <w:lang w:val="en-US"/>
        </w:rPr>
        <w:t>Project</w:t>
      </w:r>
      <w:r w:rsidR="00181537">
        <w:rPr>
          <w:b/>
          <w:smallCaps/>
          <w:szCs w:val="22"/>
        </w:rPr>
        <w:t xml:space="preserve"> preparation grant (</w:t>
      </w:r>
      <w:proofErr w:type="spellStart"/>
      <w:r w:rsidR="00181537">
        <w:rPr>
          <w:b/>
          <w:smallCaps/>
          <w:szCs w:val="22"/>
        </w:rPr>
        <w:t>ppg</w:t>
      </w:r>
      <w:proofErr w:type="spellEnd"/>
      <w:r w:rsidR="00181537">
        <w:rPr>
          <w:b/>
          <w:smallCaps/>
          <w:szCs w:val="22"/>
        </w:rPr>
        <w:t>)</w:t>
      </w:r>
      <w:r w:rsidR="007F44AA">
        <w:rPr>
          <w:rStyle w:val="FootnoteReference"/>
          <w:b/>
          <w:smallCaps/>
          <w:szCs w:val="22"/>
        </w:rPr>
        <w:footnoteReference w:id="5"/>
      </w:r>
    </w:p>
    <w:p w14:paraId="5C00E402" w14:textId="77777777" w:rsidR="00E16042" w:rsidRDefault="00181537" w:rsidP="00F817D0">
      <w:pPr>
        <w:pStyle w:val="Footer"/>
        <w:rPr>
          <w:szCs w:val="22"/>
        </w:rPr>
      </w:pPr>
      <w:r w:rsidRPr="00283BED">
        <w:rPr>
          <w:szCs w:val="22"/>
        </w:rPr>
        <w:t>Please check on the appropriate box fo</w:t>
      </w:r>
      <w:r w:rsidR="00870816" w:rsidRPr="00283BED">
        <w:rPr>
          <w:szCs w:val="22"/>
        </w:rPr>
        <w:t>r PPG as needed for the project according to the GEF Project Grant:</w:t>
      </w:r>
    </w:p>
    <w:p w14:paraId="29380056" w14:textId="77777777" w:rsidR="00585087" w:rsidRPr="00585087" w:rsidRDefault="00D67967" w:rsidP="00EB3486">
      <w:pPr>
        <w:pStyle w:val="Footer"/>
        <w:tabs>
          <w:tab w:val="clear" w:pos="4320"/>
          <w:tab w:val="clear" w:pos="8640"/>
        </w:tabs>
        <w:ind w:left="720" w:hanging="360"/>
        <w:rPr>
          <w:szCs w:val="22"/>
        </w:rPr>
      </w:pPr>
      <w:r>
        <w:rPr>
          <w:szCs w:val="22"/>
        </w:rPr>
        <w:tab/>
        <w:t xml:space="preserve">           </w:t>
      </w:r>
      <w:r>
        <w:rPr>
          <w:szCs w:val="22"/>
        </w:rPr>
        <w:tab/>
      </w:r>
      <w:r>
        <w:rPr>
          <w:szCs w:val="22"/>
        </w:rPr>
        <w:tab/>
      </w:r>
      <w:r>
        <w:rPr>
          <w:szCs w:val="22"/>
        </w:rPr>
        <w:tab/>
      </w:r>
      <w:r>
        <w:rPr>
          <w:szCs w:val="22"/>
        </w:rPr>
        <w:tab/>
      </w:r>
      <w:r>
        <w:rPr>
          <w:szCs w:val="22"/>
        </w:rPr>
        <w:tab/>
      </w:r>
      <w:r>
        <w:rPr>
          <w:szCs w:val="22"/>
        </w:rPr>
        <w:tab/>
      </w:r>
      <w:r w:rsidR="00585087">
        <w:rPr>
          <w:szCs w:val="22"/>
        </w:rPr>
        <w:t xml:space="preserve">       </w:t>
      </w:r>
      <w:r w:rsidR="00EB3486">
        <w:rPr>
          <w:szCs w:val="22"/>
          <w:lang w:val="en-US"/>
        </w:rPr>
        <w:tab/>
      </w:r>
      <w:r w:rsidRPr="00D67967">
        <w:rPr>
          <w:szCs w:val="22"/>
          <w:u w:val="single"/>
        </w:rPr>
        <w:t xml:space="preserve">Amount </w:t>
      </w:r>
      <w:r w:rsidR="00585087">
        <w:rPr>
          <w:szCs w:val="22"/>
        </w:rPr>
        <w:t xml:space="preserve">                        </w:t>
      </w:r>
      <w:r w:rsidR="00EB3486">
        <w:rPr>
          <w:szCs w:val="22"/>
          <w:lang w:val="en-US"/>
        </w:rPr>
        <w:t xml:space="preserve"> </w:t>
      </w:r>
      <w:r w:rsidR="00585087" w:rsidRPr="00585087">
        <w:rPr>
          <w:szCs w:val="22"/>
          <w:u w:val="single"/>
        </w:rPr>
        <w:t xml:space="preserve">Agency Fee </w:t>
      </w:r>
      <w:r w:rsidR="00585087">
        <w:rPr>
          <w:szCs w:val="22"/>
          <w:u w:val="single"/>
        </w:rPr>
        <w:t xml:space="preserve">                </w:t>
      </w:r>
    </w:p>
    <w:p w14:paraId="6471B463" w14:textId="77777777" w:rsidR="00585087" w:rsidRPr="00585087" w:rsidRDefault="00585087" w:rsidP="00EB3486">
      <w:pPr>
        <w:pStyle w:val="Footer"/>
        <w:tabs>
          <w:tab w:val="clear" w:pos="4320"/>
          <w:tab w:val="clear" w:pos="8640"/>
        </w:tabs>
        <w:ind w:left="720" w:hanging="360"/>
        <w:rPr>
          <w:szCs w:val="22"/>
        </w:rPr>
      </w:pPr>
      <w:r>
        <w:rPr>
          <w:szCs w:val="22"/>
        </w:rPr>
        <w:tab/>
      </w:r>
      <w:r>
        <w:rPr>
          <w:szCs w:val="22"/>
        </w:rPr>
        <w:tab/>
      </w:r>
      <w:r>
        <w:rPr>
          <w:szCs w:val="22"/>
        </w:rPr>
        <w:tab/>
      </w:r>
      <w:r>
        <w:rPr>
          <w:szCs w:val="22"/>
        </w:rPr>
        <w:tab/>
      </w:r>
      <w:r>
        <w:rPr>
          <w:szCs w:val="22"/>
        </w:rPr>
        <w:tab/>
      </w:r>
      <w:r>
        <w:rPr>
          <w:szCs w:val="22"/>
        </w:rPr>
        <w:tab/>
      </w:r>
      <w:r>
        <w:rPr>
          <w:szCs w:val="22"/>
        </w:rPr>
        <w:tab/>
        <w:t xml:space="preserve">       </w:t>
      </w:r>
      <w:r w:rsidR="00EB3486">
        <w:rPr>
          <w:szCs w:val="22"/>
          <w:lang w:val="en-US"/>
        </w:rPr>
        <w:tab/>
      </w:r>
      <w:r w:rsidRPr="00585087">
        <w:rPr>
          <w:szCs w:val="22"/>
          <w:u w:val="single"/>
        </w:rPr>
        <w:t>Requested ($)</w:t>
      </w:r>
      <w:r w:rsidRPr="00585087">
        <w:rPr>
          <w:szCs w:val="22"/>
          <w:u w:val="single"/>
        </w:rPr>
        <w:tab/>
      </w:r>
      <w:r>
        <w:rPr>
          <w:szCs w:val="22"/>
        </w:rPr>
        <w:t xml:space="preserve">      </w:t>
      </w:r>
      <w:r w:rsidR="00EB3486">
        <w:rPr>
          <w:szCs w:val="22"/>
          <w:lang w:val="en-US"/>
        </w:rPr>
        <w:tab/>
      </w:r>
      <w:r w:rsidRPr="00585087">
        <w:rPr>
          <w:szCs w:val="22"/>
          <w:u w:val="single"/>
        </w:rPr>
        <w:t>for PPG ($)</w:t>
      </w:r>
      <w:r>
        <w:rPr>
          <w:rStyle w:val="FootnoteReference"/>
          <w:szCs w:val="22"/>
          <w:u w:val="single"/>
        </w:rPr>
        <w:footnoteReference w:id="6"/>
      </w:r>
    </w:p>
    <w:p w14:paraId="79222F4D" w14:textId="77777777" w:rsidR="00D67967" w:rsidRDefault="00283BED" w:rsidP="00EB3486">
      <w:pPr>
        <w:pStyle w:val="Footer"/>
        <w:numPr>
          <w:ilvl w:val="0"/>
          <w:numId w:val="17"/>
        </w:numPr>
        <w:tabs>
          <w:tab w:val="clear" w:pos="4320"/>
          <w:tab w:val="clear" w:pos="8640"/>
        </w:tabs>
        <w:rPr>
          <w:szCs w:val="22"/>
        </w:rPr>
      </w:pPr>
      <w:r w:rsidRPr="00D67967">
        <w:rPr>
          <w:szCs w:val="22"/>
        </w:rPr>
        <w:t>No PPG required.</w:t>
      </w:r>
      <w:r w:rsidR="00975233" w:rsidRPr="00D67967">
        <w:rPr>
          <w:szCs w:val="22"/>
        </w:rPr>
        <w:t xml:space="preserve">                                           </w:t>
      </w:r>
      <w:r w:rsidR="00D67967">
        <w:rPr>
          <w:szCs w:val="22"/>
        </w:rPr>
        <w:tab/>
      </w:r>
      <w:r w:rsidR="00D67967">
        <w:rPr>
          <w:szCs w:val="22"/>
        </w:rPr>
        <w:tab/>
      </w:r>
      <w:r w:rsidR="00822A4A">
        <w:rPr>
          <w:szCs w:val="22"/>
          <w:u w:val="single"/>
        </w:rPr>
        <w:t>___</w:t>
      </w:r>
      <w:r w:rsidR="00D67967" w:rsidRPr="00D67967">
        <w:rPr>
          <w:szCs w:val="22"/>
          <w:u w:val="single"/>
        </w:rPr>
        <w:t>-- 0--________</w:t>
      </w:r>
      <w:r w:rsidR="00585087">
        <w:rPr>
          <w:szCs w:val="22"/>
        </w:rPr>
        <w:t xml:space="preserve">       </w:t>
      </w:r>
      <w:r w:rsidR="00585087" w:rsidRPr="00585087">
        <w:rPr>
          <w:szCs w:val="22"/>
          <w:u w:val="single"/>
        </w:rPr>
        <w:t>_  --0--_______</w:t>
      </w:r>
    </w:p>
    <w:p w14:paraId="2F7D880C" w14:textId="77777777" w:rsidR="00870816" w:rsidRPr="00D67967" w:rsidRDefault="00870816" w:rsidP="00EB3486">
      <w:pPr>
        <w:pStyle w:val="Footer"/>
        <w:numPr>
          <w:ilvl w:val="0"/>
          <w:numId w:val="17"/>
        </w:numPr>
        <w:tabs>
          <w:tab w:val="clear" w:pos="4320"/>
          <w:tab w:val="clear" w:pos="8640"/>
        </w:tabs>
        <w:rPr>
          <w:szCs w:val="22"/>
        </w:rPr>
      </w:pPr>
      <w:r w:rsidRPr="00D67967">
        <w:rPr>
          <w:color w:val="000000"/>
          <w:szCs w:val="22"/>
        </w:rPr>
        <w:t>(</w:t>
      </w:r>
      <w:proofErr w:type="spellStart"/>
      <w:r w:rsidRPr="00D67967">
        <w:rPr>
          <w:color w:val="000000"/>
          <w:szCs w:val="22"/>
        </w:rPr>
        <w:t>upto</w:t>
      </w:r>
      <w:proofErr w:type="spellEnd"/>
      <w:r w:rsidRPr="00D67967">
        <w:rPr>
          <w:color w:val="000000"/>
          <w:szCs w:val="22"/>
        </w:rPr>
        <w:t xml:space="preserve">) $50k for </w:t>
      </w:r>
      <w:r w:rsidR="00667450">
        <w:rPr>
          <w:color w:val="000000"/>
          <w:szCs w:val="22"/>
        </w:rPr>
        <w:t>projects</w:t>
      </w:r>
      <w:r w:rsidR="00667450" w:rsidRPr="00D67967">
        <w:rPr>
          <w:color w:val="000000"/>
          <w:szCs w:val="22"/>
        </w:rPr>
        <w:t xml:space="preserve"> </w:t>
      </w:r>
      <w:r w:rsidRPr="00D67967">
        <w:rPr>
          <w:color w:val="000000"/>
          <w:szCs w:val="22"/>
        </w:rPr>
        <w:t>up to</w:t>
      </w:r>
      <w:r w:rsidR="00822A4A">
        <w:rPr>
          <w:color w:val="000000"/>
          <w:szCs w:val="22"/>
        </w:rPr>
        <w:t xml:space="preserve"> &amp; including</w:t>
      </w:r>
      <w:r w:rsidRPr="00D67967">
        <w:rPr>
          <w:color w:val="000000"/>
          <w:szCs w:val="22"/>
        </w:rPr>
        <w:t xml:space="preserve"> $1 million</w:t>
      </w:r>
      <w:r w:rsidR="00EB3486">
        <w:rPr>
          <w:color w:val="000000"/>
          <w:szCs w:val="22"/>
          <w:lang w:val="en-US"/>
        </w:rPr>
        <w:tab/>
      </w:r>
      <w:r w:rsidR="00D67967">
        <w:rPr>
          <w:szCs w:val="22"/>
        </w:rPr>
        <w:t>___</w:t>
      </w:r>
      <w:bookmarkStart w:id="81" w:name="PPG_AMT_01"/>
      <w:r w:rsidR="00024BD8">
        <w:rPr>
          <w:sz w:val="20"/>
          <w:szCs w:val="20"/>
          <w:u w:val="single"/>
        </w:rPr>
        <w:fldChar w:fldCharType="begin">
          <w:ffData>
            <w:name w:val="PPG_AMT_01"/>
            <w:enabled/>
            <w:calcOnExit w:val="0"/>
            <w:textInput/>
          </w:ffData>
        </w:fldChar>
      </w:r>
      <w:r w:rsidR="0028204F">
        <w:rPr>
          <w:sz w:val="20"/>
          <w:szCs w:val="20"/>
          <w:u w:val="single"/>
        </w:rPr>
        <w:instrText xml:space="preserve"> FORMTEXT </w:instrText>
      </w:r>
      <w:r w:rsidR="00024BD8">
        <w:rPr>
          <w:sz w:val="20"/>
          <w:szCs w:val="20"/>
          <w:u w:val="single"/>
        </w:rPr>
      </w:r>
      <w:r w:rsidR="00024BD8">
        <w:rPr>
          <w:sz w:val="20"/>
          <w:szCs w:val="20"/>
          <w:u w:val="single"/>
        </w:rPr>
        <w:fldChar w:fldCharType="separate"/>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noProof/>
          <w:sz w:val="20"/>
          <w:szCs w:val="20"/>
          <w:u w:val="single"/>
        </w:rPr>
        <w:t> </w:t>
      </w:r>
      <w:r w:rsidR="00024BD8">
        <w:rPr>
          <w:sz w:val="20"/>
          <w:szCs w:val="20"/>
          <w:u w:val="single"/>
        </w:rPr>
        <w:fldChar w:fldCharType="end"/>
      </w:r>
      <w:bookmarkEnd w:id="81"/>
      <w:r w:rsidR="00D67967" w:rsidRPr="00D67967">
        <w:rPr>
          <w:szCs w:val="22"/>
          <w:u w:val="single"/>
        </w:rPr>
        <w:t>_</w:t>
      </w:r>
      <w:r w:rsidR="00D67967">
        <w:rPr>
          <w:szCs w:val="22"/>
        </w:rPr>
        <w:t>_______</w:t>
      </w:r>
      <w:r w:rsidR="00585087">
        <w:rPr>
          <w:szCs w:val="22"/>
        </w:rPr>
        <w:t xml:space="preserve">      </w:t>
      </w:r>
      <w:r w:rsidR="00585087" w:rsidRPr="00585087">
        <w:rPr>
          <w:szCs w:val="22"/>
        </w:rPr>
        <w:t>___</w:t>
      </w:r>
      <w:bookmarkStart w:id="82" w:name="PPG_FEE_01"/>
      <w:r w:rsidR="00024BD8">
        <w:rPr>
          <w:szCs w:val="22"/>
          <w:u w:val="single"/>
        </w:rPr>
        <w:fldChar w:fldCharType="begin">
          <w:ffData>
            <w:name w:val="PPG_FEE_01"/>
            <w:enabled/>
            <w:calcOnExit w:val="0"/>
            <w:textInput/>
          </w:ffData>
        </w:fldChar>
      </w:r>
      <w:r w:rsidR="0028204F">
        <w:rPr>
          <w:szCs w:val="22"/>
          <w:u w:val="single"/>
        </w:rPr>
        <w:instrText xml:space="preserve"> FORMTEXT </w:instrText>
      </w:r>
      <w:r w:rsidR="00024BD8">
        <w:rPr>
          <w:szCs w:val="22"/>
          <w:u w:val="single"/>
        </w:rPr>
      </w:r>
      <w:r w:rsidR="00024BD8">
        <w:rPr>
          <w:szCs w:val="22"/>
          <w:u w:val="single"/>
        </w:rPr>
        <w:fldChar w:fldCharType="separate"/>
      </w:r>
      <w:r w:rsidR="0028204F">
        <w:rPr>
          <w:noProof/>
          <w:szCs w:val="22"/>
          <w:u w:val="single"/>
        </w:rPr>
        <w:t> </w:t>
      </w:r>
      <w:r w:rsidR="0028204F">
        <w:rPr>
          <w:noProof/>
          <w:szCs w:val="22"/>
          <w:u w:val="single"/>
        </w:rPr>
        <w:t> </w:t>
      </w:r>
      <w:r w:rsidR="0028204F">
        <w:rPr>
          <w:noProof/>
          <w:szCs w:val="22"/>
          <w:u w:val="single"/>
        </w:rPr>
        <w:t> </w:t>
      </w:r>
      <w:r w:rsidR="0028204F">
        <w:rPr>
          <w:noProof/>
          <w:szCs w:val="22"/>
          <w:u w:val="single"/>
        </w:rPr>
        <w:t> </w:t>
      </w:r>
      <w:r w:rsidR="0028204F">
        <w:rPr>
          <w:noProof/>
          <w:szCs w:val="22"/>
          <w:u w:val="single"/>
        </w:rPr>
        <w:t> </w:t>
      </w:r>
      <w:r w:rsidR="00024BD8">
        <w:rPr>
          <w:szCs w:val="22"/>
          <w:u w:val="single"/>
        </w:rPr>
        <w:fldChar w:fldCharType="end"/>
      </w:r>
      <w:bookmarkEnd w:id="82"/>
      <w:r w:rsidR="00585087" w:rsidRPr="00585087">
        <w:rPr>
          <w:szCs w:val="22"/>
          <w:u w:val="single"/>
        </w:rPr>
        <w:t>_</w:t>
      </w:r>
      <w:r w:rsidR="00585087">
        <w:rPr>
          <w:szCs w:val="22"/>
        </w:rPr>
        <w:t>____</w:t>
      </w:r>
    </w:p>
    <w:p w14:paraId="7DD8FD90" w14:textId="77777777" w:rsidR="00870816" w:rsidRPr="00283BED" w:rsidRDefault="00870816" w:rsidP="00EB3486">
      <w:pPr>
        <w:pStyle w:val="Footer"/>
        <w:numPr>
          <w:ilvl w:val="0"/>
          <w:numId w:val="17"/>
        </w:numPr>
        <w:tabs>
          <w:tab w:val="clear" w:pos="4320"/>
          <w:tab w:val="clear" w:pos="8640"/>
        </w:tabs>
        <w:rPr>
          <w:szCs w:val="22"/>
        </w:rPr>
      </w:pPr>
      <w:r w:rsidRPr="00283BED">
        <w:rPr>
          <w:color w:val="000000"/>
          <w:szCs w:val="22"/>
        </w:rPr>
        <w:t>(</w:t>
      </w:r>
      <w:proofErr w:type="spellStart"/>
      <w:r w:rsidRPr="00283BED">
        <w:rPr>
          <w:color w:val="000000"/>
          <w:szCs w:val="22"/>
        </w:rPr>
        <w:t>upto</w:t>
      </w:r>
      <w:proofErr w:type="spellEnd"/>
      <w:r w:rsidRPr="00283BED">
        <w:rPr>
          <w:color w:val="000000"/>
          <w:szCs w:val="22"/>
        </w:rPr>
        <w:t>)$100k for projects up to</w:t>
      </w:r>
      <w:r w:rsidR="00822A4A">
        <w:rPr>
          <w:color w:val="000000"/>
          <w:szCs w:val="22"/>
        </w:rPr>
        <w:t xml:space="preserve"> &amp; including</w:t>
      </w:r>
      <w:r w:rsidRPr="00283BED">
        <w:rPr>
          <w:color w:val="000000"/>
          <w:szCs w:val="22"/>
        </w:rPr>
        <w:t xml:space="preserve"> $3 million</w:t>
      </w:r>
      <w:r w:rsidR="00EB3486">
        <w:rPr>
          <w:color w:val="000000"/>
          <w:szCs w:val="22"/>
          <w:lang w:val="en-US"/>
        </w:rPr>
        <w:tab/>
      </w:r>
      <w:r w:rsidR="00D67967">
        <w:rPr>
          <w:szCs w:val="22"/>
        </w:rPr>
        <w:t>___</w:t>
      </w:r>
      <w:r w:rsidR="005A1C76">
        <w:rPr>
          <w:sz w:val="20"/>
          <w:szCs w:val="20"/>
          <w:u w:val="single"/>
        </w:rPr>
        <w:fldChar w:fldCharType="begin">
          <w:ffData>
            <w:name w:val="PPG_AMT_02"/>
            <w:enabled/>
            <w:calcOnExit w:val="0"/>
            <w:textInput/>
          </w:ffData>
        </w:fldChar>
      </w:r>
      <w:bookmarkStart w:id="83" w:name="PPG_AMT_02"/>
      <w:r w:rsidR="005A1C76">
        <w:rPr>
          <w:sz w:val="20"/>
          <w:szCs w:val="20"/>
          <w:u w:val="single"/>
        </w:rPr>
        <w:instrText xml:space="preserve"> FORMTEXT </w:instrText>
      </w:r>
      <w:r w:rsidR="005A1C76">
        <w:rPr>
          <w:sz w:val="20"/>
          <w:szCs w:val="20"/>
          <w:u w:val="single"/>
        </w:rPr>
      </w:r>
      <w:r w:rsidR="005A1C76">
        <w:rPr>
          <w:sz w:val="20"/>
          <w:szCs w:val="20"/>
          <w:u w:val="single"/>
        </w:rPr>
        <w:fldChar w:fldCharType="separate"/>
      </w:r>
      <w:r w:rsidR="005A1C76">
        <w:rPr>
          <w:noProof/>
          <w:sz w:val="20"/>
          <w:szCs w:val="20"/>
          <w:u w:val="single"/>
        </w:rPr>
        <w:t> </w:t>
      </w:r>
      <w:r w:rsidR="005A1C76">
        <w:rPr>
          <w:noProof/>
          <w:sz w:val="20"/>
          <w:szCs w:val="20"/>
          <w:u w:val="single"/>
        </w:rPr>
        <w:t> </w:t>
      </w:r>
      <w:r w:rsidR="005A1C76">
        <w:rPr>
          <w:noProof/>
          <w:sz w:val="20"/>
          <w:szCs w:val="20"/>
          <w:u w:val="single"/>
        </w:rPr>
        <w:t> </w:t>
      </w:r>
      <w:r w:rsidR="005A1C76">
        <w:rPr>
          <w:noProof/>
          <w:sz w:val="20"/>
          <w:szCs w:val="20"/>
          <w:u w:val="single"/>
        </w:rPr>
        <w:t> </w:t>
      </w:r>
      <w:r w:rsidR="005A1C76">
        <w:rPr>
          <w:noProof/>
          <w:sz w:val="20"/>
          <w:szCs w:val="20"/>
          <w:u w:val="single"/>
        </w:rPr>
        <w:t> </w:t>
      </w:r>
      <w:r w:rsidR="005A1C76">
        <w:rPr>
          <w:sz w:val="20"/>
          <w:szCs w:val="20"/>
          <w:u w:val="single"/>
        </w:rPr>
        <w:fldChar w:fldCharType="end"/>
      </w:r>
      <w:bookmarkEnd w:id="83"/>
      <w:r w:rsidR="00D67967" w:rsidRPr="00D67967">
        <w:rPr>
          <w:szCs w:val="22"/>
          <w:u w:val="single"/>
        </w:rPr>
        <w:t>_</w:t>
      </w:r>
      <w:r w:rsidR="00D67967">
        <w:rPr>
          <w:szCs w:val="22"/>
        </w:rPr>
        <w:t>_______</w:t>
      </w:r>
      <w:r w:rsidR="00585087">
        <w:rPr>
          <w:szCs w:val="22"/>
        </w:rPr>
        <w:t xml:space="preserve">      </w:t>
      </w:r>
      <w:r w:rsidR="00585087" w:rsidRPr="00585087">
        <w:rPr>
          <w:szCs w:val="22"/>
        </w:rPr>
        <w:t>___</w:t>
      </w:r>
      <w:r w:rsidR="005A1C76">
        <w:rPr>
          <w:szCs w:val="22"/>
          <w:u w:val="single"/>
        </w:rPr>
        <w:fldChar w:fldCharType="begin">
          <w:ffData>
            <w:name w:val="PPG_FEE_02"/>
            <w:enabled/>
            <w:calcOnExit w:val="0"/>
            <w:textInput/>
          </w:ffData>
        </w:fldChar>
      </w:r>
      <w:bookmarkStart w:id="84" w:name="PPG_FEE_02"/>
      <w:r w:rsidR="005A1C76">
        <w:rPr>
          <w:szCs w:val="22"/>
          <w:u w:val="single"/>
        </w:rPr>
        <w:instrText xml:space="preserve"> FORMTEXT </w:instrText>
      </w:r>
      <w:r w:rsidR="005A1C76">
        <w:rPr>
          <w:szCs w:val="22"/>
          <w:u w:val="single"/>
        </w:rPr>
      </w:r>
      <w:r w:rsidR="005A1C76">
        <w:rPr>
          <w:szCs w:val="22"/>
          <w:u w:val="single"/>
        </w:rPr>
        <w:fldChar w:fldCharType="separate"/>
      </w:r>
      <w:r w:rsidR="005A1C76">
        <w:rPr>
          <w:noProof/>
          <w:szCs w:val="22"/>
          <w:u w:val="single"/>
        </w:rPr>
        <w:t> </w:t>
      </w:r>
      <w:r w:rsidR="005A1C76">
        <w:rPr>
          <w:noProof/>
          <w:szCs w:val="22"/>
          <w:u w:val="single"/>
        </w:rPr>
        <w:t> </w:t>
      </w:r>
      <w:r w:rsidR="005A1C76">
        <w:rPr>
          <w:noProof/>
          <w:szCs w:val="22"/>
          <w:u w:val="single"/>
        </w:rPr>
        <w:t> </w:t>
      </w:r>
      <w:r w:rsidR="005A1C76">
        <w:rPr>
          <w:noProof/>
          <w:szCs w:val="22"/>
          <w:u w:val="single"/>
        </w:rPr>
        <w:t> </w:t>
      </w:r>
      <w:r w:rsidR="005A1C76">
        <w:rPr>
          <w:noProof/>
          <w:szCs w:val="22"/>
          <w:u w:val="single"/>
        </w:rPr>
        <w:t> </w:t>
      </w:r>
      <w:r w:rsidR="005A1C76">
        <w:rPr>
          <w:szCs w:val="22"/>
          <w:u w:val="single"/>
        </w:rPr>
        <w:fldChar w:fldCharType="end"/>
      </w:r>
      <w:bookmarkEnd w:id="84"/>
      <w:r w:rsidR="00585087" w:rsidRPr="00585087">
        <w:rPr>
          <w:szCs w:val="22"/>
          <w:u w:val="single"/>
        </w:rPr>
        <w:t>_</w:t>
      </w:r>
      <w:r w:rsidR="00585087">
        <w:rPr>
          <w:szCs w:val="22"/>
        </w:rPr>
        <w:t>____</w:t>
      </w:r>
    </w:p>
    <w:p w14:paraId="088468EA" w14:textId="77777777" w:rsidR="00870816" w:rsidRPr="00283BED" w:rsidRDefault="00870816" w:rsidP="00EB3486">
      <w:pPr>
        <w:pStyle w:val="Footer"/>
        <w:numPr>
          <w:ilvl w:val="0"/>
          <w:numId w:val="17"/>
        </w:numPr>
        <w:tabs>
          <w:tab w:val="clear" w:pos="4320"/>
          <w:tab w:val="clear" w:pos="8640"/>
        </w:tabs>
        <w:rPr>
          <w:szCs w:val="22"/>
        </w:rPr>
      </w:pPr>
      <w:r w:rsidRPr="00283BED">
        <w:rPr>
          <w:color w:val="000000"/>
          <w:szCs w:val="22"/>
        </w:rPr>
        <w:t>(</w:t>
      </w:r>
      <w:proofErr w:type="spellStart"/>
      <w:r w:rsidRPr="00283BED">
        <w:rPr>
          <w:color w:val="000000"/>
          <w:szCs w:val="22"/>
        </w:rPr>
        <w:t>upto</w:t>
      </w:r>
      <w:proofErr w:type="spellEnd"/>
      <w:r w:rsidRPr="00283BED">
        <w:rPr>
          <w:color w:val="000000"/>
          <w:szCs w:val="22"/>
        </w:rPr>
        <w:t xml:space="preserve">)$150k for projects up to </w:t>
      </w:r>
      <w:r w:rsidR="00822A4A">
        <w:rPr>
          <w:color w:val="000000"/>
          <w:szCs w:val="22"/>
        </w:rPr>
        <w:t xml:space="preserve">&amp; including </w:t>
      </w:r>
      <w:r w:rsidRPr="00283BED">
        <w:rPr>
          <w:color w:val="000000"/>
          <w:szCs w:val="22"/>
        </w:rPr>
        <w:t>$6 million</w:t>
      </w:r>
      <w:r w:rsidR="00EB3486">
        <w:rPr>
          <w:color w:val="000000"/>
          <w:szCs w:val="22"/>
          <w:lang w:val="en-US"/>
        </w:rPr>
        <w:tab/>
      </w:r>
      <w:r w:rsidR="00D67967">
        <w:rPr>
          <w:szCs w:val="22"/>
        </w:rPr>
        <w:t>___</w:t>
      </w:r>
      <w:bookmarkStart w:id="85" w:name="PPG_AMT_03"/>
      <w:r w:rsidR="00024BD8">
        <w:rPr>
          <w:sz w:val="20"/>
          <w:szCs w:val="20"/>
          <w:u w:val="single"/>
        </w:rPr>
        <w:fldChar w:fldCharType="begin">
          <w:ffData>
            <w:name w:val="PPG_AMT_03"/>
            <w:enabled/>
            <w:calcOnExit w:val="0"/>
            <w:textInput/>
          </w:ffData>
        </w:fldChar>
      </w:r>
      <w:r w:rsidR="0028204F">
        <w:rPr>
          <w:sz w:val="20"/>
          <w:szCs w:val="20"/>
          <w:u w:val="single"/>
        </w:rPr>
        <w:instrText xml:space="preserve"> FORMTEXT </w:instrText>
      </w:r>
      <w:r w:rsidR="00024BD8">
        <w:rPr>
          <w:sz w:val="20"/>
          <w:szCs w:val="20"/>
          <w:u w:val="single"/>
        </w:rPr>
      </w:r>
      <w:r w:rsidR="00024BD8">
        <w:rPr>
          <w:sz w:val="20"/>
          <w:szCs w:val="20"/>
          <w:u w:val="single"/>
        </w:rPr>
        <w:fldChar w:fldCharType="separate"/>
      </w:r>
      <w:r w:rsidR="005A5900">
        <w:rPr>
          <w:noProof/>
          <w:sz w:val="20"/>
          <w:szCs w:val="20"/>
          <w:u w:val="single"/>
          <w:lang w:val="en-US"/>
        </w:rPr>
        <w:t xml:space="preserve">          </w:t>
      </w:r>
      <w:r w:rsidR="00024BD8">
        <w:rPr>
          <w:sz w:val="20"/>
          <w:szCs w:val="20"/>
          <w:u w:val="single"/>
        </w:rPr>
        <w:fldChar w:fldCharType="end"/>
      </w:r>
      <w:bookmarkEnd w:id="85"/>
      <w:r w:rsidR="00D67967" w:rsidRPr="00D67967">
        <w:rPr>
          <w:szCs w:val="22"/>
          <w:u w:val="single"/>
        </w:rPr>
        <w:t>_</w:t>
      </w:r>
      <w:r w:rsidR="00585087">
        <w:rPr>
          <w:szCs w:val="22"/>
        </w:rPr>
        <w:t xml:space="preserve">_______      </w:t>
      </w:r>
      <w:r w:rsidR="00585087" w:rsidRPr="00585087">
        <w:rPr>
          <w:szCs w:val="22"/>
        </w:rPr>
        <w:t>___</w:t>
      </w:r>
      <w:bookmarkStart w:id="86" w:name="PPG_FEE_03"/>
      <w:r w:rsidR="00024BD8">
        <w:rPr>
          <w:szCs w:val="22"/>
          <w:u w:val="single"/>
        </w:rPr>
        <w:fldChar w:fldCharType="begin">
          <w:ffData>
            <w:name w:val="PPG_FEE_03"/>
            <w:enabled/>
            <w:calcOnExit w:val="0"/>
            <w:textInput/>
          </w:ffData>
        </w:fldChar>
      </w:r>
      <w:r w:rsidR="0028204F">
        <w:rPr>
          <w:szCs w:val="22"/>
          <w:u w:val="single"/>
        </w:rPr>
        <w:instrText xml:space="preserve"> FORMTEXT </w:instrText>
      </w:r>
      <w:r w:rsidR="00024BD8">
        <w:rPr>
          <w:szCs w:val="22"/>
          <w:u w:val="single"/>
        </w:rPr>
      </w:r>
      <w:r w:rsidR="00024BD8">
        <w:rPr>
          <w:szCs w:val="22"/>
          <w:u w:val="single"/>
        </w:rPr>
        <w:fldChar w:fldCharType="separate"/>
      </w:r>
      <w:r w:rsidR="005A5900">
        <w:rPr>
          <w:noProof/>
          <w:szCs w:val="22"/>
          <w:u w:val="single"/>
          <w:lang w:val="en-US"/>
        </w:rPr>
        <w:t xml:space="preserve">          </w:t>
      </w:r>
      <w:r w:rsidR="00024BD8">
        <w:rPr>
          <w:szCs w:val="22"/>
          <w:u w:val="single"/>
        </w:rPr>
        <w:fldChar w:fldCharType="end"/>
      </w:r>
      <w:bookmarkEnd w:id="86"/>
      <w:r w:rsidR="00585087" w:rsidRPr="00585087">
        <w:rPr>
          <w:szCs w:val="22"/>
          <w:u w:val="single"/>
        </w:rPr>
        <w:t>_</w:t>
      </w:r>
      <w:r w:rsidR="00585087">
        <w:rPr>
          <w:szCs w:val="22"/>
        </w:rPr>
        <w:t>____</w:t>
      </w:r>
    </w:p>
    <w:p w14:paraId="5AB98630" w14:textId="77777777" w:rsidR="00870816" w:rsidRPr="00283BED" w:rsidRDefault="00870816" w:rsidP="00EB3486">
      <w:pPr>
        <w:pStyle w:val="Footer"/>
        <w:numPr>
          <w:ilvl w:val="0"/>
          <w:numId w:val="17"/>
        </w:numPr>
        <w:tabs>
          <w:tab w:val="clear" w:pos="4320"/>
          <w:tab w:val="clear" w:pos="8640"/>
        </w:tabs>
        <w:rPr>
          <w:szCs w:val="22"/>
        </w:rPr>
      </w:pPr>
      <w:r w:rsidRPr="00283BED">
        <w:rPr>
          <w:color w:val="000000"/>
          <w:szCs w:val="22"/>
        </w:rPr>
        <w:t>(</w:t>
      </w:r>
      <w:proofErr w:type="spellStart"/>
      <w:r w:rsidRPr="00283BED">
        <w:rPr>
          <w:color w:val="000000"/>
          <w:szCs w:val="22"/>
        </w:rPr>
        <w:t>upto</w:t>
      </w:r>
      <w:proofErr w:type="spellEnd"/>
      <w:r w:rsidRPr="00283BED">
        <w:rPr>
          <w:color w:val="000000"/>
          <w:szCs w:val="22"/>
        </w:rPr>
        <w:t xml:space="preserve">)$200k for projects </w:t>
      </w:r>
      <w:r w:rsidR="002C7D5B">
        <w:rPr>
          <w:color w:val="000000"/>
          <w:szCs w:val="22"/>
        </w:rPr>
        <w:t>up to</w:t>
      </w:r>
      <w:r w:rsidR="00822A4A">
        <w:rPr>
          <w:color w:val="000000"/>
          <w:szCs w:val="22"/>
        </w:rPr>
        <w:t xml:space="preserve"> &amp; including</w:t>
      </w:r>
      <w:r w:rsidR="002C7D5B">
        <w:rPr>
          <w:color w:val="000000"/>
          <w:szCs w:val="22"/>
        </w:rPr>
        <w:t xml:space="preserve"> $10</w:t>
      </w:r>
      <w:r w:rsidRPr="00283BED">
        <w:rPr>
          <w:color w:val="000000"/>
          <w:szCs w:val="22"/>
        </w:rPr>
        <w:t xml:space="preserve"> million </w:t>
      </w:r>
      <w:r w:rsidR="00975233">
        <w:rPr>
          <w:color w:val="000000"/>
          <w:szCs w:val="22"/>
        </w:rPr>
        <w:t xml:space="preserve"> </w:t>
      </w:r>
      <w:r w:rsidR="00585087">
        <w:rPr>
          <w:color w:val="000000"/>
          <w:szCs w:val="22"/>
        </w:rPr>
        <w:t xml:space="preserve"> </w:t>
      </w:r>
      <w:r w:rsidR="00D67967">
        <w:rPr>
          <w:szCs w:val="22"/>
        </w:rPr>
        <w:t>___</w:t>
      </w:r>
      <w:bookmarkStart w:id="87" w:name="PPG_AMT_04"/>
      <w:r w:rsidR="00024BD8">
        <w:rPr>
          <w:sz w:val="20"/>
          <w:szCs w:val="20"/>
          <w:u w:val="single"/>
        </w:rPr>
        <w:fldChar w:fldCharType="begin">
          <w:ffData>
            <w:name w:val="PPG_AMT_04"/>
            <w:enabled/>
            <w:calcOnExit w:val="0"/>
            <w:textInput/>
          </w:ffData>
        </w:fldChar>
      </w:r>
      <w:r w:rsidR="0028204F">
        <w:rPr>
          <w:sz w:val="20"/>
          <w:szCs w:val="20"/>
          <w:u w:val="single"/>
        </w:rPr>
        <w:instrText xml:space="preserve"> FORMTEXT </w:instrText>
      </w:r>
      <w:r w:rsidR="00024BD8">
        <w:rPr>
          <w:sz w:val="20"/>
          <w:szCs w:val="20"/>
          <w:u w:val="single"/>
        </w:rPr>
      </w:r>
      <w:r w:rsidR="00024BD8">
        <w:rPr>
          <w:sz w:val="20"/>
          <w:szCs w:val="20"/>
          <w:u w:val="single"/>
        </w:rPr>
        <w:fldChar w:fldCharType="separate"/>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noProof/>
          <w:sz w:val="20"/>
          <w:szCs w:val="20"/>
          <w:u w:val="single"/>
        </w:rPr>
        <w:t> </w:t>
      </w:r>
      <w:r w:rsidR="00024BD8">
        <w:rPr>
          <w:sz w:val="20"/>
          <w:szCs w:val="20"/>
          <w:u w:val="single"/>
        </w:rPr>
        <w:fldChar w:fldCharType="end"/>
      </w:r>
      <w:bookmarkEnd w:id="87"/>
      <w:r w:rsidR="00D67967" w:rsidRPr="00D67967">
        <w:rPr>
          <w:szCs w:val="22"/>
          <w:u w:val="single"/>
        </w:rPr>
        <w:t>_</w:t>
      </w:r>
      <w:r w:rsidR="00D67967">
        <w:rPr>
          <w:szCs w:val="22"/>
        </w:rPr>
        <w:t>_______</w:t>
      </w:r>
      <w:r w:rsidR="00975233">
        <w:rPr>
          <w:color w:val="000000"/>
          <w:szCs w:val="22"/>
        </w:rPr>
        <w:t xml:space="preserve">      </w:t>
      </w:r>
      <w:r w:rsidR="00585087" w:rsidRPr="00585087">
        <w:rPr>
          <w:color w:val="000000"/>
          <w:szCs w:val="22"/>
        </w:rPr>
        <w:t>___</w:t>
      </w:r>
      <w:bookmarkStart w:id="88" w:name="PPG_FEE_04"/>
      <w:r w:rsidR="00024BD8">
        <w:rPr>
          <w:color w:val="000000"/>
          <w:szCs w:val="22"/>
          <w:u w:val="single"/>
        </w:rPr>
        <w:fldChar w:fldCharType="begin">
          <w:ffData>
            <w:name w:val="PPG_FEE_04"/>
            <w:enabled/>
            <w:calcOnExit w:val="0"/>
            <w:textInput/>
          </w:ffData>
        </w:fldChar>
      </w:r>
      <w:r w:rsidR="0028204F">
        <w:rPr>
          <w:color w:val="000000"/>
          <w:szCs w:val="22"/>
          <w:u w:val="single"/>
        </w:rPr>
        <w:instrText xml:space="preserve"> FORMTEXT </w:instrText>
      </w:r>
      <w:r w:rsidR="00024BD8">
        <w:rPr>
          <w:color w:val="000000"/>
          <w:szCs w:val="22"/>
          <w:u w:val="single"/>
        </w:rPr>
      </w:r>
      <w:r w:rsidR="00024BD8">
        <w:rPr>
          <w:color w:val="000000"/>
          <w:szCs w:val="22"/>
          <w:u w:val="single"/>
        </w:rPr>
        <w:fldChar w:fldCharType="separate"/>
      </w:r>
      <w:r w:rsidR="0028204F">
        <w:rPr>
          <w:noProof/>
          <w:color w:val="000000"/>
          <w:szCs w:val="22"/>
          <w:u w:val="single"/>
        </w:rPr>
        <w:t> </w:t>
      </w:r>
      <w:r w:rsidR="0028204F">
        <w:rPr>
          <w:noProof/>
          <w:color w:val="000000"/>
          <w:szCs w:val="22"/>
          <w:u w:val="single"/>
        </w:rPr>
        <w:t> </w:t>
      </w:r>
      <w:r w:rsidR="0028204F">
        <w:rPr>
          <w:noProof/>
          <w:color w:val="000000"/>
          <w:szCs w:val="22"/>
          <w:u w:val="single"/>
        </w:rPr>
        <w:t> </w:t>
      </w:r>
      <w:r w:rsidR="0028204F">
        <w:rPr>
          <w:noProof/>
          <w:color w:val="000000"/>
          <w:szCs w:val="22"/>
          <w:u w:val="single"/>
        </w:rPr>
        <w:t> </w:t>
      </w:r>
      <w:r w:rsidR="0028204F">
        <w:rPr>
          <w:noProof/>
          <w:color w:val="000000"/>
          <w:szCs w:val="22"/>
          <w:u w:val="single"/>
        </w:rPr>
        <w:t> </w:t>
      </w:r>
      <w:r w:rsidR="00024BD8">
        <w:rPr>
          <w:color w:val="000000"/>
          <w:szCs w:val="22"/>
          <w:u w:val="single"/>
        </w:rPr>
        <w:fldChar w:fldCharType="end"/>
      </w:r>
      <w:bookmarkEnd w:id="88"/>
      <w:r w:rsidR="00585087" w:rsidRPr="00585087">
        <w:rPr>
          <w:color w:val="000000"/>
          <w:szCs w:val="22"/>
          <w:u w:val="single"/>
        </w:rPr>
        <w:t>_</w:t>
      </w:r>
      <w:r w:rsidR="00585087" w:rsidRPr="00585087">
        <w:rPr>
          <w:color w:val="000000"/>
          <w:szCs w:val="22"/>
        </w:rPr>
        <w:t>____</w:t>
      </w:r>
    </w:p>
    <w:p w14:paraId="1A5DCD96" w14:textId="77777777" w:rsidR="00C66795" w:rsidRPr="00C66795" w:rsidRDefault="00870816" w:rsidP="00EB3486">
      <w:pPr>
        <w:pStyle w:val="Footer"/>
        <w:numPr>
          <w:ilvl w:val="0"/>
          <w:numId w:val="17"/>
        </w:numPr>
        <w:tabs>
          <w:tab w:val="clear" w:pos="4320"/>
          <w:tab w:val="clear" w:pos="8640"/>
        </w:tabs>
        <w:rPr>
          <w:szCs w:val="22"/>
        </w:rPr>
      </w:pPr>
      <w:r w:rsidRPr="00283BED">
        <w:rPr>
          <w:color w:val="000000"/>
          <w:szCs w:val="22"/>
        </w:rPr>
        <w:t>(</w:t>
      </w:r>
      <w:proofErr w:type="spellStart"/>
      <w:r w:rsidRPr="00283BED">
        <w:rPr>
          <w:color w:val="000000"/>
          <w:szCs w:val="22"/>
        </w:rPr>
        <w:t>upto</w:t>
      </w:r>
      <w:proofErr w:type="spellEnd"/>
      <w:r w:rsidRPr="00283BED">
        <w:rPr>
          <w:color w:val="000000"/>
          <w:szCs w:val="22"/>
        </w:rPr>
        <w:t xml:space="preserve">)$300k for projects </w:t>
      </w:r>
      <w:r w:rsidR="002C7D5B">
        <w:rPr>
          <w:color w:val="000000"/>
          <w:szCs w:val="22"/>
        </w:rPr>
        <w:t xml:space="preserve">above </w:t>
      </w:r>
      <w:r w:rsidRPr="00283BED">
        <w:rPr>
          <w:color w:val="000000"/>
          <w:szCs w:val="22"/>
        </w:rPr>
        <w:t xml:space="preserve">$10 million </w:t>
      </w:r>
      <w:r w:rsidR="00EB3486">
        <w:rPr>
          <w:color w:val="000000"/>
          <w:szCs w:val="22"/>
          <w:lang w:val="en-US"/>
        </w:rPr>
        <w:tab/>
      </w:r>
      <w:r w:rsidR="00EB3486">
        <w:rPr>
          <w:color w:val="000000"/>
          <w:szCs w:val="22"/>
          <w:lang w:val="en-US"/>
        </w:rPr>
        <w:tab/>
      </w:r>
      <w:r w:rsidR="00D67967">
        <w:rPr>
          <w:szCs w:val="22"/>
        </w:rPr>
        <w:t>___</w:t>
      </w:r>
      <w:bookmarkStart w:id="89" w:name="PPG_AMT_05"/>
      <w:r w:rsidR="00024BD8">
        <w:rPr>
          <w:sz w:val="20"/>
          <w:szCs w:val="20"/>
          <w:u w:val="single"/>
        </w:rPr>
        <w:fldChar w:fldCharType="begin">
          <w:ffData>
            <w:name w:val="PPG_AMT_05"/>
            <w:enabled/>
            <w:calcOnExit w:val="0"/>
            <w:textInput/>
          </w:ffData>
        </w:fldChar>
      </w:r>
      <w:r w:rsidR="0028204F">
        <w:rPr>
          <w:sz w:val="20"/>
          <w:szCs w:val="20"/>
          <w:u w:val="single"/>
        </w:rPr>
        <w:instrText xml:space="preserve"> FORMTEXT </w:instrText>
      </w:r>
      <w:r w:rsidR="00024BD8">
        <w:rPr>
          <w:sz w:val="20"/>
          <w:szCs w:val="20"/>
          <w:u w:val="single"/>
        </w:rPr>
      </w:r>
      <w:r w:rsidR="00024BD8">
        <w:rPr>
          <w:sz w:val="20"/>
          <w:szCs w:val="20"/>
          <w:u w:val="single"/>
        </w:rPr>
        <w:fldChar w:fldCharType="separate"/>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noProof/>
          <w:sz w:val="20"/>
          <w:szCs w:val="20"/>
          <w:u w:val="single"/>
        </w:rPr>
        <w:t> </w:t>
      </w:r>
      <w:r w:rsidR="00024BD8">
        <w:rPr>
          <w:sz w:val="20"/>
          <w:szCs w:val="20"/>
          <w:u w:val="single"/>
        </w:rPr>
        <w:fldChar w:fldCharType="end"/>
      </w:r>
      <w:bookmarkEnd w:id="89"/>
      <w:r w:rsidR="00D67967" w:rsidRPr="00D67967">
        <w:rPr>
          <w:szCs w:val="22"/>
          <w:u w:val="single"/>
        </w:rPr>
        <w:t>_</w:t>
      </w:r>
      <w:r w:rsidR="00D67967">
        <w:rPr>
          <w:szCs w:val="22"/>
        </w:rPr>
        <w:t>_______</w:t>
      </w:r>
      <w:r w:rsidR="00975233">
        <w:rPr>
          <w:color w:val="000000"/>
          <w:szCs w:val="22"/>
        </w:rPr>
        <w:t xml:space="preserve">   </w:t>
      </w:r>
      <w:r w:rsidR="00585087">
        <w:rPr>
          <w:color w:val="000000"/>
          <w:szCs w:val="22"/>
        </w:rPr>
        <w:t xml:space="preserve">   </w:t>
      </w:r>
      <w:r w:rsidR="00585087" w:rsidRPr="00585087">
        <w:rPr>
          <w:color w:val="000000"/>
          <w:szCs w:val="22"/>
        </w:rPr>
        <w:t>___</w:t>
      </w:r>
      <w:bookmarkStart w:id="90" w:name="PPG_FEE_05"/>
      <w:r w:rsidR="00024BD8">
        <w:rPr>
          <w:color w:val="000000"/>
          <w:szCs w:val="22"/>
          <w:u w:val="single"/>
        </w:rPr>
        <w:fldChar w:fldCharType="begin">
          <w:ffData>
            <w:name w:val="PPG_FEE_05"/>
            <w:enabled/>
            <w:calcOnExit w:val="0"/>
            <w:textInput/>
          </w:ffData>
        </w:fldChar>
      </w:r>
      <w:r w:rsidR="0028204F">
        <w:rPr>
          <w:color w:val="000000"/>
          <w:szCs w:val="22"/>
          <w:u w:val="single"/>
        </w:rPr>
        <w:instrText xml:space="preserve"> FORMTEXT </w:instrText>
      </w:r>
      <w:r w:rsidR="00024BD8">
        <w:rPr>
          <w:color w:val="000000"/>
          <w:szCs w:val="22"/>
          <w:u w:val="single"/>
        </w:rPr>
      </w:r>
      <w:r w:rsidR="00024BD8">
        <w:rPr>
          <w:color w:val="000000"/>
          <w:szCs w:val="22"/>
          <w:u w:val="single"/>
        </w:rPr>
        <w:fldChar w:fldCharType="separate"/>
      </w:r>
      <w:r w:rsidR="0028204F">
        <w:rPr>
          <w:noProof/>
          <w:color w:val="000000"/>
          <w:szCs w:val="22"/>
          <w:u w:val="single"/>
        </w:rPr>
        <w:t> </w:t>
      </w:r>
      <w:r w:rsidR="0028204F">
        <w:rPr>
          <w:noProof/>
          <w:color w:val="000000"/>
          <w:szCs w:val="22"/>
          <w:u w:val="single"/>
        </w:rPr>
        <w:t> </w:t>
      </w:r>
      <w:r w:rsidR="0028204F">
        <w:rPr>
          <w:noProof/>
          <w:color w:val="000000"/>
          <w:szCs w:val="22"/>
          <w:u w:val="single"/>
        </w:rPr>
        <w:t> </w:t>
      </w:r>
      <w:r w:rsidR="0028204F">
        <w:rPr>
          <w:noProof/>
          <w:color w:val="000000"/>
          <w:szCs w:val="22"/>
          <w:u w:val="single"/>
        </w:rPr>
        <w:t> </w:t>
      </w:r>
      <w:r w:rsidR="0028204F">
        <w:rPr>
          <w:noProof/>
          <w:color w:val="000000"/>
          <w:szCs w:val="22"/>
          <w:u w:val="single"/>
        </w:rPr>
        <w:t> </w:t>
      </w:r>
      <w:r w:rsidR="00024BD8">
        <w:rPr>
          <w:color w:val="000000"/>
          <w:szCs w:val="22"/>
          <w:u w:val="single"/>
        </w:rPr>
        <w:fldChar w:fldCharType="end"/>
      </w:r>
      <w:bookmarkEnd w:id="90"/>
      <w:r w:rsidR="00585087" w:rsidRPr="00585087">
        <w:rPr>
          <w:color w:val="000000"/>
          <w:szCs w:val="22"/>
          <w:u w:val="single"/>
        </w:rPr>
        <w:t>_</w:t>
      </w:r>
      <w:r w:rsidR="00585087" w:rsidRPr="00585087">
        <w:rPr>
          <w:color w:val="000000"/>
          <w:szCs w:val="22"/>
        </w:rPr>
        <w:t>____</w:t>
      </w:r>
    </w:p>
    <w:p w14:paraId="1BA4A76C" w14:textId="77777777" w:rsidR="00181537" w:rsidRDefault="00181537" w:rsidP="00EB3486">
      <w:pPr>
        <w:pStyle w:val="Footer"/>
        <w:ind w:left="720" w:hanging="360"/>
        <w:rPr>
          <w:b/>
          <w:caps/>
          <w:szCs w:val="22"/>
          <w:u w:val="single"/>
        </w:rPr>
      </w:pPr>
    </w:p>
    <w:p w14:paraId="16B788FE" w14:textId="77777777" w:rsidR="00364C25" w:rsidRDefault="00364C25" w:rsidP="00364C25">
      <w:pPr>
        <w:pStyle w:val="Footer"/>
        <w:spacing w:after="120"/>
        <w:rPr>
          <w:b/>
          <w:caps/>
          <w:color w:val="00B0F0"/>
          <w:szCs w:val="22"/>
          <w:u w:val="single"/>
          <w:lang w:val="en-US"/>
        </w:rPr>
        <w:sectPr w:rsidR="00364C25" w:rsidSect="00364C25">
          <w:footerReference w:type="even" r:id="rId12"/>
          <w:footerReference w:type="default" r:id="rId13"/>
          <w:type w:val="continuous"/>
          <w:pgSz w:w="12240" w:h="15840" w:code="1"/>
          <w:pgMar w:top="1440" w:right="1080" w:bottom="1440" w:left="1080" w:header="720" w:footer="0" w:gutter="0"/>
          <w:cols w:space="720"/>
          <w:formProt w:val="0"/>
          <w:docGrid w:linePitch="360"/>
        </w:sectPr>
      </w:pPr>
    </w:p>
    <w:p w14:paraId="1A0F38F0" w14:textId="77777777" w:rsidR="00AE49B5" w:rsidRPr="000D5196" w:rsidRDefault="00AE49B5" w:rsidP="00364C25">
      <w:pPr>
        <w:pStyle w:val="Footer"/>
        <w:spacing w:after="120"/>
        <w:rPr>
          <w:sz w:val="20"/>
          <w:szCs w:val="20"/>
          <w:lang w:val="en-US"/>
        </w:rPr>
      </w:pPr>
      <w:r w:rsidRPr="00661A08">
        <w:rPr>
          <w:b/>
          <w:caps/>
          <w:color w:val="00B0F0"/>
          <w:szCs w:val="22"/>
          <w:u w:val="single"/>
        </w:rPr>
        <w:t>part ii:  project JustiFication</w:t>
      </w:r>
      <w:r w:rsidR="00F01B20" w:rsidRPr="00CC68BB">
        <w:rPr>
          <w:rStyle w:val="FootnoteReference"/>
          <w:caps/>
          <w:color w:val="00B0F0"/>
          <w:szCs w:val="22"/>
        </w:rPr>
        <w:footnoteReference w:id="7"/>
      </w:r>
    </w:p>
    <w:p w14:paraId="55081FA9" w14:textId="77777777" w:rsidR="0067642E" w:rsidRDefault="00870816" w:rsidP="00364C25">
      <w:pPr>
        <w:pStyle w:val="Footer"/>
        <w:numPr>
          <w:ilvl w:val="0"/>
          <w:numId w:val="35"/>
        </w:numPr>
        <w:tabs>
          <w:tab w:val="clear" w:pos="4320"/>
          <w:tab w:val="clear" w:pos="8640"/>
        </w:tabs>
        <w:spacing w:before="240" w:after="80"/>
        <w:ind w:left="360"/>
        <w:jc w:val="both"/>
        <w:rPr>
          <w:b/>
          <w:smallCaps/>
          <w:lang w:val="en-US"/>
        </w:rPr>
      </w:pPr>
      <w:r w:rsidRPr="0067642E">
        <w:rPr>
          <w:b/>
          <w:smallCaps/>
          <w:lang w:val="en-US"/>
        </w:rPr>
        <w:t>Project Overview</w:t>
      </w:r>
    </w:p>
    <w:p w14:paraId="33B37362" w14:textId="77777777" w:rsidR="00870816" w:rsidRPr="0067642E" w:rsidRDefault="00F91DD9" w:rsidP="00364C25">
      <w:pPr>
        <w:pStyle w:val="Footer"/>
        <w:tabs>
          <w:tab w:val="clear" w:pos="4320"/>
          <w:tab w:val="clear" w:pos="8640"/>
        </w:tabs>
        <w:spacing w:before="240" w:after="80"/>
        <w:jc w:val="both"/>
        <w:rPr>
          <w:b/>
          <w:smallCaps/>
          <w:lang w:val="en-US"/>
        </w:rPr>
      </w:pPr>
      <w:proofErr w:type="gramStart"/>
      <w:r w:rsidRPr="0067642E">
        <w:rPr>
          <w:b/>
          <w:smallCaps/>
          <w:lang w:val="en-US"/>
        </w:rPr>
        <w:t xml:space="preserve">A.1. </w:t>
      </w:r>
      <w:r w:rsidR="00616D13" w:rsidRPr="0067642E">
        <w:rPr>
          <w:b/>
          <w:smallCaps/>
          <w:lang w:val="en-US"/>
        </w:rPr>
        <w:t>Project Description.</w:t>
      </w:r>
      <w:proofErr w:type="gramEnd"/>
      <w:r w:rsidR="00616D13" w:rsidRPr="0067642E">
        <w:rPr>
          <w:b/>
          <w:smallCaps/>
          <w:lang w:val="en-US"/>
        </w:rPr>
        <w:t xml:space="preserve"> </w:t>
      </w:r>
      <w:r w:rsidR="00693747" w:rsidRPr="0067642E">
        <w:rPr>
          <w:b/>
          <w:smallCaps/>
          <w:lang w:val="en-US"/>
        </w:rPr>
        <w:t>Briefly describe the project, including 1) the global environmental problems, root causes and barriers that need to be addressed; 2) the baseline scenario and any associated baseline projects, 3) the proposed alternative scenario, with a brief description of expected outcomes and components of the project, 4) incremental</w:t>
      </w:r>
      <w:r w:rsidR="00255EF0" w:rsidRPr="0067642E">
        <w:rPr>
          <w:b/>
          <w:smallCaps/>
          <w:lang w:val="en-US"/>
        </w:rPr>
        <w:t>/additional</w:t>
      </w:r>
      <w:r w:rsidR="00693747" w:rsidRPr="0067642E">
        <w:rPr>
          <w:b/>
          <w:smallCaps/>
          <w:lang w:val="en-US"/>
        </w:rPr>
        <w:t xml:space="preserve"> cost reasoning and expected contributions from the baseline, the GEFTF, LDCF/SCCF and co-financing; 5) global environmental benefits (GEFTF, NPIF) </w:t>
      </w:r>
      <w:r w:rsidR="001E1AFB" w:rsidRPr="0067642E">
        <w:rPr>
          <w:b/>
          <w:smallCaps/>
          <w:lang w:val="en-US"/>
        </w:rPr>
        <w:t>and/or</w:t>
      </w:r>
      <w:r w:rsidR="00255EF0" w:rsidRPr="0067642E">
        <w:rPr>
          <w:b/>
          <w:smallCaps/>
          <w:lang w:val="en-US"/>
        </w:rPr>
        <w:t xml:space="preserve"> </w:t>
      </w:r>
      <w:r w:rsidR="00693747" w:rsidRPr="0067642E">
        <w:rPr>
          <w:b/>
          <w:smallCaps/>
          <w:lang w:val="en-US"/>
        </w:rPr>
        <w:t>adaptation benefits (LDCF/SCCF); 6) innovativeness, sustainability and potential for scaling up</w:t>
      </w:r>
    </w:p>
    <w:p w14:paraId="065E3A0A" w14:textId="77777777" w:rsidR="0067642E" w:rsidRDefault="0067642E" w:rsidP="00364C25">
      <w:pPr>
        <w:keepNext/>
        <w:jc w:val="both"/>
        <w:outlineLvl w:val="5"/>
        <w:rPr>
          <w:rFonts w:eastAsia="MS Mincho"/>
          <w:color w:val="000000"/>
          <w:szCs w:val="22"/>
        </w:rPr>
      </w:pPr>
    </w:p>
    <w:p w14:paraId="67E55764" w14:textId="77777777" w:rsidR="0048046E" w:rsidRDefault="0067642E" w:rsidP="00687532">
      <w:pPr>
        <w:keepNext/>
        <w:jc w:val="both"/>
        <w:outlineLvl w:val="5"/>
        <w:rPr>
          <w:rFonts w:eastAsia="MS Mincho"/>
          <w:szCs w:val="22"/>
        </w:rPr>
      </w:pPr>
      <w:r>
        <w:rPr>
          <w:rFonts w:eastAsia="MS Mincho"/>
          <w:color w:val="000000"/>
          <w:szCs w:val="22"/>
        </w:rPr>
        <w:t xml:space="preserve">The UN Secretary-General’s Sustainable Energy for All (SE4All) initiative </w:t>
      </w:r>
      <w:r w:rsidR="00420F56">
        <w:rPr>
          <w:rFonts w:eastAsia="MS Mincho"/>
          <w:color w:val="000000"/>
          <w:szCs w:val="22"/>
        </w:rPr>
        <w:t xml:space="preserve">selected </w:t>
      </w:r>
      <w:r w:rsidR="00242095">
        <w:rPr>
          <w:rFonts w:eastAsia="MS Mincho"/>
          <w:color w:val="000000"/>
          <w:szCs w:val="22"/>
        </w:rPr>
        <w:t xml:space="preserve">advanced lighting and </w:t>
      </w:r>
      <w:r>
        <w:rPr>
          <w:rFonts w:eastAsia="MS Mincho"/>
          <w:color w:val="000000"/>
          <w:szCs w:val="22"/>
        </w:rPr>
        <w:t xml:space="preserve">appliance efficiency as a </w:t>
      </w:r>
      <w:r w:rsidR="00F6327E">
        <w:rPr>
          <w:rFonts w:eastAsia="MS Mincho"/>
          <w:color w:val="000000"/>
          <w:szCs w:val="22"/>
        </w:rPr>
        <w:t>H</w:t>
      </w:r>
      <w:r>
        <w:rPr>
          <w:rFonts w:eastAsia="MS Mincho"/>
          <w:color w:val="000000"/>
          <w:szCs w:val="22"/>
        </w:rPr>
        <w:t xml:space="preserve">igh </w:t>
      </w:r>
      <w:r w:rsidR="00F6327E">
        <w:rPr>
          <w:rFonts w:eastAsia="MS Mincho"/>
          <w:color w:val="000000"/>
          <w:szCs w:val="22"/>
        </w:rPr>
        <w:t>I</w:t>
      </w:r>
      <w:r>
        <w:rPr>
          <w:rFonts w:eastAsia="MS Mincho"/>
          <w:color w:val="000000"/>
          <w:szCs w:val="22"/>
        </w:rPr>
        <w:t xml:space="preserve">mpact </w:t>
      </w:r>
      <w:r w:rsidR="00F6327E">
        <w:rPr>
          <w:rFonts w:eastAsia="MS Mincho"/>
          <w:color w:val="000000"/>
          <w:szCs w:val="22"/>
        </w:rPr>
        <w:t>O</w:t>
      </w:r>
      <w:r>
        <w:rPr>
          <w:rFonts w:eastAsia="MS Mincho"/>
          <w:color w:val="000000"/>
          <w:szCs w:val="22"/>
        </w:rPr>
        <w:t xml:space="preserve">pportunity </w:t>
      </w:r>
      <w:r w:rsidR="00F6327E">
        <w:rPr>
          <w:rFonts w:eastAsia="MS Mincho"/>
          <w:color w:val="000000"/>
          <w:szCs w:val="22"/>
        </w:rPr>
        <w:t>t</w:t>
      </w:r>
      <w:r w:rsidR="003E5561">
        <w:rPr>
          <w:rFonts w:eastAsia="MS Mincho"/>
          <w:color w:val="000000"/>
          <w:szCs w:val="22"/>
        </w:rPr>
        <w:t xml:space="preserve">o </w:t>
      </w:r>
      <w:r w:rsidR="00F6327E">
        <w:rPr>
          <w:rFonts w:eastAsia="MS Mincho"/>
          <w:color w:val="000000"/>
          <w:szCs w:val="22"/>
        </w:rPr>
        <w:t>deliver</w:t>
      </w:r>
      <w:r>
        <w:rPr>
          <w:rFonts w:eastAsia="MS Mincho"/>
          <w:color w:val="000000"/>
          <w:szCs w:val="22"/>
        </w:rPr>
        <w:t xml:space="preserve"> </w:t>
      </w:r>
      <w:r w:rsidR="00DE6E44">
        <w:rPr>
          <w:rFonts w:eastAsia="MS Mincho"/>
          <w:color w:val="000000"/>
          <w:szCs w:val="22"/>
        </w:rPr>
        <w:t>the</w:t>
      </w:r>
      <w:r>
        <w:rPr>
          <w:rFonts w:eastAsia="MS Mincho"/>
          <w:color w:val="000000"/>
          <w:szCs w:val="22"/>
        </w:rPr>
        <w:t xml:space="preserve"> goal of doubling the global rate of improvement in energy efficiency. </w:t>
      </w:r>
      <w:r w:rsidR="00B058BD">
        <w:rPr>
          <w:rFonts w:eastAsia="MS Mincho"/>
          <w:color w:val="000000"/>
          <w:szCs w:val="22"/>
        </w:rPr>
        <w:t xml:space="preserve">The UN Climate Summit </w:t>
      </w:r>
      <w:r w:rsidR="00420F56">
        <w:rPr>
          <w:rFonts w:eastAsia="MS Mincho"/>
          <w:color w:val="000000"/>
          <w:szCs w:val="22"/>
        </w:rPr>
        <w:t xml:space="preserve">preparatory process has identified </w:t>
      </w:r>
      <w:r w:rsidR="00B058BD">
        <w:rPr>
          <w:rFonts w:eastAsia="MS Mincho"/>
          <w:color w:val="000000"/>
          <w:szCs w:val="22"/>
        </w:rPr>
        <w:t xml:space="preserve">lighting and appliance efficiency as key accelerators to achieve doubling the rate of improvements in energy efficiency. </w:t>
      </w:r>
      <w:r>
        <w:rPr>
          <w:rFonts w:eastAsia="MS Mincho"/>
          <w:color w:val="000000"/>
          <w:szCs w:val="22"/>
        </w:rPr>
        <w:t xml:space="preserve">The global transition to efficient </w:t>
      </w:r>
      <w:r w:rsidR="00F6327E">
        <w:rPr>
          <w:rFonts w:eastAsia="MS Mincho"/>
          <w:color w:val="000000"/>
          <w:szCs w:val="22"/>
        </w:rPr>
        <w:t>lighting, appliances, and equipment</w:t>
      </w:r>
      <w:r>
        <w:rPr>
          <w:rFonts w:eastAsia="MS Mincho"/>
          <w:color w:val="000000"/>
          <w:szCs w:val="22"/>
        </w:rPr>
        <w:t xml:space="preserve"> offers a</w:t>
      </w:r>
      <w:r w:rsidR="006D1446">
        <w:rPr>
          <w:rFonts w:eastAsia="MS Mincho"/>
          <w:color w:val="000000"/>
          <w:szCs w:val="22"/>
        </w:rPr>
        <w:t xml:space="preserve"> critical </w:t>
      </w:r>
      <w:r>
        <w:rPr>
          <w:rFonts w:eastAsia="MS Mincho"/>
          <w:color w:val="000000"/>
          <w:szCs w:val="22"/>
        </w:rPr>
        <w:t xml:space="preserve">opportunity </w:t>
      </w:r>
      <w:r w:rsidR="000D5196">
        <w:rPr>
          <w:rFonts w:eastAsia="MS Mincho"/>
          <w:color w:val="000000"/>
          <w:szCs w:val="22"/>
        </w:rPr>
        <w:t xml:space="preserve">to </w:t>
      </w:r>
      <w:r>
        <w:rPr>
          <w:rFonts w:eastAsia="MS Mincho"/>
          <w:color w:val="000000"/>
          <w:szCs w:val="22"/>
        </w:rPr>
        <w:t>achiev</w:t>
      </w:r>
      <w:r w:rsidR="006D1446">
        <w:rPr>
          <w:rFonts w:eastAsia="MS Mincho"/>
          <w:color w:val="000000"/>
          <w:szCs w:val="22"/>
        </w:rPr>
        <w:t>e</w:t>
      </w:r>
      <w:r w:rsidR="00F6327E">
        <w:rPr>
          <w:rFonts w:eastAsia="MS Mincho"/>
          <w:color w:val="000000"/>
          <w:szCs w:val="22"/>
        </w:rPr>
        <w:t xml:space="preserve"> </w:t>
      </w:r>
      <w:r w:rsidR="00B058BD">
        <w:rPr>
          <w:rFonts w:eastAsia="MS Mincho"/>
          <w:color w:val="000000"/>
          <w:szCs w:val="22"/>
        </w:rPr>
        <w:t xml:space="preserve">global mitigation </w:t>
      </w:r>
      <w:r w:rsidR="00F6327E">
        <w:rPr>
          <w:rFonts w:eastAsia="MS Mincho"/>
          <w:color w:val="000000"/>
          <w:szCs w:val="22"/>
        </w:rPr>
        <w:t>goal</w:t>
      </w:r>
      <w:r w:rsidR="00B058BD">
        <w:rPr>
          <w:rFonts w:eastAsia="MS Mincho"/>
          <w:color w:val="000000"/>
          <w:szCs w:val="22"/>
        </w:rPr>
        <w:t>s</w:t>
      </w:r>
      <w:r w:rsidR="00F6327E">
        <w:rPr>
          <w:rFonts w:eastAsia="MS Mincho"/>
          <w:color w:val="000000"/>
          <w:szCs w:val="22"/>
        </w:rPr>
        <w:t xml:space="preserve">.  </w:t>
      </w:r>
      <w:r w:rsidR="00203A09" w:rsidRPr="00687532">
        <w:rPr>
          <w:rFonts w:eastAsia="MS Mincho"/>
          <w:color w:val="000000"/>
          <w:szCs w:val="22"/>
        </w:rPr>
        <w:t xml:space="preserve">A global transition to efficient lighting is already underway through the UNEP-GEF </w:t>
      </w:r>
      <w:proofErr w:type="spellStart"/>
      <w:r w:rsidR="00203A09" w:rsidRPr="00687532">
        <w:rPr>
          <w:rFonts w:eastAsia="MS Mincho"/>
          <w:color w:val="000000"/>
          <w:szCs w:val="22"/>
        </w:rPr>
        <w:t>en.lighten</w:t>
      </w:r>
      <w:proofErr w:type="spellEnd"/>
      <w:r w:rsidR="00203A09" w:rsidRPr="00687532">
        <w:rPr>
          <w:rFonts w:eastAsia="MS Mincho"/>
          <w:color w:val="000000"/>
          <w:szCs w:val="22"/>
        </w:rPr>
        <w:t xml:space="preserve"> initiative – a public-private partnership </w:t>
      </w:r>
      <w:r w:rsidR="00E3623E">
        <w:rPr>
          <w:rFonts w:eastAsia="MS Mincho"/>
          <w:color w:val="000000"/>
          <w:szCs w:val="22"/>
        </w:rPr>
        <w:t xml:space="preserve">(PPP) </w:t>
      </w:r>
      <w:r w:rsidR="00203A09" w:rsidRPr="00687532">
        <w:rPr>
          <w:rFonts w:eastAsia="MS Mincho"/>
          <w:color w:val="000000"/>
          <w:szCs w:val="22"/>
        </w:rPr>
        <w:t xml:space="preserve">that aims to speed the </w:t>
      </w:r>
      <w:r w:rsidR="00C22EF7">
        <w:rPr>
          <w:rFonts w:eastAsia="MS Mincho"/>
          <w:color w:val="000000"/>
          <w:szCs w:val="22"/>
        </w:rPr>
        <w:t xml:space="preserve">global </w:t>
      </w:r>
      <w:r w:rsidR="00203A09" w:rsidRPr="00687532">
        <w:rPr>
          <w:rFonts w:eastAsia="MS Mincho"/>
          <w:color w:val="000000"/>
          <w:szCs w:val="22"/>
        </w:rPr>
        <w:t xml:space="preserve">phase-out of inefficient incandescent lighting in the residential sector via an integrated policy approach. This project will expand the scope of </w:t>
      </w:r>
      <w:proofErr w:type="spellStart"/>
      <w:r w:rsidR="00203A09" w:rsidRPr="00687532">
        <w:rPr>
          <w:rFonts w:eastAsia="MS Mincho"/>
          <w:color w:val="000000"/>
          <w:szCs w:val="22"/>
        </w:rPr>
        <w:t>en.lighten</w:t>
      </w:r>
      <w:proofErr w:type="spellEnd"/>
      <w:r w:rsidR="00203A09" w:rsidRPr="00687532">
        <w:rPr>
          <w:rFonts w:eastAsia="MS Mincho"/>
          <w:color w:val="000000"/>
          <w:szCs w:val="22"/>
        </w:rPr>
        <w:t xml:space="preserve"> activities to capture additional benefits offered by advanced lighting technologies (particularly light emitting diodes and lighting controls) in the commercial</w:t>
      </w:r>
      <w:r w:rsidR="00F90482">
        <w:rPr>
          <w:rFonts w:eastAsia="MS Mincho"/>
          <w:color w:val="000000"/>
          <w:szCs w:val="22"/>
        </w:rPr>
        <w:t>, industrial</w:t>
      </w:r>
      <w:r w:rsidR="00203A09" w:rsidRPr="00687532">
        <w:rPr>
          <w:rFonts w:eastAsia="MS Mincho"/>
          <w:color w:val="000000"/>
          <w:szCs w:val="22"/>
        </w:rPr>
        <w:t xml:space="preserve"> </w:t>
      </w:r>
      <w:r w:rsidR="006D1446">
        <w:rPr>
          <w:rFonts w:eastAsia="MS Mincho"/>
          <w:color w:val="000000"/>
          <w:szCs w:val="22"/>
        </w:rPr>
        <w:t xml:space="preserve">and outdoor </w:t>
      </w:r>
      <w:r w:rsidR="00203A09" w:rsidRPr="00687532">
        <w:rPr>
          <w:rFonts w:eastAsia="MS Mincho"/>
          <w:color w:val="000000"/>
          <w:szCs w:val="22"/>
        </w:rPr>
        <w:t>sectors.</w:t>
      </w:r>
      <w:r w:rsidR="00203A09">
        <w:rPr>
          <w:rFonts w:eastAsia="MS Mincho"/>
          <w:color w:val="000000"/>
          <w:szCs w:val="22"/>
        </w:rPr>
        <w:t xml:space="preserve">  </w:t>
      </w:r>
      <w:r w:rsidR="003E5561">
        <w:rPr>
          <w:rFonts w:eastAsia="MS Mincho"/>
          <w:color w:val="000000"/>
          <w:szCs w:val="22"/>
        </w:rPr>
        <w:t xml:space="preserve">The project will also </w:t>
      </w:r>
      <w:r w:rsidR="00A62ED9">
        <w:rPr>
          <w:rFonts w:eastAsia="MS Mincho"/>
          <w:color w:val="000000"/>
          <w:szCs w:val="22"/>
        </w:rPr>
        <w:t xml:space="preserve">establish the foundations to </w:t>
      </w:r>
      <w:r w:rsidR="00F6327E">
        <w:rPr>
          <w:rFonts w:eastAsia="MS Mincho"/>
          <w:color w:val="000000"/>
          <w:szCs w:val="22"/>
        </w:rPr>
        <w:t>extend th</w:t>
      </w:r>
      <w:r w:rsidR="003E5561">
        <w:rPr>
          <w:rFonts w:eastAsia="MS Mincho"/>
          <w:color w:val="000000"/>
          <w:szCs w:val="22"/>
        </w:rPr>
        <w:t>is</w:t>
      </w:r>
      <w:r w:rsidR="00F6327E">
        <w:rPr>
          <w:rFonts w:eastAsia="MS Mincho"/>
          <w:color w:val="000000"/>
          <w:szCs w:val="22"/>
        </w:rPr>
        <w:t xml:space="preserve"> succe</w:t>
      </w:r>
      <w:r w:rsidR="00E3623E">
        <w:rPr>
          <w:rFonts w:eastAsia="MS Mincho"/>
          <w:color w:val="000000"/>
          <w:szCs w:val="22"/>
        </w:rPr>
        <w:t xml:space="preserve">ssful </w:t>
      </w:r>
      <w:r w:rsidR="00F6327E">
        <w:rPr>
          <w:rFonts w:eastAsia="MS Mincho"/>
          <w:color w:val="000000"/>
          <w:szCs w:val="22"/>
        </w:rPr>
        <w:t>PPP model to additional product areas</w:t>
      </w:r>
      <w:r w:rsidR="0048046E">
        <w:rPr>
          <w:rFonts w:eastAsia="MS Mincho"/>
          <w:color w:val="000000"/>
          <w:szCs w:val="22"/>
        </w:rPr>
        <w:t xml:space="preserve"> such as </w:t>
      </w:r>
      <w:r w:rsidR="00F6327E">
        <w:rPr>
          <w:rFonts w:eastAsia="MS Mincho"/>
          <w:color w:val="000000"/>
          <w:szCs w:val="22"/>
        </w:rPr>
        <w:t xml:space="preserve">residential refrigerators and </w:t>
      </w:r>
      <w:r w:rsidR="00F6327E" w:rsidRPr="00FB1675">
        <w:rPr>
          <w:rFonts w:eastAsia="MS Mincho"/>
          <w:szCs w:val="22"/>
        </w:rPr>
        <w:t xml:space="preserve">air conditioners, electric motors, </w:t>
      </w:r>
      <w:r w:rsidR="00CC68BB">
        <w:rPr>
          <w:rFonts w:eastAsia="MS Mincho"/>
          <w:szCs w:val="22"/>
        </w:rPr>
        <w:t xml:space="preserve">and </w:t>
      </w:r>
      <w:r w:rsidR="00F6327E" w:rsidRPr="00FB1675">
        <w:rPr>
          <w:rFonts w:eastAsia="MS Mincho"/>
          <w:szCs w:val="22"/>
        </w:rPr>
        <w:t xml:space="preserve">distribution transformers – all of which offer </w:t>
      </w:r>
      <w:r w:rsidR="00DE6E44">
        <w:rPr>
          <w:rFonts w:eastAsia="MS Mincho"/>
          <w:szCs w:val="22"/>
        </w:rPr>
        <w:t xml:space="preserve">large </w:t>
      </w:r>
      <w:r w:rsidR="00F6327E" w:rsidRPr="00FB1675">
        <w:rPr>
          <w:rFonts w:eastAsia="MS Mincho"/>
          <w:szCs w:val="22"/>
        </w:rPr>
        <w:t xml:space="preserve">potential for energy savings and </w:t>
      </w:r>
      <w:r w:rsidR="00242095">
        <w:rPr>
          <w:rFonts w:eastAsia="MS Mincho"/>
          <w:szCs w:val="22"/>
        </w:rPr>
        <w:t xml:space="preserve">therefore </w:t>
      </w:r>
      <w:r w:rsidR="00F6327E" w:rsidRPr="00FB1675">
        <w:rPr>
          <w:rFonts w:eastAsia="MS Mincho"/>
          <w:szCs w:val="22"/>
        </w:rPr>
        <w:t xml:space="preserve">climate benefits. </w:t>
      </w:r>
      <w:r w:rsidR="00B058BD">
        <w:rPr>
          <w:rFonts w:eastAsia="MS Mincho"/>
          <w:szCs w:val="22"/>
        </w:rPr>
        <w:t>T</w:t>
      </w:r>
      <w:r w:rsidR="0048046E">
        <w:rPr>
          <w:rFonts w:eastAsia="MS Mincho"/>
          <w:szCs w:val="22"/>
        </w:rPr>
        <w:t>he project</w:t>
      </w:r>
      <w:r w:rsidR="00B058BD">
        <w:rPr>
          <w:rFonts w:eastAsia="MS Mincho"/>
          <w:szCs w:val="22"/>
        </w:rPr>
        <w:t xml:space="preserve"> will also analyze and </w:t>
      </w:r>
      <w:r w:rsidR="0048046E">
        <w:rPr>
          <w:rFonts w:eastAsia="MS Mincho"/>
          <w:szCs w:val="22"/>
        </w:rPr>
        <w:t xml:space="preserve">pursue </w:t>
      </w:r>
      <w:r w:rsidR="00B058BD">
        <w:rPr>
          <w:rFonts w:eastAsia="MS Mincho"/>
          <w:szCs w:val="22"/>
        </w:rPr>
        <w:t xml:space="preserve">opportunities for </w:t>
      </w:r>
      <w:r w:rsidR="0048046E">
        <w:rPr>
          <w:rFonts w:eastAsia="MS Mincho"/>
          <w:szCs w:val="22"/>
        </w:rPr>
        <w:t xml:space="preserve">efficiency on other products, such as pumps, </w:t>
      </w:r>
      <w:r w:rsidR="00B058BD">
        <w:rPr>
          <w:rFonts w:eastAsia="MS Mincho"/>
          <w:szCs w:val="22"/>
        </w:rPr>
        <w:t xml:space="preserve">TVs, computers and set-top boxes. </w:t>
      </w:r>
    </w:p>
    <w:p w14:paraId="64567549" w14:textId="77777777" w:rsidR="0048046E" w:rsidRDefault="0048046E" w:rsidP="00687532">
      <w:pPr>
        <w:keepNext/>
        <w:jc w:val="both"/>
        <w:outlineLvl w:val="5"/>
        <w:rPr>
          <w:rFonts w:eastAsia="MS Mincho"/>
          <w:szCs w:val="22"/>
        </w:rPr>
      </w:pPr>
    </w:p>
    <w:p w14:paraId="63DE692E" w14:textId="77777777" w:rsidR="003E5561" w:rsidRPr="00687532" w:rsidRDefault="000D5196" w:rsidP="00687532">
      <w:pPr>
        <w:keepNext/>
        <w:jc w:val="both"/>
        <w:outlineLvl w:val="5"/>
        <w:rPr>
          <w:szCs w:val="22"/>
        </w:rPr>
      </w:pPr>
      <w:r>
        <w:rPr>
          <w:rFonts w:eastAsia="MS Mincho"/>
          <w:szCs w:val="22"/>
        </w:rPr>
        <w:t>Initial estimates</w:t>
      </w:r>
      <w:r>
        <w:rPr>
          <w:rStyle w:val="FootnoteReference"/>
          <w:rFonts w:eastAsia="MS Mincho"/>
          <w:szCs w:val="22"/>
        </w:rPr>
        <w:footnoteReference w:id="8"/>
      </w:r>
      <w:r w:rsidR="00242095">
        <w:rPr>
          <w:rFonts w:eastAsia="MS Mincho"/>
          <w:szCs w:val="22"/>
        </w:rPr>
        <w:t xml:space="preserve"> from the partners to this i</w:t>
      </w:r>
      <w:r>
        <w:rPr>
          <w:rFonts w:eastAsia="MS Mincho"/>
          <w:szCs w:val="22"/>
        </w:rPr>
        <w:t>nitiative suggest that, f</w:t>
      </w:r>
      <w:r w:rsidR="00F6327E" w:rsidRPr="00FB1675">
        <w:rPr>
          <w:rFonts w:eastAsia="MS Mincho"/>
          <w:szCs w:val="22"/>
        </w:rPr>
        <w:t>or example:</w:t>
      </w:r>
    </w:p>
    <w:p w14:paraId="6675E69F" w14:textId="77777777" w:rsidR="00F6327E" w:rsidRPr="007D026A" w:rsidRDefault="00F6327E" w:rsidP="00687532">
      <w:pPr>
        <w:pStyle w:val="ListParagraph"/>
        <w:keepNext/>
        <w:numPr>
          <w:ilvl w:val="0"/>
          <w:numId w:val="37"/>
        </w:numPr>
        <w:jc w:val="both"/>
        <w:outlineLvl w:val="5"/>
        <w:rPr>
          <w:rFonts w:eastAsia="MS Mincho"/>
          <w:szCs w:val="22"/>
        </w:rPr>
      </w:pPr>
      <w:r w:rsidRPr="00FB1675">
        <w:rPr>
          <w:rFonts w:eastAsia="MS Mincho"/>
          <w:b/>
          <w:szCs w:val="22"/>
        </w:rPr>
        <w:t>Refrigerators:</w:t>
      </w:r>
      <w:r w:rsidRPr="00FB1675">
        <w:rPr>
          <w:rFonts w:eastAsia="MS Mincho"/>
          <w:szCs w:val="22"/>
        </w:rPr>
        <w:t xml:space="preserve"> Residential</w:t>
      </w:r>
      <w:r w:rsidR="0067642E" w:rsidRPr="00FB1675">
        <w:rPr>
          <w:rFonts w:eastAsia="MS Mincho"/>
          <w:szCs w:val="22"/>
        </w:rPr>
        <w:t xml:space="preserve"> refrigerators account for, on average, a quarter of household electricity consumption in developing and emerging countries</w:t>
      </w:r>
      <w:r w:rsidRPr="00FB1675">
        <w:rPr>
          <w:rFonts w:eastAsia="MS Mincho"/>
          <w:szCs w:val="22"/>
        </w:rPr>
        <w:t>.</w:t>
      </w:r>
      <w:r w:rsidR="0067642E" w:rsidRPr="00FB1675">
        <w:rPr>
          <w:rFonts w:eastAsia="MS Mincho"/>
          <w:szCs w:val="22"/>
        </w:rPr>
        <w:t xml:space="preserve"> </w:t>
      </w:r>
      <w:r w:rsidR="00DE6E44">
        <w:rPr>
          <w:rFonts w:eastAsia="MS Mincho"/>
          <w:szCs w:val="22"/>
        </w:rPr>
        <w:t>The g</w:t>
      </w:r>
      <w:r w:rsidR="0067642E" w:rsidRPr="00FB1675">
        <w:rPr>
          <w:rFonts w:eastAsia="MS Mincho"/>
          <w:szCs w:val="22"/>
        </w:rPr>
        <w:t>lobal refrigerator stock in developing countries and emerging economies is expected to m</w:t>
      </w:r>
      <w:r w:rsidRPr="00FB1675">
        <w:rPr>
          <w:rFonts w:eastAsia="MS Mincho"/>
          <w:szCs w:val="22"/>
        </w:rPr>
        <w:t>ore than double by 2030 to more than 1.</w:t>
      </w:r>
      <w:r w:rsidR="0067642E" w:rsidRPr="00FB1675">
        <w:rPr>
          <w:rFonts w:eastAsia="MS Mincho"/>
          <w:szCs w:val="22"/>
        </w:rPr>
        <w:t>6</w:t>
      </w:r>
      <w:r w:rsidRPr="00FB1675">
        <w:rPr>
          <w:rFonts w:eastAsia="MS Mincho"/>
          <w:szCs w:val="22"/>
        </w:rPr>
        <w:t xml:space="preserve"> b</w:t>
      </w:r>
      <w:r w:rsidR="0067642E" w:rsidRPr="00FB1675">
        <w:rPr>
          <w:rFonts w:eastAsia="MS Mincho"/>
          <w:szCs w:val="22"/>
        </w:rPr>
        <w:t>illion units.</w:t>
      </w:r>
      <w:r w:rsidRPr="00FB1675">
        <w:rPr>
          <w:szCs w:val="22"/>
        </w:rPr>
        <w:t xml:space="preserve"> </w:t>
      </w:r>
      <w:r w:rsidR="00DE6E44">
        <w:rPr>
          <w:szCs w:val="22"/>
        </w:rPr>
        <w:t>Only</w:t>
      </w:r>
      <w:r w:rsidRPr="00FB1675">
        <w:rPr>
          <w:szCs w:val="22"/>
        </w:rPr>
        <w:t xml:space="preserve"> 21 non-OECD countries have MEPS and 28 have labels today. Further, many </w:t>
      </w:r>
      <w:r w:rsidR="00F90482">
        <w:rPr>
          <w:szCs w:val="22"/>
        </w:rPr>
        <w:t xml:space="preserve">of these </w:t>
      </w:r>
      <w:r w:rsidRPr="00FB1675">
        <w:rPr>
          <w:szCs w:val="22"/>
        </w:rPr>
        <w:t xml:space="preserve">standards are obsolete, given </w:t>
      </w:r>
      <w:r w:rsidR="007723AD">
        <w:rPr>
          <w:szCs w:val="22"/>
        </w:rPr>
        <w:t xml:space="preserve">the </w:t>
      </w:r>
      <w:r w:rsidRPr="00FB1675">
        <w:rPr>
          <w:szCs w:val="22"/>
        </w:rPr>
        <w:t xml:space="preserve">efficiency levels have not been updated following technology advancements. </w:t>
      </w:r>
      <w:r w:rsidR="0067642E" w:rsidRPr="00FB1675">
        <w:rPr>
          <w:rFonts w:eastAsia="MS Mincho"/>
          <w:szCs w:val="22"/>
        </w:rPr>
        <w:t>Refrigerators</w:t>
      </w:r>
      <w:r w:rsidRPr="00FB1675">
        <w:rPr>
          <w:rFonts w:eastAsia="MS Mincho"/>
          <w:szCs w:val="22"/>
        </w:rPr>
        <w:t xml:space="preserve"> </w:t>
      </w:r>
      <w:r w:rsidR="0067642E" w:rsidRPr="00FB1675">
        <w:rPr>
          <w:rFonts w:eastAsia="MS Mincho"/>
          <w:szCs w:val="22"/>
        </w:rPr>
        <w:t xml:space="preserve">contribute to global climate change through both direct </w:t>
      </w:r>
      <w:r w:rsidRPr="00FB1675">
        <w:rPr>
          <w:rFonts w:eastAsia="MS Mincho"/>
          <w:szCs w:val="22"/>
        </w:rPr>
        <w:t xml:space="preserve">(via refrigerants and foam insulation) </w:t>
      </w:r>
      <w:r w:rsidR="0067642E" w:rsidRPr="00FB1675">
        <w:rPr>
          <w:rFonts w:eastAsia="MS Mincho"/>
          <w:szCs w:val="22"/>
        </w:rPr>
        <w:t xml:space="preserve">and indirect </w:t>
      </w:r>
      <w:r w:rsidR="0067642E" w:rsidRPr="003D3B38">
        <w:rPr>
          <w:rFonts w:eastAsia="MS Mincho"/>
          <w:szCs w:val="22"/>
        </w:rPr>
        <w:t xml:space="preserve">GHG emissions </w:t>
      </w:r>
      <w:r w:rsidRPr="003D3B38">
        <w:rPr>
          <w:rFonts w:eastAsia="MS Mincho"/>
          <w:szCs w:val="22"/>
        </w:rPr>
        <w:t>(via</w:t>
      </w:r>
      <w:r w:rsidR="0067642E" w:rsidRPr="003D3B38">
        <w:rPr>
          <w:rFonts w:eastAsia="MS Mincho"/>
          <w:szCs w:val="22"/>
        </w:rPr>
        <w:t xml:space="preserve"> energy </w:t>
      </w:r>
      <w:r w:rsidRPr="003D3B38">
        <w:rPr>
          <w:rFonts w:eastAsia="MS Mincho"/>
          <w:szCs w:val="22"/>
        </w:rPr>
        <w:t>consumption)</w:t>
      </w:r>
      <w:r w:rsidR="0067642E" w:rsidRPr="003D3B38">
        <w:rPr>
          <w:rFonts w:eastAsia="MS Mincho"/>
          <w:szCs w:val="22"/>
        </w:rPr>
        <w:t>.</w:t>
      </w:r>
      <w:r w:rsidRPr="003D3B38">
        <w:rPr>
          <w:rFonts w:eastAsia="MS Mincho"/>
          <w:szCs w:val="22"/>
        </w:rPr>
        <w:t xml:space="preserve"> </w:t>
      </w:r>
      <w:r w:rsidR="0067642E" w:rsidRPr="003D3B38">
        <w:rPr>
          <w:rFonts w:eastAsia="MS Mincho"/>
          <w:szCs w:val="22"/>
        </w:rPr>
        <w:t xml:space="preserve"> Direct GHG emissions in non-OECD countries come from the use of HFC-134a or CFC-12 refrigerants, which leak during use of the refrigerator (about 1% per year) and also generate large disposal losses if no controlled recyc</w:t>
      </w:r>
      <w:r w:rsidRPr="003D3B38">
        <w:rPr>
          <w:rFonts w:eastAsia="MS Mincho"/>
          <w:szCs w:val="22"/>
        </w:rPr>
        <w:t>ling occurs at the end of life.</w:t>
      </w:r>
    </w:p>
    <w:p w14:paraId="541D4497" w14:textId="77777777" w:rsidR="002809C1" w:rsidRPr="003D3B38" w:rsidRDefault="00F6327E" w:rsidP="00FB1675">
      <w:pPr>
        <w:pStyle w:val="ListParagraph"/>
        <w:numPr>
          <w:ilvl w:val="0"/>
          <w:numId w:val="37"/>
        </w:numPr>
        <w:jc w:val="both"/>
        <w:rPr>
          <w:rFonts w:eastAsia="MS Mincho"/>
          <w:szCs w:val="22"/>
        </w:rPr>
      </w:pPr>
      <w:r w:rsidRPr="003D3B38">
        <w:rPr>
          <w:rFonts w:eastAsia="MS Mincho"/>
          <w:b/>
          <w:szCs w:val="22"/>
        </w:rPr>
        <w:t>Room Air-conditioners</w:t>
      </w:r>
      <w:r w:rsidR="00097F10">
        <w:rPr>
          <w:rFonts w:eastAsia="MS Mincho"/>
          <w:b/>
          <w:szCs w:val="22"/>
        </w:rPr>
        <w:t xml:space="preserve"> (RACs)</w:t>
      </w:r>
      <w:r w:rsidR="00FB1675" w:rsidRPr="003D3B38">
        <w:rPr>
          <w:rFonts w:eastAsia="MS Mincho"/>
          <w:szCs w:val="22"/>
        </w:rPr>
        <w:t>:</w:t>
      </w:r>
      <w:r w:rsidRPr="003D3B38">
        <w:rPr>
          <w:rFonts w:eastAsia="MS Mincho"/>
          <w:szCs w:val="22"/>
        </w:rPr>
        <w:t xml:space="preserve"> 87 million RAC units were sold in 2010, 69% of which </w:t>
      </w:r>
      <w:r w:rsidR="00FB1675" w:rsidRPr="003D3B38">
        <w:rPr>
          <w:rFonts w:eastAsia="MS Mincho"/>
          <w:szCs w:val="22"/>
        </w:rPr>
        <w:t xml:space="preserve">were </w:t>
      </w:r>
      <w:r w:rsidRPr="003D3B38">
        <w:rPr>
          <w:rFonts w:eastAsia="MS Mincho"/>
          <w:szCs w:val="22"/>
        </w:rPr>
        <w:t>i</w:t>
      </w:r>
      <w:r w:rsidR="00FB1675" w:rsidRPr="003D3B38">
        <w:rPr>
          <w:rFonts w:eastAsia="MS Mincho"/>
          <w:szCs w:val="22"/>
        </w:rPr>
        <w:t xml:space="preserve">n non-OECD countries. The global market </w:t>
      </w:r>
      <w:r w:rsidRPr="003D3B38">
        <w:rPr>
          <w:rFonts w:eastAsia="MS Mincho"/>
          <w:szCs w:val="22"/>
        </w:rPr>
        <w:t>has been growing at 6.5% per annum since 2009</w:t>
      </w:r>
      <w:r w:rsidR="00FB1675" w:rsidRPr="003D3B38">
        <w:rPr>
          <w:rFonts w:eastAsia="MS Mincho"/>
          <w:szCs w:val="22"/>
        </w:rPr>
        <w:t xml:space="preserve">. </w:t>
      </w:r>
      <w:r w:rsidRPr="003D3B38">
        <w:rPr>
          <w:rFonts w:eastAsia="MS Mincho"/>
          <w:szCs w:val="22"/>
        </w:rPr>
        <w:t xml:space="preserve"> As per-capita incomes rise</w:t>
      </w:r>
      <w:r w:rsidR="00FB1675" w:rsidRPr="003D3B38">
        <w:rPr>
          <w:rFonts w:eastAsia="MS Mincho"/>
          <w:szCs w:val="22"/>
        </w:rPr>
        <w:t xml:space="preserve"> in developing countries</w:t>
      </w:r>
      <w:r w:rsidRPr="003D3B38">
        <w:rPr>
          <w:rFonts w:eastAsia="MS Mincho"/>
          <w:szCs w:val="22"/>
        </w:rPr>
        <w:t xml:space="preserve">, the demand for RACs is expected to grow </w:t>
      </w:r>
      <w:r w:rsidR="00FB1675" w:rsidRPr="003D3B38">
        <w:rPr>
          <w:rFonts w:eastAsia="MS Mincho"/>
          <w:szCs w:val="22"/>
        </w:rPr>
        <w:t>substantially</w:t>
      </w:r>
      <w:r w:rsidRPr="003D3B38">
        <w:rPr>
          <w:rFonts w:eastAsia="MS Mincho"/>
          <w:szCs w:val="22"/>
        </w:rPr>
        <w:t xml:space="preserve"> as witnessed</w:t>
      </w:r>
      <w:r w:rsidRPr="003D3B38">
        <w:rPr>
          <w:szCs w:val="22"/>
        </w:rPr>
        <w:t xml:space="preserve"> </w:t>
      </w:r>
      <w:r w:rsidRPr="003D3B38">
        <w:rPr>
          <w:rFonts w:eastAsia="MS Mincho"/>
          <w:szCs w:val="22"/>
        </w:rPr>
        <w:t>in China in the years 1990 to 2008, during which urban ownership inc</w:t>
      </w:r>
      <w:r w:rsidR="00FB1675" w:rsidRPr="003D3B38">
        <w:rPr>
          <w:rFonts w:eastAsia="MS Mincho"/>
          <w:szCs w:val="22"/>
        </w:rPr>
        <w:t>reased from less than 1% to 62</w:t>
      </w:r>
      <w:r w:rsidRPr="003D3B38">
        <w:rPr>
          <w:rFonts w:eastAsia="MS Mincho"/>
          <w:szCs w:val="22"/>
        </w:rPr>
        <w:t>%. RACs can consume up to one third, and in some cases half of residential electricity in</w:t>
      </w:r>
      <w:r w:rsidR="00FB1675" w:rsidRPr="003D3B38">
        <w:rPr>
          <w:rFonts w:eastAsia="MS Mincho"/>
          <w:szCs w:val="22"/>
        </w:rPr>
        <w:t xml:space="preserve"> some cities, which has a major impact o</w:t>
      </w:r>
      <w:r w:rsidRPr="003D3B38">
        <w:rPr>
          <w:rFonts w:eastAsia="MS Mincho"/>
          <w:szCs w:val="22"/>
        </w:rPr>
        <w:t xml:space="preserve">n </w:t>
      </w:r>
      <w:r w:rsidR="00FB1675" w:rsidRPr="003D3B38">
        <w:rPr>
          <w:rFonts w:eastAsia="MS Mincho"/>
          <w:szCs w:val="22"/>
        </w:rPr>
        <w:t xml:space="preserve">power </w:t>
      </w:r>
      <w:r w:rsidRPr="003D3B38">
        <w:rPr>
          <w:rFonts w:eastAsia="MS Mincho"/>
          <w:szCs w:val="22"/>
        </w:rPr>
        <w:t xml:space="preserve">grids with peak load concerns. </w:t>
      </w:r>
      <w:r w:rsidR="00FB1675" w:rsidRPr="003D3B38">
        <w:rPr>
          <w:rFonts w:eastAsia="MS Mincho"/>
          <w:szCs w:val="22"/>
        </w:rPr>
        <w:t>T</w:t>
      </w:r>
      <w:r w:rsidRPr="003D3B38">
        <w:rPr>
          <w:rFonts w:eastAsia="MS Mincho"/>
          <w:szCs w:val="22"/>
        </w:rPr>
        <w:t xml:space="preserve">he </w:t>
      </w:r>
      <w:r w:rsidR="00FB1675" w:rsidRPr="003D3B38">
        <w:rPr>
          <w:rFonts w:eastAsia="MS Mincho"/>
          <w:szCs w:val="22"/>
        </w:rPr>
        <w:t>energy</w:t>
      </w:r>
      <w:r w:rsidRPr="003D3B38">
        <w:rPr>
          <w:rFonts w:eastAsia="MS Mincho"/>
          <w:szCs w:val="22"/>
        </w:rPr>
        <w:t xml:space="preserve"> efficiency </w:t>
      </w:r>
      <w:r w:rsidR="00FB1675" w:rsidRPr="003D3B38">
        <w:rPr>
          <w:rFonts w:eastAsia="MS Mincho"/>
          <w:szCs w:val="22"/>
        </w:rPr>
        <w:t xml:space="preserve">of RACs </w:t>
      </w:r>
      <w:r w:rsidRPr="003D3B38">
        <w:rPr>
          <w:rFonts w:eastAsia="MS Mincho"/>
          <w:szCs w:val="22"/>
        </w:rPr>
        <w:t xml:space="preserve">across countries is only 40% to 61% of the best commercially available technology indicating a huge potential for improvement. </w:t>
      </w:r>
    </w:p>
    <w:p w14:paraId="01DD451A" w14:textId="77777777" w:rsidR="00F6327E" w:rsidRPr="00687532" w:rsidRDefault="00FB1675" w:rsidP="00687532">
      <w:pPr>
        <w:pStyle w:val="ListParagraph"/>
        <w:numPr>
          <w:ilvl w:val="0"/>
          <w:numId w:val="37"/>
        </w:numPr>
        <w:jc w:val="both"/>
        <w:rPr>
          <w:rFonts w:eastAsia="MS Mincho"/>
          <w:szCs w:val="22"/>
        </w:rPr>
      </w:pPr>
      <w:r w:rsidRPr="00687532">
        <w:rPr>
          <w:b/>
        </w:rPr>
        <w:t>Electric Motors:</w:t>
      </w:r>
      <w:r w:rsidRPr="003D3B38">
        <w:t xml:space="preserve"> </w:t>
      </w:r>
      <w:r w:rsidR="00F6327E" w:rsidRPr="003D3B38">
        <w:t>Motor driven systems account for 43% to 46% of</w:t>
      </w:r>
      <w:r w:rsidRPr="003D3B38">
        <w:t xml:space="preserve"> global electricity consumption. </w:t>
      </w:r>
      <w:r w:rsidR="002809C1">
        <w:t>Cost effective and</w:t>
      </w:r>
      <w:r w:rsidR="002809C1" w:rsidRPr="00B94DA0">
        <w:t xml:space="preserve"> </w:t>
      </w:r>
      <w:r w:rsidR="002809C1">
        <w:t>h</w:t>
      </w:r>
      <w:r w:rsidR="002809C1" w:rsidRPr="00B94DA0">
        <w:t xml:space="preserve">igher </w:t>
      </w:r>
      <w:r w:rsidR="002809C1">
        <w:t>e</w:t>
      </w:r>
      <w:r w:rsidR="002809C1" w:rsidRPr="00B94DA0">
        <w:t>fficien</w:t>
      </w:r>
      <w:r w:rsidR="002809C1">
        <w:t>t</w:t>
      </w:r>
      <w:r w:rsidR="002809C1" w:rsidRPr="00B94DA0">
        <w:t xml:space="preserve"> motors are already </w:t>
      </w:r>
      <w:proofErr w:type="gramStart"/>
      <w:r w:rsidR="002809C1" w:rsidRPr="00B94DA0">
        <w:t>available,</w:t>
      </w:r>
      <w:proofErr w:type="gramEnd"/>
      <w:r w:rsidR="002809C1" w:rsidRPr="00B94DA0">
        <w:t xml:space="preserve"> </w:t>
      </w:r>
      <w:r w:rsidR="002809C1">
        <w:t>however</w:t>
      </w:r>
      <w:r w:rsidR="002809C1" w:rsidRPr="00B94DA0">
        <w:t xml:space="preserve"> repeated market experience</w:t>
      </w:r>
      <w:r w:rsidR="002809C1">
        <w:t>s</w:t>
      </w:r>
      <w:r w:rsidR="002809C1" w:rsidRPr="00B94DA0">
        <w:t xml:space="preserve"> </w:t>
      </w:r>
      <w:r w:rsidR="002809C1">
        <w:t>shows</w:t>
      </w:r>
      <w:r w:rsidR="002809C1" w:rsidRPr="00B94DA0">
        <w:t xml:space="preserve"> that without strong policy interventions the sales of these products will remain below 10%. The </w:t>
      </w:r>
      <w:r w:rsidR="002809C1">
        <w:t>market for motors is largely business-to-business</w:t>
      </w:r>
      <w:r w:rsidR="002809C1" w:rsidRPr="00B94DA0">
        <w:t>, with most motors purchased by third part</w:t>
      </w:r>
      <w:r w:rsidR="002809C1">
        <w:t>y original equipment manufacturers</w:t>
      </w:r>
      <w:r w:rsidR="002809C1" w:rsidRPr="00B94DA0">
        <w:t xml:space="preserve"> (OEMs)</w:t>
      </w:r>
      <w:r w:rsidR="002809C1">
        <w:t>,</w:t>
      </w:r>
      <w:r w:rsidR="002809C1" w:rsidRPr="00B94DA0">
        <w:t xml:space="preserve"> </w:t>
      </w:r>
      <w:r w:rsidR="002809C1" w:rsidRPr="00076F6E">
        <w:t>which</w:t>
      </w:r>
      <w:r w:rsidR="002809C1" w:rsidRPr="00B94DA0">
        <w:t xml:space="preserve"> assemble </w:t>
      </w:r>
      <w:r w:rsidR="002809C1">
        <w:t>motors</w:t>
      </w:r>
      <w:r w:rsidR="002809C1" w:rsidRPr="00B94DA0">
        <w:t xml:space="preserve"> into driven equipment before </w:t>
      </w:r>
      <w:r w:rsidR="002809C1">
        <w:t xml:space="preserve">the </w:t>
      </w:r>
      <w:r w:rsidR="002809C1" w:rsidRPr="00B94DA0">
        <w:t>sale</w:t>
      </w:r>
      <w:r w:rsidR="002809C1">
        <w:t xml:space="preserve"> of an end product</w:t>
      </w:r>
      <w:r w:rsidR="002809C1" w:rsidRPr="00B94DA0">
        <w:t xml:space="preserve">.  This means that there is little incentive for OEMs to pay extra for higher efficiency motors, </w:t>
      </w:r>
      <w:r w:rsidR="002809C1">
        <w:t>as</w:t>
      </w:r>
      <w:r w:rsidR="002809C1" w:rsidRPr="00B94DA0">
        <w:t xml:space="preserve"> it is the end user who benefits from the savings in energy costs. Similarly most users focu</w:t>
      </w:r>
      <w:r w:rsidR="002809C1" w:rsidRPr="0040442F">
        <w:t>s on first cost, especially in</w:t>
      </w:r>
      <w:r w:rsidR="002809C1" w:rsidRPr="00B94DA0">
        <w:t xml:space="preserve"> company organization structure</w:t>
      </w:r>
      <w:r w:rsidR="002809C1">
        <w:t>s</w:t>
      </w:r>
      <w:r w:rsidR="002809C1" w:rsidRPr="00B94DA0">
        <w:t xml:space="preserve"> that do not take lifecycle energy savings into account </w:t>
      </w:r>
      <w:r w:rsidR="002809C1">
        <w:t>when purchasing a motor</w:t>
      </w:r>
      <w:r w:rsidR="002809C1" w:rsidRPr="00B94DA0">
        <w:t>.</w:t>
      </w:r>
      <w:r w:rsidR="002809C1">
        <w:t xml:space="preserve"> </w:t>
      </w:r>
      <w:r w:rsidR="00F6327E" w:rsidRPr="00384F12">
        <w:rPr>
          <w:rFonts w:eastAsia="MS Mincho"/>
          <w:szCs w:val="22"/>
        </w:rPr>
        <w:t xml:space="preserve">MEPS have been introduced in many OECD </w:t>
      </w:r>
      <w:proofErr w:type="gramStart"/>
      <w:r w:rsidR="00F6327E" w:rsidRPr="00384F12">
        <w:rPr>
          <w:rFonts w:eastAsia="MS Mincho"/>
          <w:szCs w:val="22"/>
        </w:rPr>
        <w:t>coun</w:t>
      </w:r>
      <w:bookmarkStart w:id="91" w:name="_GoBack"/>
      <w:bookmarkEnd w:id="91"/>
      <w:r w:rsidR="00F6327E" w:rsidRPr="00384F12">
        <w:rPr>
          <w:rFonts w:eastAsia="MS Mincho"/>
          <w:szCs w:val="22"/>
        </w:rPr>
        <w:t>tries,</w:t>
      </w:r>
      <w:proofErr w:type="gramEnd"/>
      <w:r w:rsidR="00F6327E" w:rsidRPr="00384F12">
        <w:rPr>
          <w:rFonts w:eastAsia="MS Mincho"/>
          <w:szCs w:val="22"/>
        </w:rPr>
        <w:t xml:space="preserve"> however there remains a large portion of non-OECD countries without MEPS, p</w:t>
      </w:r>
      <w:r w:rsidRPr="007D026A">
        <w:rPr>
          <w:rFonts w:eastAsia="MS Mincho"/>
          <w:szCs w:val="22"/>
        </w:rPr>
        <w:t xml:space="preserve">articularly in Africa, much of </w:t>
      </w:r>
      <w:r w:rsidR="007723AD">
        <w:rPr>
          <w:rFonts w:eastAsia="MS Mincho"/>
          <w:szCs w:val="22"/>
        </w:rPr>
        <w:t xml:space="preserve">Latin </w:t>
      </w:r>
      <w:r w:rsidR="00F6327E" w:rsidRPr="007D026A">
        <w:rPr>
          <w:rFonts w:eastAsia="MS Mincho"/>
          <w:szCs w:val="22"/>
        </w:rPr>
        <w:t>America, and Asia.</w:t>
      </w:r>
      <w:r w:rsidR="002809C1">
        <w:rPr>
          <w:rFonts w:eastAsia="MS Mincho"/>
          <w:szCs w:val="22"/>
        </w:rPr>
        <w:t xml:space="preserve"> The project will focus on </w:t>
      </w:r>
      <w:r w:rsidR="0006531A">
        <w:rPr>
          <w:rFonts w:eastAsia="MS Mincho"/>
          <w:szCs w:val="22"/>
        </w:rPr>
        <w:t xml:space="preserve">motors </w:t>
      </w:r>
      <w:r w:rsidR="002809C1">
        <w:rPr>
          <w:szCs w:val="22"/>
        </w:rPr>
        <w:t xml:space="preserve">ranging in size from </w:t>
      </w:r>
      <w:r w:rsidR="002809C1" w:rsidRPr="00B94DA0">
        <w:rPr>
          <w:szCs w:val="22"/>
        </w:rPr>
        <w:t>0.75kW to 375kW</w:t>
      </w:r>
      <w:r w:rsidR="002809C1">
        <w:rPr>
          <w:szCs w:val="22"/>
        </w:rPr>
        <w:t xml:space="preserve">, </w:t>
      </w:r>
      <w:r w:rsidR="0006531A">
        <w:rPr>
          <w:szCs w:val="22"/>
        </w:rPr>
        <w:t>which account</w:t>
      </w:r>
      <w:r w:rsidR="002809C1" w:rsidRPr="00B94DA0">
        <w:rPr>
          <w:szCs w:val="22"/>
        </w:rPr>
        <w:t xml:space="preserve"> </w:t>
      </w:r>
      <w:r w:rsidR="0006531A">
        <w:rPr>
          <w:szCs w:val="22"/>
        </w:rPr>
        <w:t>for an</w:t>
      </w:r>
      <w:r w:rsidR="002809C1" w:rsidRPr="00B94DA0">
        <w:rPr>
          <w:szCs w:val="22"/>
        </w:rPr>
        <w:t xml:space="preserve"> estimated 68% by energy use</w:t>
      </w:r>
      <w:r w:rsidR="0006531A">
        <w:rPr>
          <w:szCs w:val="22"/>
        </w:rPr>
        <w:t xml:space="preserve"> by all motors</w:t>
      </w:r>
      <w:r w:rsidR="002809C1" w:rsidRPr="00B94DA0">
        <w:rPr>
          <w:rStyle w:val="FootnoteReference"/>
          <w:szCs w:val="22"/>
        </w:rPr>
        <w:footnoteReference w:id="9"/>
      </w:r>
      <w:r w:rsidR="002809C1" w:rsidRPr="00B94DA0">
        <w:rPr>
          <w:szCs w:val="22"/>
        </w:rPr>
        <w:t xml:space="preserve">.  </w:t>
      </w:r>
    </w:p>
    <w:p w14:paraId="20B0ADAB" w14:textId="77777777" w:rsidR="00203A09" w:rsidRPr="00687532" w:rsidRDefault="00FB1675" w:rsidP="00687532">
      <w:pPr>
        <w:pStyle w:val="ListParagraph"/>
        <w:numPr>
          <w:ilvl w:val="0"/>
          <w:numId w:val="37"/>
        </w:numPr>
        <w:jc w:val="both"/>
        <w:rPr>
          <w:rFonts w:eastAsia="MS Mincho"/>
          <w:szCs w:val="22"/>
        </w:rPr>
      </w:pPr>
      <w:r w:rsidRPr="003D3B38">
        <w:rPr>
          <w:rFonts w:eastAsia="MS Mincho"/>
          <w:b/>
          <w:szCs w:val="22"/>
        </w:rPr>
        <w:t xml:space="preserve">Distribution Transformers: </w:t>
      </w:r>
      <w:r w:rsidR="003D3B38" w:rsidRPr="003D3B38">
        <w:rPr>
          <w:rFonts w:eastAsia="MS Mincho"/>
          <w:szCs w:val="22"/>
        </w:rPr>
        <w:t>As</w:t>
      </w:r>
      <w:r w:rsidR="003D3B38">
        <w:rPr>
          <w:rFonts w:eastAsia="MS Mincho"/>
          <w:szCs w:val="22"/>
        </w:rPr>
        <w:t xml:space="preserve"> i</w:t>
      </w:r>
      <w:r w:rsidR="003D3B38" w:rsidRPr="003D3B38">
        <w:rPr>
          <w:rFonts w:eastAsia="MS Mincho"/>
          <w:szCs w:val="22"/>
        </w:rPr>
        <w:t>ntegral parts of electrical network</w:t>
      </w:r>
      <w:r w:rsidR="007723AD">
        <w:rPr>
          <w:rFonts w:eastAsia="MS Mincho"/>
          <w:szCs w:val="22"/>
        </w:rPr>
        <w:t>s</w:t>
      </w:r>
      <w:r w:rsidR="003D3B38" w:rsidRPr="003D3B38">
        <w:rPr>
          <w:rFonts w:eastAsia="MS Mincho"/>
          <w:szCs w:val="22"/>
        </w:rPr>
        <w:t>, distribution transformers operate</w:t>
      </w:r>
      <w:r w:rsidR="00FF684B" w:rsidRPr="003D3B38">
        <w:rPr>
          <w:rFonts w:eastAsia="MS Mincho"/>
          <w:szCs w:val="22"/>
        </w:rPr>
        <w:t xml:space="preserve"> 24 hours per </w:t>
      </w:r>
      <w:r w:rsidR="00F6327E" w:rsidRPr="003D3B38">
        <w:rPr>
          <w:rFonts w:eastAsia="MS Mincho"/>
          <w:szCs w:val="22"/>
        </w:rPr>
        <w:t xml:space="preserve">day, 365 days per year. </w:t>
      </w:r>
      <w:r w:rsidR="00FF684B" w:rsidRPr="003D3B38">
        <w:rPr>
          <w:rFonts w:eastAsia="MS Mincho"/>
          <w:szCs w:val="22"/>
        </w:rPr>
        <w:t xml:space="preserve">Transformers service lifetimes often exceed 30 years, so the efficiency of each </w:t>
      </w:r>
      <w:r w:rsidR="00282955" w:rsidRPr="003D3B38">
        <w:rPr>
          <w:rFonts w:eastAsia="MS Mincho"/>
          <w:szCs w:val="22"/>
        </w:rPr>
        <w:t xml:space="preserve">installed </w:t>
      </w:r>
      <w:r w:rsidR="00FF684B" w:rsidRPr="003D3B38">
        <w:rPr>
          <w:rFonts w:eastAsia="MS Mincho"/>
          <w:szCs w:val="22"/>
        </w:rPr>
        <w:t>unit will impact the grid for decades</w:t>
      </w:r>
      <w:r w:rsidR="00282955">
        <w:rPr>
          <w:rFonts w:eastAsia="MS Mincho"/>
          <w:szCs w:val="22"/>
        </w:rPr>
        <w:t>.</w:t>
      </w:r>
      <w:r w:rsidR="00FF684B" w:rsidRPr="003D3B38">
        <w:rPr>
          <w:rFonts w:eastAsia="MS Mincho"/>
          <w:szCs w:val="22"/>
        </w:rPr>
        <w:t xml:space="preserve"> As emerging economies and developing countries grow, their electricity consumption will also increase and they will need to invest in their electrical network</w:t>
      </w:r>
      <w:r w:rsidR="00282955">
        <w:rPr>
          <w:rFonts w:eastAsia="MS Mincho"/>
          <w:szCs w:val="22"/>
        </w:rPr>
        <w:t xml:space="preserve">. This represents </w:t>
      </w:r>
      <w:r w:rsidR="00FF684B" w:rsidRPr="003D3B38">
        <w:rPr>
          <w:rFonts w:eastAsia="MS Mincho"/>
          <w:szCs w:val="22"/>
        </w:rPr>
        <w:t xml:space="preserve">an ideal opportunity to ensure efficient transformers are installed from the beginning, resulting in lower operating costs in the distribution network and “locking in” energy-efficiency.  </w:t>
      </w:r>
      <w:r w:rsidR="00F6327E" w:rsidRPr="003D3B38">
        <w:rPr>
          <w:rFonts w:eastAsia="MS Mincho"/>
          <w:szCs w:val="22"/>
        </w:rPr>
        <w:t xml:space="preserve">Although distribution transformers often have efficiency levels greater than 98%, globally this equipment accounted for approximately 580 </w:t>
      </w:r>
      <w:proofErr w:type="spellStart"/>
      <w:r w:rsidR="00F6327E" w:rsidRPr="003D3B38">
        <w:rPr>
          <w:rFonts w:eastAsia="MS Mincho"/>
          <w:szCs w:val="22"/>
        </w:rPr>
        <w:t>TWh</w:t>
      </w:r>
      <w:proofErr w:type="spellEnd"/>
      <w:r w:rsidR="00F6327E" w:rsidRPr="003D3B38">
        <w:rPr>
          <w:rFonts w:eastAsia="MS Mincho"/>
          <w:szCs w:val="22"/>
        </w:rPr>
        <w:t xml:space="preserve"> of electricity losses in 2010, or about 290 </w:t>
      </w:r>
      <w:r w:rsidR="00FF684B" w:rsidRPr="003D3B38">
        <w:rPr>
          <w:rFonts w:eastAsia="MS Mincho"/>
          <w:szCs w:val="22"/>
        </w:rPr>
        <w:t>Mt</w:t>
      </w:r>
      <w:r w:rsidR="00F6327E" w:rsidRPr="003D3B38">
        <w:rPr>
          <w:rFonts w:eastAsia="MS Mincho"/>
          <w:szCs w:val="22"/>
        </w:rPr>
        <w:t xml:space="preserve"> of CO</w:t>
      </w:r>
      <w:r w:rsidR="00F6327E" w:rsidRPr="003D3B38">
        <w:rPr>
          <w:rFonts w:eastAsia="MS Mincho"/>
          <w:szCs w:val="22"/>
          <w:vertAlign w:val="subscript"/>
        </w:rPr>
        <w:t>2</w:t>
      </w:r>
      <w:r w:rsidR="00F6327E" w:rsidRPr="003D3B38">
        <w:rPr>
          <w:rFonts w:eastAsia="MS Mincho"/>
          <w:szCs w:val="22"/>
        </w:rPr>
        <w:t xml:space="preserve"> emissions. </w:t>
      </w:r>
      <w:r w:rsidR="00FF684B" w:rsidRPr="003D3B38">
        <w:rPr>
          <w:rFonts w:eastAsia="MS Mincho"/>
          <w:szCs w:val="22"/>
        </w:rPr>
        <w:t xml:space="preserve">Cost-effective technologies have been developed that can eliminate up to half of the electricity currently wasted in distribution transformers. </w:t>
      </w:r>
      <w:r w:rsidR="00F6327E" w:rsidRPr="003D3B38">
        <w:rPr>
          <w:rFonts w:eastAsia="MS Mincho"/>
          <w:szCs w:val="22"/>
        </w:rPr>
        <w:t xml:space="preserve">In addition to being inefficient, in many parts of the world, old transformers </w:t>
      </w:r>
      <w:r w:rsidR="00282955">
        <w:rPr>
          <w:rFonts w:eastAsia="MS Mincho"/>
          <w:szCs w:val="22"/>
        </w:rPr>
        <w:t xml:space="preserve">may </w:t>
      </w:r>
      <w:r w:rsidR="00F6327E" w:rsidRPr="003D3B38">
        <w:rPr>
          <w:rFonts w:eastAsia="MS Mincho"/>
          <w:szCs w:val="22"/>
        </w:rPr>
        <w:t xml:space="preserve">contain </w:t>
      </w:r>
      <w:r w:rsidRPr="003D3B38">
        <w:rPr>
          <w:rFonts w:eastAsia="MS Mincho"/>
          <w:szCs w:val="22"/>
        </w:rPr>
        <w:t xml:space="preserve">toxic </w:t>
      </w:r>
      <w:r w:rsidR="00F6327E" w:rsidRPr="003D3B38">
        <w:rPr>
          <w:rFonts w:eastAsia="MS Mincho"/>
          <w:szCs w:val="22"/>
        </w:rPr>
        <w:t>polychlorinated biphenyls (PCBs)</w:t>
      </w:r>
      <w:r w:rsidR="00282955">
        <w:rPr>
          <w:rFonts w:eastAsia="MS Mincho"/>
          <w:szCs w:val="22"/>
        </w:rPr>
        <w:t>,</w:t>
      </w:r>
      <w:r w:rsidRPr="003D3B38">
        <w:rPr>
          <w:rFonts w:eastAsia="MS Mincho"/>
          <w:szCs w:val="22"/>
        </w:rPr>
        <w:t xml:space="preserve"> </w:t>
      </w:r>
      <w:r w:rsidR="00F6327E" w:rsidRPr="003D3B38">
        <w:rPr>
          <w:rFonts w:eastAsia="MS Mincho"/>
          <w:szCs w:val="22"/>
        </w:rPr>
        <w:t xml:space="preserve">banned by the Stockholm Convention on Persistent Organic Pollutants. </w:t>
      </w:r>
    </w:p>
    <w:p w14:paraId="35034DF1" w14:textId="77777777" w:rsidR="00203A09" w:rsidRPr="00687532" w:rsidRDefault="003E5561" w:rsidP="00687532">
      <w:pPr>
        <w:pStyle w:val="ListParagraph"/>
        <w:numPr>
          <w:ilvl w:val="0"/>
          <w:numId w:val="37"/>
        </w:numPr>
        <w:jc w:val="both"/>
        <w:rPr>
          <w:rFonts w:eastAsia="MS Mincho"/>
          <w:szCs w:val="22"/>
        </w:rPr>
      </w:pPr>
      <w:r w:rsidRPr="007D026A">
        <w:rPr>
          <w:rFonts w:eastAsia="MS Mincho"/>
          <w:b/>
        </w:rPr>
        <w:t>Lighting:</w:t>
      </w:r>
      <w:r w:rsidRPr="007D026A">
        <w:rPr>
          <w:rFonts w:eastAsia="MS Mincho"/>
        </w:rPr>
        <w:t xml:space="preserve"> </w:t>
      </w:r>
      <w:r w:rsidR="00C22EF7">
        <w:t xml:space="preserve">Lighting represents </w:t>
      </w:r>
      <w:r w:rsidR="005361D9">
        <w:t xml:space="preserve">about </w:t>
      </w:r>
      <w:r w:rsidR="00C22EF7">
        <w:t>15% of global electricity consumption</w:t>
      </w:r>
      <w:r w:rsidR="008571E9">
        <w:t xml:space="preserve"> and</w:t>
      </w:r>
      <w:r w:rsidR="001A1879">
        <w:t xml:space="preserve"> 5% of global GHG emissions</w:t>
      </w:r>
      <w:r w:rsidR="00C22EF7">
        <w:t xml:space="preserve">. </w:t>
      </w:r>
      <w:r w:rsidR="00203A09">
        <w:t xml:space="preserve">Countries must proceed swiftly to adopt high efficiency alternatives to obsolete lighting technologies, such as inefficient linear fluorescent lamps, magnetic ballasts, </w:t>
      </w:r>
      <w:r w:rsidR="00C22EF7">
        <w:t xml:space="preserve">mercury vapor lamps </w:t>
      </w:r>
      <w:r w:rsidR="00203A09">
        <w:t>and outmoded outdoor lighting systems. The fundamental problems addressed by the lighting component include: (i) meeting the increasing demand for lighting that in many countries will exceed the required power supply; (ii) reducing the peak demand for electricity (strongly driven by lighting), which exacerbates emissions from stand-by power plants and increases costs to operators and end-users; (iii) assuring access to good quality, high efficiency lighting products, and</w:t>
      </w:r>
      <w:r w:rsidR="00CA5EEB">
        <w:t xml:space="preserve"> preventing</w:t>
      </w:r>
      <w:r w:rsidR="00203A09">
        <w:t xml:space="preserve"> intrusion of poor quality or counterfeit products into markets; and (iv) reducing social inequity, whereby lowest income consumers pay highest cost for lighting services.</w:t>
      </w:r>
    </w:p>
    <w:p w14:paraId="5AD1F8B5" w14:textId="77777777" w:rsidR="003E5561" w:rsidRPr="007D026A" w:rsidRDefault="003E5561" w:rsidP="00687532">
      <w:pPr>
        <w:pStyle w:val="ListParagraph"/>
        <w:jc w:val="both"/>
        <w:rPr>
          <w:rFonts w:eastAsia="MS Mincho"/>
          <w:szCs w:val="22"/>
        </w:rPr>
      </w:pPr>
    </w:p>
    <w:p w14:paraId="443F0FA5" w14:textId="77777777" w:rsidR="00F6327E" w:rsidRPr="00F6327E" w:rsidRDefault="00F6327E" w:rsidP="00F6327E">
      <w:pPr>
        <w:jc w:val="both"/>
        <w:rPr>
          <w:rFonts w:eastAsia="MS Mincho"/>
          <w:color w:val="E36C0A" w:themeColor="accent6" w:themeShade="BF"/>
          <w:szCs w:val="22"/>
        </w:rPr>
      </w:pPr>
    </w:p>
    <w:p w14:paraId="42480941" w14:textId="77777777" w:rsidR="0067642E" w:rsidRPr="00DB0516" w:rsidRDefault="0067642E" w:rsidP="00364C25">
      <w:pPr>
        <w:jc w:val="both"/>
        <w:rPr>
          <w:szCs w:val="22"/>
        </w:rPr>
      </w:pPr>
      <w:r w:rsidRPr="007D3BB8">
        <w:rPr>
          <w:rFonts w:eastAsia="MS Mincho"/>
          <w:b/>
          <w:color w:val="000000"/>
          <w:szCs w:val="22"/>
        </w:rPr>
        <w:t>A1.</w:t>
      </w:r>
      <w:r w:rsidR="002E0F95">
        <w:rPr>
          <w:rFonts w:eastAsia="MS Mincho"/>
          <w:b/>
          <w:color w:val="000000"/>
          <w:szCs w:val="22"/>
        </w:rPr>
        <w:t>2 Baseline S</w:t>
      </w:r>
      <w:r w:rsidRPr="007D3BB8">
        <w:rPr>
          <w:rFonts w:eastAsia="MS Mincho"/>
          <w:b/>
          <w:color w:val="000000"/>
          <w:szCs w:val="22"/>
        </w:rPr>
        <w:t>cenario</w:t>
      </w:r>
      <w:r>
        <w:rPr>
          <w:rFonts w:eastAsia="MS Mincho"/>
          <w:b/>
          <w:color w:val="000000"/>
          <w:szCs w:val="22"/>
        </w:rPr>
        <w:t>, Potential Savings and Environmental Benefits</w:t>
      </w:r>
      <w:r w:rsidR="000D5196">
        <w:rPr>
          <w:rStyle w:val="FootnoteReference"/>
          <w:rFonts w:eastAsia="MS Mincho"/>
          <w:b/>
          <w:color w:val="000000"/>
          <w:szCs w:val="22"/>
        </w:rPr>
        <w:footnoteReference w:id="10"/>
      </w:r>
    </w:p>
    <w:p w14:paraId="6097D40F" w14:textId="77777777" w:rsidR="00A232F5" w:rsidRPr="00A232F5" w:rsidRDefault="002E0F95" w:rsidP="00951297">
      <w:pPr>
        <w:pStyle w:val="ListParagraph"/>
        <w:numPr>
          <w:ilvl w:val="0"/>
          <w:numId w:val="37"/>
        </w:numPr>
        <w:jc w:val="both"/>
        <w:rPr>
          <w:rFonts w:eastAsia="MS Mincho"/>
          <w:szCs w:val="22"/>
        </w:rPr>
      </w:pPr>
      <w:r>
        <w:rPr>
          <w:szCs w:val="22"/>
        </w:rPr>
        <w:t xml:space="preserve">Preliminary estimates </w:t>
      </w:r>
      <w:r w:rsidR="002D4ED5">
        <w:rPr>
          <w:szCs w:val="22"/>
        </w:rPr>
        <w:t xml:space="preserve">by project partners </w:t>
      </w:r>
      <w:r>
        <w:rPr>
          <w:szCs w:val="22"/>
        </w:rPr>
        <w:t>indicate that</w:t>
      </w:r>
      <w:r w:rsidR="00280289">
        <w:rPr>
          <w:szCs w:val="22"/>
        </w:rPr>
        <w:t xml:space="preserve"> global savings across </w:t>
      </w:r>
      <w:r w:rsidR="003E5561">
        <w:rPr>
          <w:szCs w:val="22"/>
        </w:rPr>
        <w:t xml:space="preserve">lighting, </w:t>
      </w:r>
      <w:r w:rsidR="00280289">
        <w:rPr>
          <w:szCs w:val="22"/>
        </w:rPr>
        <w:t xml:space="preserve">refrigerators, room air conditioners, electric motors, and distribution transformers would save more than </w:t>
      </w:r>
      <w:r w:rsidR="000D0EC7">
        <w:rPr>
          <w:szCs w:val="22"/>
        </w:rPr>
        <w:t>2</w:t>
      </w:r>
      <w:r w:rsidR="00280289">
        <w:rPr>
          <w:szCs w:val="22"/>
        </w:rPr>
        <w:t>,</w:t>
      </w:r>
      <w:r w:rsidR="000D0EC7">
        <w:rPr>
          <w:szCs w:val="22"/>
        </w:rPr>
        <w:t>20</w:t>
      </w:r>
      <w:r w:rsidR="00280289">
        <w:rPr>
          <w:szCs w:val="22"/>
        </w:rPr>
        <w:t xml:space="preserve">0 </w:t>
      </w:r>
      <w:proofErr w:type="spellStart"/>
      <w:r w:rsidR="00280289">
        <w:rPr>
          <w:szCs w:val="22"/>
        </w:rPr>
        <w:t>TWh</w:t>
      </w:r>
      <w:proofErr w:type="spellEnd"/>
      <w:r w:rsidR="00280289">
        <w:rPr>
          <w:szCs w:val="22"/>
        </w:rPr>
        <w:t xml:space="preserve"> per year by 2030, equivalent to more than </w:t>
      </w:r>
      <w:r w:rsidR="007D026A">
        <w:rPr>
          <w:szCs w:val="22"/>
        </w:rPr>
        <w:t>1,460</w:t>
      </w:r>
      <w:r w:rsidR="00280289">
        <w:rPr>
          <w:szCs w:val="22"/>
        </w:rPr>
        <w:t xml:space="preserve"> CO2 per year in avoided energy related emissions. The preliminary estimates for each technology are</w:t>
      </w:r>
      <w:r>
        <w:rPr>
          <w:szCs w:val="22"/>
        </w:rPr>
        <w:t>:</w:t>
      </w:r>
      <w:r w:rsidR="00A232F5">
        <w:rPr>
          <w:szCs w:val="22"/>
        </w:rPr>
        <w:t xml:space="preserve"> </w:t>
      </w:r>
    </w:p>
    <w:p w14:paraId="3BAF2E4C" w14:textId="77777777" w:rsidR="0067642E" w:rsidRPr="00951297" w:rsidRDefault="00951297" w:rsidP="00951297">
      <w:pPr>
        <w:pStyle w:val="ListParagraph"/>
        <w:numPr>
          <w:ilvl w:val="0"/>
          <w:numId w:val="37"/>
        </w:numPr>
        <w:jc w:val="both"/>
        <w:rPr>
          <w:rFonts w:eastAsia="MS Mincho"/>
          <w:szCs w:val="22"/>
        </w:rPr>
      </w:pPr>
      <w:r>
        <w:rPr>
          <w:rFonts w:eastAsia="MS Mincho"/>
          <w:szCs w:val="22"/>
        </w:rPr>
        <w:t>P</w:t>
      </w:r>
      <w:r w:rsidR="0067642E" w:rsidRPr="00951297">
        <w:rPr>
          <w:rFonts w:eastAsia="MS Mincho"/>
          <w:szCs w:val="22"/>
        </w:rPr>
        <w:t xml:space="preserve">otential </w:t>
      </w:r>
      <w:r>
        <w:rPr>
          <w:rFonts w:eastAsia="MS Mincho"/>
          <w:szCs w:val="22"/>
        </w:rPr>
        <w:t xml:space="preserve">global </w:t>
      </w:r>
      <w:r w:rsidR="0067642E" w:rsidRPr="00951297">
        <w:rPr>
          <w:rFonts w:eastAsia="MS Mincho"/>
          <w:szCs w:val="22"/>
        </w:rPr>
        <w:t xml:space="preserve">savings </w:t>
      </w:r>
      <w:r>
        <w:rPr>
          <w:rFonts w:eastAsia="MS Mincho"/>
          <w:szCs w:val="22"/>
        </w:rPr>
        <w:t xml:space="preserve">for refrigerators </w:t>
      </w:r>
      <w:r w:rsidR="0067642E" w:rsidRPr="00951297">
        <w:rPr>
          <w:rFonts w:eastAsia="MS Mincho"/>
          <w:szCs w:val="22"/>
        </w:rPr>
        <w:t xml:space="preserve">under a cost-effective policy scenario are </w:t>
      </w:r>
      <w:r>
        <w:rPr>
          <w:rFonts w:eastAsia="MS Mincho"/>
          <w:szCs w:val="22"/>
        </w:rPr>
        <w:t>more than 270</w:t>
      </w:r>
      <w:r w:rsidR="0067642E" w:rsidRPr="00951297">
        <w:rPr>
          <w:rFonts w:eastAsia="MS Mincho"/>
          <w:szCs w:val="22"/>
        </w:rPr>
        <w:t xml:space="preserve"> </w:t>
      </w:r>
      <w:proofErr w:type="spellStart"/>
      <w:r w:rsidR="0067642E" w:rsidRPr="00951297">
        <w:rPr>
          <w:rFonts w:eastAsia="MS Mincho"/>
          <w:szCs w:val="22"/>
        </w:rPr>
        <w:t>TWh</w:t>
      </w:r>
      <w:proofErr w:type="spellEnd"/>
      <w:r w:rsidR="0067642E" w:rsidRPr="00951297">
        <w:rPr>
          <w:rFonts w:eastAsia="MS Mincho"/>
          <w:szCs w:val="22"/>
        </w:rPr>
        <w:t xml:space="preserve"> per year</w:t>
      </w:r>
      <w:r>
        <w:rPr>
          <w:rFonts w:eastAsia="MS Mincho"/>
          <w:szCs w:val="22"/>
        </w:rPr>
        <w:t xml:space="preserve"> by 2030, equivalent to more than</w:t>
      </w:r>
      <w:r w:rsidR="0067642E" w:rsidRPr="00951297">
        <w:rPr>
          <w:rFonts w:eastAsia="MS Mincho"/>
          <w:szCs w:val="22"/>
        </w:rPr>
        <w:t xml:space="preserve"> 1</w:t>
      </w:r>
      <w:r>
        <w:rPr>
          <w:rFonts w:eastAsia="MS Mincho"/>
          <w:szCs w:val="22"/>
        </w:rPr>
        <w:t>70</w:t>
      </w:r>
      <w:r w:rsidR="0067642E" w:rsidRPr="00951297">
        <w:rPr>
          <w:rFonts w:eastAsia="MS Mincho"/>
          <w:szCs w:val="22"/>
        </w:rPr>
        <w:t xml:space="preserve"> million </w:t>
      </w:r>
      <w:proofErr w:type="spellStart"/>
      <w:r w:rsidR="0067642E" w:rsidRPr="00951297">
        <w:rPr>
          <w:rFonts w:eastAsia="MS Mincho"/>
          <w:szCs w:val="22"/>
        </w:rPr>
        <w:t>tonnes</w:t>
      </w:r>
      <w:proofErr w:type="spellEnd"/>
      <w:r w:rsidR="0067642E" w:rsidRPr="00951297">
        <w:rPr>
          <w:rFonts w:eastAsia="MS Mincho"/>
          <w:szCs w:val="22"/>
        </w:rPr>
        <w:t xml:space="preserve"> of CO2 per year in avoided energy related emissions compared with </w:t>
      </w:r>
      <w:r>
        <w:rPr>
          <w:rFonts w:eastAsia="MS Mincho"/>
          <w:szCs w:val="22"/>
        </w:rPr>
        <w:t>the baseline scenario</w:t>
      </w:r>
      <w:r w:rsidR="0067642E" w:rsidRPr="00951297">
        <w:rPr>
          <w:rFonts w:eastAsia="MS Mincho"/>
          <w:szCs w:val="22"/>
        </w:rPr>
        <w:t>.</w:t>
      </w:r>
    </w:p>
    <w:p w14:paraId="4A8FF433" w14:textId="77777777" w:rsidR="00951297" w:rsidRPr="00951297" w:rsidRDefault="00951297" w:rsidP="00951297">
      <w:pPr>
        <w:pStyle w:val="ListParagraph"/>
        <w:numPr>
          <w:ilvl w:val="0"/>
          <w:numId w:val="37"/>
        </w:numPr>
        <w:jc w:val="both"/>
        <w:rPr>
          <w:rFonts w:eastAsia="MS Mincho"/>
          <w:szCs w:val="22"/>
        </w:rPr>
      </w:pPr>
      <w:r>
        <w:rPr>
          <w:rFonts w:eastAsia="MS Mincho"/>
          <w:szCs w:val="22"/>
        </w:rPr>
        <w:t>P</w:t>
      </w:r>
      <w:r w:rsidRPr="00951297">
        <w:rPr>
          <w:rFonts w:eastAsia="MS Mincho"/>
          <w:szCs w:val="22"/>
        </w:rPr>
        <w:t xml:space="preserve">otential </w:t>
      </w:r>
      <w:r>
        <w:rPr>
          <w:rFonts w:eastAsia="MS Mincho"/>
          <w:szCs w:val="22"/>
        </w:rPr>
        <w:t xml:space="preserve">global </w:t>
      </w:r>
      <w:r w:rsidRPr="00951297">
        <w:rPr>
          <w:rFonts w:eastAsia="MS Mincho"/>
          <w:szCs w:val="22"/>
        </w:rPr>
        <w:t xml:space="preserve">savings </w:t>
      </w:r>
      <w:r>
        <w:rPr>
          <w:rFonts w:eastAsia="MS Mincho"/>
          <w:szCs w:val="22"/>
        </w:rPr>
        <w:t xml:space="preserve">for room air conditioners </w:t>
      </w:r>
      <w:r w:rsidRPr="00951297">
        <w:rPr>
          <w:rFonts w:eastAsia="MS Mincho"/>
          <w:szCs w:val="22"/>
        </w:rPr>
        <w:t xml:space="preserve">under a cost-effective policy scenario are </w:t>
      </w:r>
      <w:r>
        <w:rPr>
          <w:rFonts w:eastAsia="MS Mincho"/>
          <w:szCs w:val="22"/>
        </w:rPr>
        <w:t>more than</w:t>
      </w:r>
      <w:r w:rsidRPr="00951297">
        <w:rPr>
          <w:rFonts w:eastAsia="MS Mincho"/>
          <w:szCs w:val="22"/>
        </w:rPr>
        <w:t xml:space="preserve"> 52</w:t>
      </w:r>
      <w:r>
        <w:rPr>
          <w:rFonts w:eastAsia="MS Mincho"/>
          <w:szCs w:val="22"/>
        </w:rPr>
        <w:t>0</w:t>
      </w:r>
      <w:r w:rsidRPr="00951297">
        <w:rPr>
          <w:rFonts w:eastAsia="MS Mincho"/>
          <w:szCs w:val="22"/>
        </w:rPr>
        <w:t xml:space="preserve"> </w:t>
      </w:r>
      <w:proofErr w:type="spellStart"/>
      <w:r w:rsidRPr="00951297">
        <w:rPr>
          <w:rFonts w:eastAsia="MS Mincho"/>
          <w:szCs w:val="22"/>
        </w:rPr>
        <w:t>TWh</w:t>
      </w:r>
      <w:proofErr w:type="spellEnd"/>
      <w:r>
        <w:rPr>
          <w:rFonts w:eastAsia="MS Mincho"/>
          <w:szCs w:val="22"/>
        </w:rPr>
        <w:t xml:space="preserve"> by 2030</w:t>
      </w:r>
      <w:r w:rsidRPr="00951297">
        <w:rPr>
          <w:rFonts w:eastAsia="MS Mincho"/>
          <w:szCs w:val="22"/>
        </w:rPr>
        <w:t xml:space="preserve">, </w:t>
      </w:r>
      <w:r>
        <w:rPr>
          <w:rFonts w:eastAsia="MS Mincho"/>
          <w:szCs w:val="22"/>
        </w:rPr>
        <w:t>equivalent to more than</w:t>
      </w:r>
      <w:r w:rsidRPr="00951297">
        <w:rPr>
          <w:rFonts w:eastAsia="MS Mincho"/>
          <w:szCs w:val="22"/>
        </w:rPr>
        <w:t xml:space="preserve"> </w:t>
      </w:r>
      <w:r>
        <w:rPr>
          <w:rFonts w:eastAsia="MS Mincho"/>
          <w:szCs w:val="22"/>
        </w:rPr>
        <w:t>340</w:t>
      </w:r>
      <w:r w:rsidRPr="00951297">
        <w:rPr>
          <w:rFonts w:eastAsia="MS Mincho"/>
          <w:szCs w:val="22"/>
        </w:rPr>
        <w:t xml:space="preserve"> million </w:t>
      </w:r>
      <w:proofErr w:type="spellStart"/>
      <w:r w:rsidRPr="00951297">
        <w:rPr>
          <w:rFonts w:eastAsia="MS Mincho"/>
          <w:szCs w:val="22"/>
        </w:rPr>
        <w:t>tonnes</w:t>
      </w:r>
      <w:proofErr w:type="spellEnd"/>
      <w:r w:rsidRPr="00951297">
        <w:rPr>
          <w:rFonts w:eastAsia="MS Mincho"/>
          <w:szCs w:val="22"/>
        </w:rPr>
        <w:t xml:space="preserve"> of CO2 per year in avoided energy related emissions compared with </w:t>
      </w:r>
      <w:r>
        <w:rPr>
          <w:rFonts w:eastAsia="MS Mincho"/>
          <w:szCs w:val="22"/>
        </w:rPr>
        <w:t>the baseline scenario</w:t>
      </w:r>
      <w:r w:rsidRPr="00951297">
        <w:rPr>
          <w:rFonts w:eastAsia="MS Mincho"/>
          <w:szCs w:val="22"/>
        </w:rPr>
        <w:t xml:space="preserve">. </w:t>
      </w:r>
    </w:p>
    <w:p w14:paraId="0F981329" w14:textId="77777777" w:rsidR="00951297" w:rsidRDefault="00951297" w:rsidP="00951297">
      <w:pPr>
        <w:pStyle w:val="ListParagraph"/>
        <w:numPr>
          <w:ilvl w:val="0"/>
          <w:numId w:val="37"/>
        </w:numPr>
        <w:jc w:val="both"/>
        <w:rPr>
          <w:rFonts w:eastAsia="MS Mincho"/>
          <w:szCs w:val="22"/>
        </w:rPr>
      </w:pPr>
      <w:r>
        <w:rPr>
          <w:rFonts w:eastAsia="MS Mincho"/>
          <w:szCs w:val="22"/>
        </w:rPr>
        <w:t>P</w:t>
      </w:r>
      <w:r w:rsidRPr="00951297">
        <w:rPr>
          <w:rFonts w:eastAsia="MS Mincho"/>
          <w:szCs w:val="22"/>
        </w:rPr>
        <w:t xml:space="preserve">otential </w:t>
      </w:r>
      <w:r>
        <w:rPr>
          <w:rFonts w:eastAsia="MS Mincho"/>
          <w:szCs w:val="22"/>
        </w:rPr>
        <w:t xml:space="preserve">global </w:t>
      </w:r>
      <w:r w:rsidRPr="00951297">
        <w:rPr>
          <w:rFonts w:eastAsia="MS Mincho"/>
          <w:szCs w:val="22"/>
        </w:rPr>
        <w:t xml:space="preserve">savings </w:t>
      </w:r>
      <w:r>
        <w:rPr>
          <w:rFonts w:eastAsia="MS Mincho"/>
          <w:szCs w:val="22"/>
        </w:rPr>
        <w:t xml:space="preserve">for electric motors </w:t>
      </w:r>
      <w:r w:rsidRPr="00951297">
        <w:rPr>
          <w:rFonts w:eastAsia="MS Mincho"/>
          <w:szCs w:val="22"/>
        </w:rPr>
        <w:t xml:space="preserve">under a cost-effective policy scenario are </w:t>
      </w:r>
      <w:r>
        <w:rPr>
          <w:rFonts w:eastAsia="MS Mincho"/>
          <w:szCs w:val="22"/>
        </w:rPr>
        <w:t>more than</w:t>
      </w:r>
      <w:r w:rsidRPr="00951297">
        <w:rPr>
          <w:rFonts w:eastAsia="MS Mincho"/>
          <w:szCs w:val="22"/>
        </w:rPr>
        <w:t xml:space="preserve"> </w:t>
      </w:r>
      <w:r w:rsidR="004A0EA4">
        <w:rPr>
          <w:rFonts w:eastAsia="MS Mincho"/>
          <w:szCs w:val="22"/>
        </w:rPr>
        <w:t>230</w:t>
      </w:r>
      <w:r>
        <w:rPr>
          <w:rFonts w:eastAsia="MS Mincho"/>
          <w:szCs w:val="22"/>
        </w:rPr>
        <w:t xml:space="preserve"> </w:t>
      </w:r>
      <w:proofErr w:type="spellStart"/>
      <w:r w:rsidRPr="00951297">
        <w:rPr>
          <w:rFonts w:eastAsia="MS Mincho"/>
          <w:szCs w:val="22"/>
        </w:rPr>
        <w:t>TWh</w:t>
      </w:r>
      <w:proofErr w:type="spellEnd"/>
      <w:r>
        <w:rPr>
          <w:rFonts w:eastAsia="MS Mincho"/>
          <w:szCs w:val="22"/>
        </w:rPr>
        <w:t xml:space="preserve"> by 2030</w:t>
      </w:r>
      <w:r w:rsidRPr="00951297">
        <w:rPr>
          <w:rFonts w:eastAsia="MS Mincho"/>
          <w:szCs w:val="22"/>
        </w:rPr>
        <w:t xml:space="preserve">, </w:t>
      </w:r>
      <w:r>
        <w:rPr>
          <w:rFonts w:eastAsia="MS Mincho"/>
          <w:szCs w:val="22"/>
        </w:rPr>
        <w:t>equivalent to more than</w:t>
      </w:r>
      <w:r w:rsidRPr="00951297">
        <w:rPr>
          <w:rFonts w:eastAsia="MS Mincho"/>
          <w:szCs w:val="22"/>
        </w:rPr>
        <w:t xml:space="preserve"> </w:t>
      </w:r>
      <w:r>
        <w:rPr>
          <w:rFonts w:eastAsia="MS Mincho"/>
          <w:szCs w:val="22"/>
        </w:rPr>
        <w:t>1</w:t>
      </w:r>
      <w:r w:rsidR="004A0EA4">
        <w:rPr>
          <w:rFonts w:eastAsia="MS Mincho"/>
          <w:szCs w:val="22"/>
        </w:rPr>
        <w:t>5</w:t>
      </w:r>
      <w:r>
        <w:rPr>
          <w:rFonts w:eastAsia="MS Mincho"/>
          <w:szCs w:val="22"/>
        </w:rPr>
        <w:t>0</w:t>
      </w:r>
      <w:r w:rsidRPr="00951297">
        <w:rPr>
          <w:rFonts w:eastAsia="MS Mincho"/>
          <w:szCs w:val="22"/>
        </w:rPr>
        <w:t xml:space="preserve"> million </w:t>
      </w:r>
      <w:proofErr w:type="spellStart"/>
      <w:r w:rsidRPr="00951297">
        <w:rPr>
          <w:rFonts w:eastAsia="MS Mincho"/>
          <w:szCs w:val="22"/>
        </w:rPr>
        <w:t>tonnes</w:t>
      </w:r>
      <w:proofErr w:type="spellEnd"/>
      <w:r w:rsidRPr="00951297">
        <w:rPr>
          <w:rFonts w:eastAsia="MS Mincho"/>
          <w:szCs w:val="22"/>
        </w:rPr>
        <w:t xml:space="preserve"> of CO2 per year in avoided energy related emissions compared with </w:t>
      </w:r>
      <w:r>
        <w:rPr>
          <w:rFonts w:eastAsia="MS Mincho"/>
          <w:szCs w:val="22"/>
        </w:rPr>
        <w:t>the baseline scenario.</w:t>
      </w:r>
    </w:p>
    <w:p w14:paraId="5823BC13" w14:textId="77777777" w:rsidR="00951297" w:rsidRDefault="00951297" w:rsidP="00951297">
      <w:pPr>
        <w:pStyle w:val="ListParagraph"/>
        <w:numPr>
          <w:ilvl w:val="0"/>
          <w:numId w:val="37"/>
        </w:numPr>
        <w:jc w:val="both"/>
        <w:rPr>
          <w:rFonts w:eastAsia="MS Mincho"/>
          <w:szCs w:val="22"/>
        </w:rPr>
      </w:pPr>
      <w:r>
        <w:rPr>
          <w:rFonts w:eastAsia="MS Mincho"/>
          <w:szCs w:val="22"/>
        </w:rPr>
        <w:t>P</w:t>
      </w:r>
      <w:r w:rsidRPr="00951297">
        <w:rPr>
          <w:rFonts w:eastAsia="MS Mincho"/>
          <w:szCs w:val="22"/>
        </w:rPr>
        <w:t xml:space="preserve">otential </w:t>
      </w:r>
      <w:r>
        <w:rPr>
          <w:rFonts w:eastAsia="MS Mincho"/>
          <w:szCs w:val="22"/>
        </w:rPr>
        <w:t xml:space="preserve">global </w:t>
      </w:r>
      <w:r w:rsidRPr="00951297">
        <w:rPr>
          <w:rFonts w:eastAsia="MS Mincho"/>
          <w:szCs w:val="22"/>
        </w:rPr>
        <w:t xml:space="preserve">savings </w:t>
      </w:r>
      <w:r>
        <w:rPr>
          <w:rFonts w:eastAsia="MS Mincho"/>
          <w:szCs w:val="22"/>
        </w:rPr>
        <w:t xml:space="preserve">for distribution transformers </w:t>
      </w:r>
      <w:r w:rsidRPr="00951297">
        <w:rPr>
          <w:rFonts w:eastAsia="MS Mincho"/>
          <w:szCs w:val="22"/>
        </w:rPr>
        <w:t xml:space="preserve">under a cost-effective policy scenario are </w:t>
      </w:r>
      <w:r>
        <w:rPr>
          <w:rFonts w:eastAsia="MS Mincho"/>
          <w:szCs w:val="22"/>
        </w:rPr>
        <w:t>more than</w:t>
      </w:r>
      <w:r w:rsidRPr="00951297">
        <w:rPr>
          <w:rFonts w:eastAsia="MS Mincho"/>
          <w:szCs w:val="22"/>
        </w:rPr>
        <w:t xml:space="preserve"> </w:t>
      </w:r>
      <w:r>
        <w:rPr>
          <w:rFonts w:eastAsia="MS Mincho"/>
          <w:szCs w:val="22"/>
        </w:rPr>
        <w:t xml:space="preserve">270 </w:t>
      </w:r>
      <w:proofErr w:type="spellStart"/>
      <w:r w:rsidRPr="00951297">
        <w:rPr>
          <w:rFonts w:eastAsia="MS Mincho"/>
          <w:szCs w:val="22"/>
        </w:rPr>
        <w:t>TWh</w:t>
      </w:r>
      <w:proofErr w:type="spellEnd"/>
      <w:r>
        <w:rPr>
          <w:rFonts w:eastAsia="MS Mincho"/>
          <w:szCs w:val="22"/>
        </w:rPr>
        <w:t xml:space="preserve"> by 2030</w:t>
      </w:r>
      <w:r w:rsidRPr="00951297">
        <w:rPr>
          <w:rFonts w:eastAsia="MS Mincho"/>
          <w:szCs w:val="22"/>
        </w:rPr>
        <w:t xml:space="preserve">, </w:t>
      </w:r>
      <w:r>
        <w:rPr>
          <w:rFonts w:eastAsia="MS Mincho"/>
          <w:szCs w:val="22"/>
        </w:rPr>
        <w:t>equivalent to more than</w:t>
      </w:r>
      <w:r w:rsidRPr="00951297">
        <w:rPr>
          <w:rFonts w:eastAsia="MS Mincho"/>
          <w:szCs w:val="22"/>
        </w:rPr>
        <w:t xml:space="preserve"> </w:t>
      </w:r>
      <w:r>
        <w:rPr>
          <w:rFonts w:eastAsia="MS Mincho"/>
          <w:szCs w:val="22"/>
        </w:rPr>
        <w:t>1</w:t>
      </w:r>
      <w:r w:rsidR="00A232F5">
        <w:rPr>
          <w:rFonts w:eastAsia="MS Mincho"/>
          <w:szCs w:val="22"/>
        </w:rPr>
        <w:t>7</w:t>
      </w:r>
      <w:r>
        <w:rPr>
          <w:rFonts w:eastAsia="MS Mincho"/>
          <w:szCs w:val="22"/>
        </w:rPr>
        <w:t>0</w:t>
      </w:r>
      <w:r w:rsidRPr="00951297">
        <w:rPr>
          <w:rFonts w:eastAsia="MS Mincho"/>
          <w:szCs w:val="22"/>
        </w:rPr>
        <w:t xml:space="preserve"> million </w:t>
      </w:r>
      <w:proofErr w:type="spellStart"/>
      <w:r w:rsidRPr="00951297">
        <w:rPr>
          <w:rFonts w:eastAsia="MS Mincho"/>
          <w:szCs w:val="22"/>
        </w:rPr>
        <w:t>tonnes</w:t>
      </w:r>
      <w:proofErr w:type="spellEnd"/>
      <w:r w:rsidRPr="00951297">
        <w:rPr>
          <w:rFonts w:eastAsia="MS Mincho"/>
          <w:szCs w:val="22"/>
        </w:rPr>
        <w:t xml:space="preserve"> of CO2 per year in avoided energy related emissions compared with </w:t>
      </w:r>
      <w:r w:rsidR="00A232F5">
        <w:rPr>
          <w:rFonts w:eastAsia="MS Mincho"/>
          <w:szCs w:val="22"/>
        </w:rPr>
        <w:t>the baseline scenario.</w:t>
      </w:r>
    </w:p>
    <w:p w14:paraId="6DF2F6DF" w14:textId="77777777" w:rsidR="00384F12" w:rsidRPr="00384F12" w:rsidRDefault="00384F12" w:rsidP="00384F12">
      <w:pPr>
        <w:pStyle w:val="ListParagraph"/>
        <w:numPr>
          <w:ilvl w:val="0"/>
          <w:numId w:val="37"/>
        </w:numPr>
        <w:jc w:val="both"/>
        <w:rPr>
          <w:rFonts w:eastAsia="MS Mincho"/>
          <w:szCs w:val="22"/>
        </w:rPr>
      </w:pPr>
      <w:r w:rsidRPr="00384F12">
        <w:rPr>
          <w:rFonts w:eastAsia="MS Mincho"/>
          <w:szCs w:val="22"/>
        </w:rPr>
        <w:t xml:space="preserve">Potential global savings for lighting under a cost-effective policy scenario are more than 930 </w:t>
      </w:r>
      <w:proofErr w:type="spellStart"/>
      <w:r w:rsidRPr="00384F12">
        <w:rPr>
          <w:rFonts w:eastAsia="MS Mincho"/>
          <w:szCs w:val="22"/>
        </w:rPr>
        <w:t>TWh</w:t>
      </w:r>
      <w:proofErr w:type="spellEnd"/>
      <w:r w:rsidRPr="00384F12">
        <w:rPr>
          <w:rFonts w:eastAsia="MS Mincho"/>
          <w:szCs w:val="22"/>
        </w:rPr>
        <w:t xml:space="preserve"> by 2030, equivalent to more than 610 million </w:t>
      </w:r>
      <w:proofErr w:type="spellStart"/>
      <w:r w:rsidRPr="00384F12">
        <w:rPr>
          <w:rFonts w:eastAsia="MS Mincho"/>
          <w:szCs w:val="22"/>
        </w:rPr>
        <w:t>tonnes</w:t>
      </w:r>
      <w:proofErr w:type="spellEnd"/>
      <w:r w:rsidRPr="00384F12">
        <w:rPr>
          <w:rFonts w:eastAsia="MS Mincho"/>
          <w:szCs w:val="22"/>
        </w:rPr>
        <w:t xml:space="preserve"> of CO2 per year in avoided energy related emissions compa</w:t>
      </w:r>
      <w:r w:rsidR="00DE7140">
        <w:rPr>
          <w:rFonts w:eastAsia="MS Mincho"/>
          <w:szCs w:val="22"/>
        </w:rPr>
        <w:t>red with the baseline scenario.</w:t>
      </w:r>
    </w:p>
    <w:p w14:paraId="1CF5BE47" w14:textId="77777777" w:rsidR="0067642E" w:rsidRPr="007D026A" w:rsidRDefault="0067642E" w:rsidP="00687532">
      <w:pPr>
        <w:jc w:val="both"/>
        <w:rPr>
          <w:rFonts w:eastAsia="MS Mincho"/>
          <w:szCs w:val="22"/>
        </w:rPr>
      </w:pPr>
    </w:p>
    <w:p w14:paraId="1A91679D" w14:textId="77777777" w:rsidR="00951297" w:rsidRPr="00951297" w:rsidRDefault="00DE6E44" w:rsidP="009B3F03">
      <w:pPr>
        <w:jc w:val="both"/>
        <w:rPr>
          <w:rFonts w:eastAsia="MS Mincho"/>
          <w:szCs w:val="22"/>
        </w:rPr>
      </w:pPr>
      <w:r>
        <w:rPr>
          <w:szCs w:val="22"/>
        </w:rPr>
        <w:t>This project will conduct additional analysis to determine baseline scenario, potential savings, and environmental benefits across selected product categories</w:t>
      </w:r>
      <w:r w:rsidR="00937AB3">
        <w:rPr>
          <w:szCs w:val="22"/>
        </w:rPr>
        <w:t xml:space="preserve"> and across countries</w:t>
      </w:r>
      <w:r>
        <w:rPr>
          <w:szCs w:val="22"/>
        </w:rPr>
        <w:t xml:space="preserve">. </w:t>
      </w:r>
      <w:r w:rsidR="00282955">
        <w:rPr>
          <w:szCs w:val="22"/>
        </w:rPr>
        <w:t xml:space="preserve">Beyond establishing a </w:t>
      </w:r>
      <w:r w:rsidR="00937AB3">
        <w:rPr>
          <w:szCs w:val="22"/>
        </w:rPr>
        <w:t xml:space="preserve">global </w:t>
      </w:r>
      <w:r w:rsidR="00282955">
        <w:rPr>
          <w:szCs w:val="22"/>
        </w:rPr>
        <w:t>baseline this analysis will be fundamental to mobilize political will and action in countries all over the world.</w:t>
      </w:r>
      <w:r>
        <w:rPr>
          <w:szCs w:val="22"/>
        </w:rPr>
        <w:t xml:space="preserve"> </w:t>
      </w:r>
      <w:r w:rsidR="0067642E" w:rsidRPr="00951297">
        <w:rPr>
          <w:rFonts w:eastAsia="MS Mincho"/>
          <w:szCs w:val="22"/>
        </w:rPr>
        <w:t>In addition to GHG reductions due to reduced energy demand, this project also offers further environmental and GHG benefits</w:t>
      </w:r>
      <w:r w:rsidR="009B3F03">
        <w:rPr>
          <w:rFonts w:eastAsia="MS Mincho"/>
          <w:szCs w:val="22"/>
        </w:rPr>
        <w:t xml:space="preserve"> through </w:t>
      </w:r>
      <w:r w:rsidR="0067642E" w:rsidRPr="00951297">
        <w:rPr>
          <w:rFonts w:eastAsia="MS Mincho"/>
          <w:szCs w:val="22"/>
        </w:rPr>
        <w:t>the phase-out and environmentally sound disposal of obsolete refrigerators</w:t>
      </w:r>
      <w:r w:rsidR="009B3F03">
        <w:rPr>
          <w:rFonts w:eastAsia="MS Mincho"/>
          <w:szCs w:val="22"/>
        </w:rPr>
        <w:t xml:space="preserve"> and air conditioners</w:t>
      </w:r>
      <w:r w:rsidR="0067642E" w:rsidRPr="00951297">
        <w:rPr>
          <w:rFonts w:eastAsia="MS Mincho"/>
          <w:szCs w:val="22"/>
        </w:rPr>
        <w:t xml:space="preserve"> with high </w:t>
      </w:r>
      <w:r w:rsidR="000D5196">
        <w:rPr>
          <w:rFonts w:eastAsia="MS Mincho"/>
          <w:szCs w:val="22"/>
        </w:rPr>
        <w:t>Ozone Depleting Potential (</w:t>
      </w:r>
      <w:r w:rsidR="0067642E" w:rsidRPr="00951297">
        <w:rPr>
          <w:rFonts w:eastAsia="MS Mincho"/>
          <w:szCs w:val="22"/>
        </w:rPr>
        <w:t>ODP</w:t>
      </w:r>
      <w:r w:rsidR="000D5196">
        <w:rPr>
          <w:rFonts w:eastAsia="MS Mincho"/>
          <w:szCs w:val="22"/>
        </w:rPr>
        <w:t>)</w:t>
      </w:r>
      <w:r w:rsidR="0067642E" w:rsidRPr="00951297">
        <w:rPr>
          <w:rFonts w:eastAsia="MS Mincho"/>
          <w:szCs w:val="22"/>
        </w:rPr>
        <w:t xml:space="preserve"> and/or high </w:t>
      </w:r>
      <w:r w:rsidR="000D5196">
        <w:rPr>
          <w:rFonts w:eastAsia="MS Mincho"/>
          <w:szCs w:val="22"/>
        </w:rPr>
        <w:t>Global Warming Potential (</w:t>
      </w:r>
      <w:r w:rsidR="009B3F03">
        <w:rPr>
          <w:rFonts w:eastAsia="MS Mincho"/>
          <w:szCs w:val="22"/>
        </w:rPr>
        <w:t>GWP</w:t>
      </w:r>
      <w:r w:rsidR="000D5196">
        <w:rPr>
          <w:rFonts w:eastAsia="MS Mincho"/>
          <w:szCs w:val="22"/>
        </w:rPr>
        <w:t>)</w:t>
      </w:r>
      <w:r w:rsidR="0067642E" w:rsidRPr="00951297">
        <w:rPr>
          <w:rFonts w:eastAsia="MS Mincho"/>
          <w:szCs w:val="22"/>
        </w:rPr>
        <w:t xml:space="preserve"> refrigerants</w:t>
      </w:r>
      <w:r w:rsidR="009B3F03">
        <w:rPr>
          <w:rFonts w:eastAsia="MS Mincho"/>
          <w:szCs w:val="22"/>
        </w:rPr>
        <w:t xml:space="preserve">, the removal from service of </w:t>
      </w:r>
      <w:r w:rsidR="00CA5EEB">
        <w:rPr>
          <w:rFonts w:eastAsia="MS Mincho"/>
          <w:szCs w:val="22"/>
        </w:rPr>
        <w:t xml:space="preserve">magnetic ballast for lighting and </w:t>
      </w:r>
      <w:r w:rsidR="009B3F03">
        <w:rPr>
          <w:rFonts w:eastAsia="MS Mincho"/>
          <w:szCs w:val="22"/>
        </w:rPr>
        <w:t>transformers with PCBs</w:t>
      </w:r>
      <w:r w:rsidR="00CA5EEB">
        <w:rPr>
          <w:rFonts w:eastAsia="MS Mincho"/>
          <w:szCs w:val="22"/>
        </w:rPr>
        <w:t xml:space="preserve">. Further, the project will ensure environmentally sound management of mercury added lighting products per the </w:t>
      </w:r>
      <w:proofErr w:type="spellStart"/>
      <w:r w:rsidR="00CA5EEB">
        <w:rPr>
          <w:rFonts w:eastAsia="MS Mincho"/>
          <w:szCs w:val="22"/>
        </w:rPr>
        <w:t>Minamata</w:t>
      </w:r>
      <w:proofErr w:type="spellEnd"/>
      <w:r w:rsidR="00CA5EEB">
        <w:rPr>
          <w:rFonts w:eastAsia="MS Mincho"/>
          <w:szCs w:val="22"/>
        </w:rPr>
        <w:t xml:space="preserve"> Convention</w:t>
      </w:r>
      <w:r w:rsidR="003753FC">
        <w:rPr>
          <w:rFonts w:eastAsia="MS Mincho"/>
          <w:szCs w:val="22"/>
        </w:rPr>
        <w:t xml:space="preserve">, which build on the accomplishments that </w:t>
      </w:r>
      <w:proofErr w:type="spellStart"/>
      <w:r w:rsidR="003753FC">
        <w:rPr>
          <w:rFonts w:eastAsia="MS Mincho"/>
          <w:szCs w:val="22"/>
        </w:rPr>
        <w:t>en.lighten</w:t>
      </w:r>
      <w:proofErr w:type="spellEnd"/>
      <w:r w:rsidR="003753FC">
        <w:rPr>
          <w:rFonts w:eastAsia="MS Mincho"/>
          <w:szCs w:val="22"/>
        </w:rPr>
        <w:t xml:space="preserve"> initiative has already achieved in this area.</w:t>
      </w:r>
    </w:p>
    <w:p w14:paraId="57409FE4" w14:textId="77777777" w:rsidR="00951297" w:rsidRPr="009B3F03" w:rsidRDefault="00951297" w:rsidP="009B3F03">
      <w:pPr>
        <w:rPr>
          <w:rFonts w:eastAsia="MS Mincho"/>
          <w:szCs w:val="22"/>
        </w:rPr>
      </w:pPr>
    </w:p>
    <w:p w14:paraId="6542CDF6" w14:textId="77777777" w:rsidR="0067642E" w:rsidRPr="000D5228" w:rsidRDefault="00160815" w:rsidP="00364C25">
      <w:pPr>
        <w:jc w:val="both"/>
        <w:rPr>
          <w:rFonts w:eastAsia="MS Mincho"/>
          <w:i/>
          <w:szCs w:val="22"/>
        </w:rPr>
      </w:pPr>
      <w:r>
        <w:rPr>
          <w:rFonts w:eastAsia="MS Mincho"/>
          <w:b/>
          <w:color w:val="000000"/>
          <w:szCs w:val="22"/>
        </w:rPr>
        <w:t xml:space="preserve">A1.3 </w:t>
      </w:r>
      <w:r w:rsidR="0047686F">
        <w:rPr>
          <w:rFonts w:eastAsia="MS Mincho"/>
          <w:b/>
          <w:color w:val="000000"/>
          <w:szCs w:val="22"/>
        </w:rPr>
        <w:t>Proposed Alternative Scenario and Project C</w:t>
      </w:r>
      <w:r w:rsidR="0067642E" w:rsidRPr="007D3BB8">
        <w:rPr>
          <w:rFonts w:eastAsia="MS Mincho"/>
          <w:b/>
          <w:color w:val="000000"/>
          <w:szCs w:val="22"/>
        </w:rPr>
        <w:t>omponents</w:t>
      </w:r>
    </w:p>
    <w:p w14:paraId="4EE431EE" w14:textId="77777777" w:rsidR="00384F12" w:rsidRDefault="00384F12" w:rsidP="00384F12">
      <w:pPr>
        <w:jc w:val="both"/>
        <w:rPr>
          <w:rFonts w:eastAsia="MS Mincho"/>
          <w:szCs w:val="22"/>
        </w:rPr>
      </w:pPr>
      <w:r>
        <w:rPr>
          <w:rFonts w:eastAsia="MS Mincho"/>
          <w:szCs w:val="22"/>
        </w:rPr>
        <w:t xml:space="preserve">This project will accelerate a global transition to efficient lighting by expanding the scope of the </w:t>
      </w:r>
      <w:proofErr w:type="spellStart"/>
      <w:r>
        <w:rPr>
          <w:rFonts w:eastAsia="MS Mincho"/>
          <w:szCs w:val="22"/>
        </w:rPr>
        <w:t>en.lighten</w:t>
      </w:r>
      <w:proofErr w:type="spellEnd"/>
      <w:r>
        <w:rPr>
          <w:rFonts w:eastAsia="MS Mincho"/>
          <w:szCs w:val="22"/>
        </w:rPr>
        <w:t xml:space="preserve"> initiative to policies for lighting products for the commercial</w:t>
      </w:r>
      <w:r w:rsidR="006D1446">
        <w:rPr>
          <w:rFonts w:eastAsia="MS Mincho"/>
          <w:szCs w:val="22"/>
        </w:rPr>
        <w:t>,</w:t>
      </w:r>
      <w:r>
        <w:rPr>
          <w:rFonts w:eastAsia="MS Mincho"/>
          <w:szCs w:val="22"/>
        </w:rPr>
        <w:t xml:space="preserve"> industrial </w:t>
      </w:r>
      <w:r w:rsidR="006D1446">
        <w:rPr>
          <w:rFonts w:eastAsia="MS Mincho"/>
          <w:szCs w:val="22"/>
        </w:rPr>
        <w:t xml:space="preserve">and outdoor </w:t>
      </w:r>
      <w:r>
        <w:rPr>
          <w:rFonts w:eastAsia="MS Mincho"/>
          <w:szCs w:val="22"/>
        </w:rPr>
        <w:t xml:space="preserve">sectors. It will also </w:t>
      </w:r>
      <w:r w:rsidR="0048046E">
        <w:rPr>
          <w:rFonts w:eastAsia="MS Mincho"/>
          <w:szCs w:val="22"/>
        </w:rPr>
        <w:t xml:space="preserve">establish the foundations of a collaborative and multi-stakeholder platform by </w:t>
      </w:r>
      <w:r>
        <w:rPr>
          <w:rFonts w:eastAsia="MS Mincho"/>
          <w:szCs w:val="22"/>
        </w:rPr>
        <w:t>apply</w:t>
      </w:r>
      <w:r w:rsidR="0048046E">
        <w:rPr>
          <w:rFonts w:eastAsia="MS Mincho"/>
          <w:szCs w:val="22"/>
        </w:rPr>
        <w:t>ing</w:t>
      </w:r>
      <w:r>
        <w:rPr>
          <w:rFonts w:eastAsia="MS Mincho"/>
          <w:szCs w:val="22"/>
        </w:rPr>
        <w:t xml:space="preserve"> the successful model of the </w:t>
      </w:r>
      <w:proofErr w:type="spellStart"/>
      <w:r>
        <w:rPr>
          <w:rFonts w:eastAsia="MS Mincho"/>
          <w:szCs w:val="22"/>
        </w:rPr>
        <w:t>en.lighten</w:t>
      </w:r>
      <w:proofErr w:type="spellEnd"/>
      <w:r>
        <w:rPr>
          <w:rFonts w:eastAsia="MS Mincho"/>
          <w:szCs w:val="22"/>
        </w:rPr>
        <w:t xml:space="preserve"> initiative to catalyze </w:t>
      </w:r>
      <w:r w:rsidR="005361D9">
        <w:rPr>
          <w:rFonts w:eastAsia="MS Mincho"/>
          <w:szCs w:val="22"/>
        </w:rPr>
        <w:t xml:space="preserve">new </w:t>
      </w:r>
      <w:r w:rsidR="005D2135">
        <w:rPr>
          <w:rFonts w:eastAsia="MS Mincho"/>
          <w:szCs w:val="22"/>
        </w:rPr>
        <w:t>PPPs</w:t>
      </w:r>
      <w:r>
        <w:rPr>
          <w:rFonts w:eastAsia="MS Mincho"/>
          <w:szCs w:val="22"/>
        </w:rPr>
        <w:t xml:space="preserve"> to promote global market transformation for selected electrical </w:t>
      </w:r>
      <w:r w:rsidR="005D2135">
        <w:rPr>
          <w:rFonts w:eastAsia="MS Mincho"/>
          <w:szCs w:val="22"/>
        </w:rPr>
        <w:t xml:space="preserve">appliances and </w:t>
      </w:r>
      <w:r>
        <w:rPr>
          <w:rFonts w:eastAsia="MS Mincho"/>
          <w:szCs w:val="22"/>
        </w:rPr>
        <w:t>equipment products. For each additional product</w:t>
      </w:r>
      <w:r w:rsidR="009F3565">
        <w:rPr>
          <w:rFonts w:eastAsia="MS Mincho"/>
          <w:szCs w:val="22"/>
        </w:rPr>
        <w:t xml:space="preserve"> (</w:t>
      </w:r>
      <w:r w:rsidR="007670D8">
        <w:rPr>
          <w:rFonts w:eastAsia="MS Mincho"/>
          <w:szCs w:val="22"/>
        </w:rPr>
        <w:t xml:space="preserve">such as </w:t>
      </w:r>
      <w:r w:rsidR="009F3565">
        <w:rPr>
          <w:rFonts w:eastAsia="MS Mincho"/>
          <w:szCs w:val="22"/>
        </w:rPr>
        <w:t xml:space="preserve">refrigerators, room air conditioners, electric motors, and distribution </w:t>
      </w:r>
      <w:r w:rsidR="00D13A78">
        <w:rPr>
          <w:rFonts w:eastAsia="MS Mincho"/>
          <w:szCs w:val="22"/>
        </w:rPr>
        <w:t>transformers</w:t>
      </w:r>
      <w:r w:rsidR="009F3565">
        <w:rPr>
          <w:rFonts w:eastAsia="MS Mincho"/>
          <w:szCs w:val="22"/>
        </w:rPr>
        <w:t>)</w:t>
      </w:r>
      <w:r>
        <w:rPr>
          <w:rFonts w:eastAsia="MS Mincho"/>
          <w:szCs w:val="22"/>
        </w:rPr>
        <w:t>, the partnership will identify high-impact targets</w:t>
      </w:r>
      <w:r w:rsidR="007670D8">
        <w:rPr>
          <w:rFonts w:eastAsia="MS Mincho"/>
          <w:szCs w:val="22"/>
        </w:rPr>
        <w:t>, research and propose an integrated policy approach</w:t>
      </w:r>
      <w:r>
        <w:rPr>
          <w:rFonts w:eastAsia="MS Mincho"/>
          <w:szCs w:val="22"/>
        </w:rPr>
        <w:t xml:space="preserve">. The partnership will inform those integrated policy packages with in-depth analyses of technical, market, and policy opportunities, drawing upon the experiences of </w:t>
      </w:r>
      <w:r w:rsidR="00282955">
        <w:rPr>
          <w:rFonts w:eastAsia="MS Mincho"/>
          <w:szCs w:val="22"/>
        </w:rPr>
        <w:t xml:space="preserve">selected countries and </w:t>
      </w:r>
      <w:r>
        <w:rPr>
          <w:rFonts w:eastAsia="MS Mincho"/>
          <w:szCs w:val="22"/>
        </w:rPr>
        <w:t>major multi-lateral energy efficiency initiatives such as the Super-Efficient Equipment and Appliance Deployment (SEAD) Initiative of the Clean Energy Ministerial</w:t>
      </w:r>
      <w:r w:rsidR="00543F0D">
        <w:rPr>
          <w:rFonts w:eastAsia="MS Mincho"/>
          <w:szCs w:val="22"/>
        </w:rPr>
        <w:t>, the International Partnership for Energy Efficiency Cooperation (IPEEC)</w:t>
      </w:r>
      <w:r>
        <w:rPr>
          <w:rFonts w:eastAsia="MS Mincho"/>
          <w:szCs w:val="22"/>
        </w:rPr>
        <w:t xml:space="preserve"> and the Energy Efficient End-use Equipment Implementing Agreement of the IEA (IEA-4E). </w:t>
      </w:r>
      <w:r w:rsidR="005361D9">
        <w:rPr>
          <w:rFonts w:eastAsia="MS Mincho"/>
          <w:szCs w:val="22"/>
        </w:rPr>
        <w:t>E</w:t>
      </w:r>
      <w:r>
        <w:rPr>
          <w:rFonts w:eastAsia="MS Mincho"/>
          <w:szCs w:val="22"/>
        </w:rPr>
        <w:t xml:space="preserve">lements </w:t>
      </w:r>
      <w:r w:rsidR="007670D8">
        <w:rPr>
          <w:rFonts w:eastAsia="MS Mincho"/>
          <w:szCs w:val="22"/>
        </w:rPr>
        <w:t xml:space="preserve">which will be researched </w:t>
      </w:r>
      <w:r w:rsidR="005361D9">
        <w:rPr>
          <w:rFonts w:eastAsia="MS Mincho"/>
          <w:szCs w:val="22"/>
        </w:rPr>
        <w:t xml:space="preserve">may </w:t>
      </w:r>
      <w:r>
        <w:rPr>
          <w:rFonts w:eastAsia="MS Mincho"/>
          <w:szCs w:val="22"/>
        </w:rPr>
        <w:t>include</w:t>
      </w:r>
      <w:r w:rsidR="00282955">
        <w:rPr>
          <w:rFonts w:eastAsia="MS Mincho"/>
          <w:szCs w:val="22"/>
        </w:rPr>
        <w:t>, as appropriate</w:t>
      </w:r>
      <w:r>
        <w:rPr>
          <w:rFonts w:eastAsia="MS Mincho"/>
          <w:szCs w:val="22"/>
        </w:rPr>
        <w:t>:</w:t>
      </w:r>
    </w:p>
    <w:p w14:paraId="235C4FF4" w14:textId="77777777" w:rsidR="00384F12" w:rsidRPr="00364C25" w:rsidRDefault="00384F12" w:rsidP="00384F12">
      <w:pPr>
        <w:pStyle w:val="ListParagraph"/>
        <w:numPr>
          <w:ilvl w:val="0"/>
          <w:numId w:val="36"/>
        </w:numPr>
        <w:jc w:val="both"/>
        <w:rPr>
          <w:rFonts w:eastAsia="MS Mincho"/>
        </w:rPr>
      </w:pPr>
      <w:r w:rsidRPr="00364C25">
        <w:rPr>
          <w:rFonts w:eastAsia="MS Mincho"/>
        </w:rPr>
        <w:t>M</w:t>
      </w:r>
      <w:r>
        <w:rPr>
          <w:rFonts w:eastAsia="MS Mincho"/>
        </w:rPr>
        <w:t>inimum energy performance standards</w:t>
      </w:r>
      <w:r w:rsidR="00A840CF">
        <w:rPr>
          <w:rFonts w:eastAsia="MS Mincho"/>
        </w:rPr>
        <w:t xml:space="preserve"> (MEPS)</w:t>
      </w:r>
      <w:r w:rsidRPr="00364C25">
        <w:rPr>
          <w:rFonts w:eastAsia="MS Mincho"/>
        </w:rPr>
        <w:t xml:space="preserve"> </w:t>
      </w:r>
      <w:r>
        <w:rPr>
          <w:rFonts w:eastAsia="MS Mincho"/>
        </w:rPr>
        <w:t>that remove the least efficient</w:t>
      </w:r>
      <w:r w:rsidRPr="00364C25">
        <w:rPr>
          <w:rFonts w:eastAsia="MS Mincho"/>
        </w:rPr>
        <w:t xml:space="preserve"> products</w:t>
      </w:r>
      <w:r>
        <w:rPr>
          <w:rFonts w:eastAsia="MS Mincho"/>
        </w:rPr>
        <w:t xml:space="preserve"> from the market and thereby encourage innovation and rapid adoption of higher efficiency products</w:t>
      </w:r>
      <w:r w:rsidR="00A840CF">
        <w:rPr>
          <w:rFonts w:eastAsia="MS Mincho"/>
        </w:rPr>
        <w:t>. T</w:t>
      </w:r>
      <w:r w:rsidR="00805294">
        <w:rPr>
          <w:rFonts w:eastAsia="MS Mincho"/>
        </w:rPr>
        <w:t xml:space="preserve">o </w:t>
      </w:r>
      <w:r w:rsidR="005D2135">
        <w:rPr>
          <w:rFonts w:eastAsia="MS Mincho"/>
        </w:rPr>
        <w:t xml:space="preserve">achieve </w:t>
      </w:r>
      <w:r w:rsidR="00805294">
        <w:rPr>
          <w:rFonts w:eastAsia="MS Mincho"/>
        </w:rPr>
        <w:t>the greatest impact</w:t>
      </w:r>
      <w:r w:rsidR="005361D9">
        <w:rPr>
          <w:rFonts w:eastAsia="MS Mincho"/>
        </w:rPr>
        <w:t>. M</w:t>
      </w:r>
      <w:r w:rsidR="00A840CF">
        <w:rPr>
          <w:rFonts w:eastAsia="MS Mincho"/>
        </w:rPr>
        <w:t>and</w:t>
      </w:r>
      <w:r w:rsidR="00805294">
        <w:rPr>
          <w:rFonts w:eastAsia="MS Mincho"/>
        </w:rPr>
        <w:t>atory MEPS will be the recommended</w:t>
      </w:r>
      <w:r w:rsidR="00A840CF">
        <w:rPr>
          <w:rFonts w:eastAsia="MS Mincho"/>
        </w:rPr>
        <w:t xml:space="preserve"> option</w:t>
      </w:r>
      <w:r>
        <w:rPr>
          <w:rFonts w:eastAsia="MS Mincho"/>
        </w:rPr>
        <w:t>;</w:t>
      </w:r>
    </w:p>
    <w:p w14:paraId="27740AF9" w14:textId="77777777" w:rsidR="00384F12" w:rsidRPr="00364C25" w:rsidRDefault="00384F12" w:rsidP="00384F12">
      <w:pPr>
        <w:pStyle w:val="ListParagraph"/>
        <w:numPr>
          <w:ilvl w:val="0"/>
          <w:numId w:val="36"/>
        </w:numPr>
        <w:jc w:val="both"/>
        <w:rPr>
          <w:rFonts w:eastAsia="MS Mincho"/>
        </w:rPr>
      </w:pPr>
      <w:r w:rsidRPr="00364C25">
        <w:rPr>
          <w:rFonts w:eastAsia="MS Mincho"/>
        </w:rPr>
        <w:t>Supporting policies and mechanisms</w:t>
      </w:r>
      <w:r>
        <w:rPr>
          <w:rFonts w:eastAsia="MS Mincho"/>
        </w:rPr>
        <w:t>,</w:t>
      </w:r>
      <w:r w:rsidRPr="00364C25">
        <w:rPr>
          <w:rFonts w:eastAsia="MS Mincho"/>
        </w:rPr>
        <w:t xml:space="preserve"> such as</w:t>
      </w:r>
      <w:r>
        <w:rPr>
          <w:rFonts w:eastAsia="MS Mincho"/>
        </w:rPr>
        <w:t>:</w:t>
      </w:r>
      <w:r w:rsidRPr="00364C25">
        <w:rPr>
          <w:rFonts w:eastAsia="MS Mincho"/>
        </w:rPr>
        <w:t xml:space="preserve"> labels, </w:t>
      </w:r>
      <w:r>
        <w:rPr>
          <w:rFonts w:eastAsia="MS Mincho"/>
        </w:rPr>
        <w:t xml:space="preserve">financial and behavioral </w:t>
      </w:r>
      <w:r w:rsidRPr="00364C25">
        <w:rPr>
          <w:rFonts w:eastAsia="MS Mincho"/>
        </w:rPr>
        <w:t xml:space="preserve">incentives, </w:t>
      </w:r>
      <w:r>
        <w:rPr>
          <w:rFonts w:eastAsia="MS Mincho"/>
        </w:rPr>
        <w:t xml:space="preserve">non-grant </w:t>
      </w:r>
      <w:r w:rsidRPr="00364C25">
        <w:rPr>
          <w:rFonts w:eastAsia="MS Mincho"/>
        </w:rPr>
        <w:t>f</w:t>
      </w:r>
      <w:r>
        <w:rPr>
          <w:rFonts w:eastAsia="MS Mincho"/>
        </w:rPr>
        <w:t>unding</w:t>
      </w:r>
      <w:r w:rsidRPr="00364C25">
        <w:rPr>
          <w:rFonts w:eastAsia="MS Mincho"/>
        </w:rPr>
        <w:t xml:space="preserve"> tools</w:t>
      </w:r>
      <w:r w:rsidR="00282955">
        <w:rPr>
          <w:rFonts w:eastAsia="MS Mincho"/>
        </w:rPr>
        <w:t>, climate finance (e.g. NAMAs)</w:t>
      </w:r>
      <w:r>
        <w:rPr>
          <w:rFonts w:eastAsia="MS Mincho"/>
        </w:rPr>
        <w:t xml:space="preserve"> and electric </w:t>
      </w:r>
      <w:r w:rsidRPr="00364C25">
        <w:rPr>
          <w:rFonts w:eastAsia="MS Mincho"/>
        </w:rPr>
        <w:t xml:space="preserve">utility </w:t>
      </w:r>
      <w:r>
        <w:rPr>
          <w:rFonts w:eastAsia="MS Mincho"/>
        </w:rPr>
        <w:t xml:space="preserve">market transformation </w:t>
      </w:r>
      <w:r w:rsidRPr="00364C25">
        <w:rPr>
          <w:rFonts w:eastAsia="MS Mincho"/>
        </w:rPr>
        <w:t>programmes</w:t>
      </w:r>
      <w:r>
        <w:rPr>
          <w:rFonts w:eastAsia="MS Mincho"/>
        </w:rPr>
        <w:t>;</w:t>
      </w:r>
    </w:p>
    <w:p w14:paraId="29D5C94D" w14:textId="77777777" w:rsidR="00384F12" w:rsidRDefault="00384F12" w:rsidP="00384F12">
      <w:pPr>
        <w:pStyle w:val="ListParagraph"/>
        <w:numPr>
          <w:ilvl w:val="0"/>
          <w:numId w:val="36"/>
        </w:numPr>
        <w:jc w:val="both"/>
        <w:rPr>
          <w:rFonts w:eastAsia="MS Mincho"/>
        </w:rPr>
      </w:pPr>
      <w:r w:rsidRPr="00364C25">
        <w:rPr>
          <w:rFonts w:eastAsia="MS Mincho"/>
        </w:rPr>
        <w:t xml:space="preserve">Environmentally sound management </w:t>
      </w:r>
      <w:r>
        <w:rPr>
          <w:rFonts w:eastAsia="MS Mincho"/>
        </w:rPr>
        <w:t xml:space="preserve">including best practices for manufacturing, materials and spent products, to minimize </w:t>
      </w:r>
      <w:r w:rsidRPr="00364C25">
        <w:rPr>
          <w:rFonts w:eastAsia="MS Mincho"/>
        </w:rPr>
        <w:t>environmental impacts</w:t>
      </w:r>
      <w:r>
        <w:rPr>
          <w:rFonts w:eastAsia="MS Mincho"/>
        </w:rPr>
        <w:t>; and,</w:t>
      </w:r>
    </w:p>
    <w:p w14:paraId="09985675" w14:textId="77777777" w:rsidR="00384F12" w:rsidRDefault="00384F12" w:rsidP="00384F12">
      <w:pPr>
        <w:pStyle w:val="ListParagraph"/>
        <w:numPr>
          <w:ilvl w:val="0"/>
          <w:numId w:val="36"/>
        </w:numPr>
        <w:jc w:val="both"/>
        <w:rPr>
          <w:rFonts w:eastAsia="MS Mincho"/>
        </w:rPr>
      </w:pPr>
      <w:r w:rsidRPr="00364C25">
        <w:rPr>
          <w:rFonts w:eastAsia="MS Mincho"/>
        </w:rPr>
        <w:t xml:space="preserve">Monitoring, verification and enforcement (MVE) to </w:t>
      </w:r>
      <w:r>
        <w:rPr>
          <w:rFonts w:eastAsia="MS Mincho"/>
        </w:rPr>
        <w:t>deter market spoilage by non-</w:t>
      </w:r>
      <w:r w:rsidRPr="00364C25">
        <w:rPr>
          <w:rFonts w:eastAsia="MS Mincho"/>
        </w:rPr>
        <w:t xml:space="preserve">compliant products </w:t>
      </w:r>
      <w:r>
        <w:rPr>
          <w:rFonts w:eastAsia="MS Mincho"/>
        </w:rPr>
        <w:t>and to ensure the delivery of energy, financial and climate benefits.</w:t>
      </w:r>
      <w:r w:rsidRPr="00511228">
        <w:rPr>
          <w:rFonts w:eastAsia="MS Mincho"/>
        </w:rPr>
        <w:t xml:space="preserve"> </w:t>
      </w:r>
    </w:p>
    <w:p w14:paraId="343984EC" w14:textId="77777777" w:rsidR="0067642E" w:rsidRPr="00DB0516" w:rsidRDefault="0067642E" w:rsidP="00364C25">
      <w:pPr>
        <w:jc w:val="both"/>
        <w:rPr>
          <w:rFonts w:eastAsia="MS Mincho"/>
          <w:szCs w:val="22"/>
        </w:rPr>
      </w:pPr>
    </w:p>
    <w:p w14:paraId="1DAD10FA" w14:textId="77777777" w:rsidR="0047686F" w:rsidRPr="00450AA5" w:rsidRDefault="0067642E" w:rsidP="00090142">
      <w:pPr>
        <w:jc w:val="both"/>
        <w:rPr>
          <w:rFonts w:eastAsia="MS Mincho"/>
          <w:color w:val="000000"/>
          <w:szCs w:val="22"/>
        </w:rPr>
      </w:pPr>
      <w:r w:rsidRPr="007D3BB8">
        <w:rPr>
          <w:rFonts w:eastAsia="MS Mincho"/>
          <w:b/>
          <w:color w:val="000000"/>
          <w:szCs w:val="22"/>
        </w:rPr>
        <w:t>A1.3</w:t>
      </w:r>
      <w:r>
        <w:rPr>
          <w:rFonts w:eastAsia="MS Mincho"/>
          <w:b/>
          <w:color w:val="000000"/>
          <w:szCs w:val="22"/>
        </w:rPr>
        <w:t>.1</w:t>
      </w:r>
      <w:r w:rsidRPr="007D3BB8">
        <w:rPr>
          <w:rFonts w:eastAsia="MS Mincho"/>
          <w:b/>
          <w:color w:val="000000"/>
          <w:szCs w:val="22"/>
        </w:rPr>
        <w:t xml:space="preserve"> Component 1:</w:t>
      </w:r>
      <w:r w:rsidRPr="007D3BB8">
        <w:rPr>
          <w:rFonts w:eastAsia="MS Mincho"/>
          <w:color w:val="000000"/>
          <w:szCs w:val="22"/>
        </w:rPr>
        <w:t xml:space="preserve"> </w:t>
      </w:r>
      <w:r w:rsidR="0072597D" w:rsidRPr="0072597D">
        <w:rPr>
          <w:rFonts w:eastAsia="MS Mincho"/>
          <w:b/>
          <w:color w:val="000000"/>
          <w:szCs w:val="22"/>
        </w:rPr>
        <w:t xml:space="preserve">Creating an </w:t>
      </w:r>
      <w:r w:rsidR="00A27668">
        <w:rPr>
          <w:rFonts w:eastAsia="MS Mincho"/>
          <w:b/>
          <w:color w:val="000000"/>
          <w:szCs w:val="22"/>
        </w:rPr>
        <w:t>Efficient Applian</w:t>
      </w:r>
      <w:r w:rsidR="00C618B1">
        <w:rPr>
          <w:rFonts w:eastAsia="MS Mincho"/>
          <w:b/>
          <w:color w:val="000000"/>
          <w:szCs w:val="22"/>
        </w:rPr>
        <w:t xml:space="preserve">ce and Equipment </w:t>
      </w:r>
      <w:r w:rsidR="00A27668">
        <w:rPr>
          <w:rFonts w:eastAsia="MS Mincho"/>
          <w:b/>
          <w:color w:val="000000"/>
          <w:szCs w:val="22"/>
        </w:rPr>
        <w:t>Knowledge Base</w:t>
      </w:r>
    </w:p>
    <w:p w14:paraId="137105FD" w14:textId="77777777" w:rsidR="002F0DAB" w:rsidRDefault="00024302" w:rsidP="00090142">
      <w:pPr>
        <w:jc w:val="both"/>
        <w:rPr>
          <w:rFonts w:eastAsia="MS Mincho"/>
        </w:rPr>
      </w:pPr>
      <w:proofErr w:type="gramStart"/>
      <w:r>
        <w:rPr>
          <w:rFonts w:eastAsia="MS Mincho"/>
          <w:color w:val="000000"/>
          <w:szCs w:val="22"/>
        </w:rPr>
        <w:t>Systematic a</w:t>
      </w:r>
      <w:r w:rsidR="00016BB9">
        <w:rPr>
          <w:rFonts w:eastAsia="MS Mincho"/>
          <w:color w:val="000000"/>
          <w:szCs w:val="22"/>
        </w:rPr>
        <w:t xml:space="preserve">nalysis on the </w:t>
      </w:r>
      <w:r w:rsidR="0068432F">
        <w:rPr>
          <w:rFonts w:eastAsia="MS Mincho"/>
          <w:color w:val="000000"/>
          <w:szCs w:val="22"/>
        </w:rPr>
        <w:t xml:space="preserve">successful </w:t>
      </w:r>
      <w:r w:rsidR="00016BB9">
        <w:rPr>
          <w:rFonts w:eastAsia="MS Mincho"/>
          <w:color w:val="000000"/>
          <w:szCs w:val="22"/>
        </w:rPr>
        <w:t xml:space="preserve">policies and strategies that </w:t>
      </w:r>
      <w:r w:rsidR="00D97DC7">
        <w:rPr>
          <w:rFonts w:eastAsia="MS Mincho"/>
          <w:color w:val="000000"/>
          <w:szCs w:val="22"/>
        </w:rPr>
        <w:t xml:space="preserve">have </w:t>
      </w:r>
      <w:r w:rsidR="005361D9">
        <w:rPr>
          <w:rFonts w:eastAsia="MS Mincho"/>
          <w:color w:val="000000"/>
          <w:szCs w:val="22"/>
        </w:rPr>
        <w:t xml:space="preserve">been </w:t>
      </w:r>
      <w:r w:rsidR="00D97DC7">
        <w:rPr>
          <w:rFonts w:eastAsia="MS Mincho"/>
          <w:color w:val="000000"/>
          <w:szCs w:val="22"/>
        </w:rPr>
        <w:t xml:space="preserve">used </w:t>
      </w:r>
      <w:r w:rsidR="008F7354">
        <w:rPr>
          <w:rFonts w:eastAsia="MS Mincho"/>
          <w:color w:val="000000"/>
          <w:szCs w:val="22"/>
        </w:rPr>
        <w:t xml:space="preserve">to promote </w:t>
      </w:r>
      <w:r w:rsidR="0068432F">
        <w:rPr>
          <w:rFonts w:eastAsia="MS Mincho"/>
          <w:color w:val="000000"/>
          <w:szCs w:val="22"/>
        </w:rPr>
        <w:t xml:space="preserve">the use of </w:t>
      </w:r>
      <w:r w:rsidR="00016BB9">
        <w:rPr>
          <w:rFonts w:eastAsia="MS Mincho"/>
        </w:rPr>
        <w:t>efficient</w:t>
      </w:r>
      <w:r w:rsidR="007670D8">
        <w:rPr>
          <w:rFonts w:eastAsia="MS Mincho"/>
        </w:rPr>
        <w:t xml:space="preserve"> technologies, </w:t>
      </w:r>
      <w:r w:rsidR="005361D9">
        <w:rPr>
          <w:rFonts w:eastAsia="MS Mincho"/>
        </w:rPr>
        <w:t xml:space="preserve">such as </w:t>
      </w:r>
      <w:r w:rsidR="00016BB9">
        <w:rPr>
          <w:rFonts w:eastAsia="MS Mincho"/>
        </w:rPr>
        <w:t>refrigerators, room air conditioners, electric motors, and distribution transformers</w:t>
      </w:r>
      <w:r w:rsidR="005361D9">
        <w:rPr>
          <w:rFonts w:eastAsia="MS Mincho"/>
        </w:rPr>
        <w:t xml:space="preserve"> and others</w:t>
      </w:r>
      <w:r w:rsidR="00016BB9">
        <w:rPr>
          <w:rFonts w:eastAsia="MS Mincho"/>
        </w:rPr>
        <w:t>.</w:t>
      </w:r>
      <w:proofErr w:type="gramEnd"/>
      <w:r w:rsidR="00A07504">
        <w:rPr>
          <w:rFonts w:eastAsia="MS Mincho"/>
        </w:rPr>
        <w:t xml:space="preserve"> </w:t>
      </w:r>
      <w:r w:rsidR="00137FED">
        <w:rPr>
          <w:rFonts w:eastAsia="MS Mincho"/>
        </w:rPr>
        <w:t>To avoid duplication, the Project will u</w:t>
      </w:r>
      <w:r w:rsidR="002D4ED5">
        <w:rPr>
          <w:rFonts w:eastAsia="MS Mincho"/>
        </w:rPr>
        <w:t xml:space="preserve">se tools </w:t>
      </w:r>
      <w:r w:rsidR="005D2135">
        <w:rPr>
          <w:rFonts w:eastAsia="MS Mincho"/>
        </w:rPr>
        <w:t xml:space="preserve">developed </w:t>
      </w:r>
      <w:r w:rsidR="002F0DAB">
        <w:rPr>
          <w:rFonts w:eastAsia="MS Mincho"/>
        </w:rPr>
        <w:t>under other initiative</w:t>
      </w:r>
      <w:r w:rsidR="008F7354">
        <w:rPr>
          <w:rFonts w:eastAsia="MS Mincho"/>
        </w:rPr>
        <w:t>s</w:t>
      </w:r>
      <w:r w:rsidR="002F0DAB">
        <w:rPr>
          <w:rFonts w:eastAsia="MS Mincho"/>
        </w:rPr>
        <w:t xml:space="preserve">, such as the </w:t>
      </w:r>
      <w:r w:rsidR="002F0DAB">
        <w:rPr>
          <w:rFonts w:eastAsia="MS Mincho"/>
          <w:szCs w:val="22"/>
        </w:rPr>
        <w:t xml:space="preserve">Super-Efficient Equipment and Appliance Deployment (SEAD) Initiative of the Clean Energy Ministerial, </w:t>
      </w:r>
      <w:r w:rsidR="008F7354">
        <w:rPr>
          <w:rFonts w:eastAsia="MS Mincho"/>
          <w:szCs w:val="22"/>
        </w:rPr>
        <w:t>or</w:t>
      </w:r>
      <w:r w:rsidR="002F0DAB">
        <w:rPr>
          <w:rFonts w:eastAsia="MS Mincho"/>
          <w:szCs w:val="22"/>
        </w:rPr>
        <w:t xml:space="preserve"> the Energy Efficient End-use Equipment Implementing Agreement of the IEA (IEA-4E). </w:t>
      </w:r>
      <w:r w:rsidR="0068432F">
        <w:rPr>
          <w:rFonts w:eastAsia="MS Mincho"/>
          <w:szCs w:val="22"/>
        </w:rPr>
        <w:t>Thi</w:t>
      </w:r>
      <w:r w:rsidR="00BD0FD2">
        <w:rPr>
          <w:rFonts w:eastAsia="MS Mincho"/>
          <w:szCs w:val="22"/>
        </w:rPr>
        <w:t xml:space="preserve">s </w:t>
      </w:r>
      <w:r w:rsidR="0068432F">
        <w:rPr>
          <w:rFonts w:eastAsia="MS Mincho"/>
          <w:szCs w:val="22"/>
        </w:rPr>
        <w:t xml:space="preserve">analysis </w:t>
      </w:r>
      <w:r w:rsidR="0072597D">
        <w:rPr>
          <w:rFonts w:eastAsia="MS Mincho"/>
          <w:szCs w:val="22"/>
        </w:rPr>
        <w:t xml:space="preserve">and </w:t>
      </w:r>
      <w:r w:rsidR="00F85C26">
        <w:rPr>
          <w:rFonts w:eastAsia="MS Mincho"/>
          <w:szCs w:val="22"/>
        </w:rPr>
        <w:t xml:space="preserve">will </w:t>
      </w:r>
      <w:r w:rsidR="0068432F">
        <w:rPr>
          <w:rFonts w:eastAsia="MS Mincho"/>
          <w:szCs w:val="22"/>
        </w:rPr>
        <w:t xml:space="preserve">serve </w:t>
      </w:r>
      <w:r w:rsidR="0072597D">
        <w:rPr>
          <w:rFonts w:eastAsia="MS Mincho"/>
          <w:szCs w:val="22"/>
        </w:rPr>
        <w:t>to advise</w:t>
      </w:r>
      <w:r w:rsidR="0068432F">
        <w:rPr>
          <w:rFonts w:eastAsia="MS Mincho"/>
          <w:szCs w:val="22"/>
        </w:rPr>
        <w:t xml:space="preserve"> </w:t>
      </w:r>
      <w:r w:rsidR="00F85C26">
        <w:rPr>
          <w:rFonts w:eastAsia="MS Mincho"/>
          <w:szCs w:val="22"/>
        </w:rPr>
        <w:t>governments</w:t>
      </w:r>
      <w:r w:rsidR="0072597D">
        <w:rPr>
          <w:rFonts w:eastAsia="MS Mincho"/>
          <w:szCs w:val="22"/>
        </w:rPr>
        <w:t xml:space="preserve">, </w:t>
      </w:r>
      <w:r w:rsidR="00BD0FD2">
        <w:rPr>
          <w:rFonts w:eastAsia="MS Mincho"/>
          <w:szCs w:val="22"/>
        </w:rPr>
        <w:t>UNDP</w:t>
      </w:r>
      <w:r w:rsidR="005361D9">
        <w:rPr>
          <w:rFonts w:eastAsia="MS Mincho"/>
          <w:szCs w:val="22"/>
        </w:rPr>
        <w:t>, the World Bank</w:t>
      </w:r>
      <w:r w:rsidR="00BD0FD2">
        <w:rPr>
          <w:rFonts w:eastAsia="MS Mincho"/>
          <w:szCs w:val="22"/>
        </w:rPr>
        <w:t xml:space="preserve"> and other </w:t>
      </w:r>
      <w:r w:rsidR="0072597D">
        <w:rPr>
          <w:rFonts w:eastAsia="MS Mincho"/>
          <w:szCs w:val="22"/>
        </w:rPr>
        <w:t xml:space="preserve">GEF </w:t>
      </w:r>
      <w:r w:rsidR="005361D9">
        <w:rPr>
          <w:rFonts w:eastAsia="MS Mincho"/>
          <w:szCs w:val="22"/>
        </w:rPr>
        <w:t xml:space="preserve">implementing </w:t>
      </w:r>
      <w:r w:rsidR="0072597D">
        <w:rPr>
          <w:rFonts w:eastAsia="MS Mincho"/>
          <w:szCs w:val="22"/>
        </w:rPr>
        <w:t xml:space="preserve">agencies, </w:t>
      </w:r>
      <w:r w:rsidR="005361D9">
        <w:rPr>
          <w:rFonts w:eastAsia="MS Mincho"/>
          <w:szCs w:val="22"/>
        </w:rPr>
        <w:t xml:space="preserve">such as </w:t>
      </w:r>
      <w:r w:rsidR="0072597D">
        <w:rPr>
          <w:rFonts w:eastAsia="MS Mincho"/>
          <w:szCs w:val="22"/>
        </w:rPr>
        <w:t>regional development banks</w:t>
      </w:r>
      <w:r w:rsidR="005361D9">
        <w:rPr>
          <w:rFonts w:eastAsia="MS Mincho"/>
          <w:szCs w:val="22"/>
        </w:rPr>
        <w:t xml:space="preserve">. </w:t>
      </w:r>
      <w:r w:rsidR="00BD0FD2">
        <w:rPr>
          <w:rFonts w:eastAsia="MS Mincho"/>
          <w:szCs w:val="22"/>
        </w:rPr>
        <w:t>They will also serve to design and launch fu</w:t>
      </w:r>
      <w:r w:rsidR="005361D9">
        <w:rPr>
          <w:rFonts w:eastAsia="MS Mincho"/>
          <w:szCs w:val="22"/>
        </w:rPr>
        <w:t>ture global</w:t>
      </w:r>
      <w:r w:rsidR="00420F56">
        <w:rPr>
          <w:rFonts w:eastAsia="MS Mincho"/>
          <w:szCs w:val="22"/>
        </w:rPr>
        <w:t>, regional</w:t>
      </w:r>
      <w:r w:rsidR="005361D9">
        <w:rPr>
          <w:rFonts w:eastAsia="MS Mincho"/>
          <w:szCs w:val="22"/>
        </w:rPr>
        <w:t xml:space="preserve"> and </w:t>
      </w:r>
      <w:r w:rsidR="00BD0FD2">
        <w:rPr>
          <w:rFonts w:eastAsia="MS Mincho"/>
          <w:szCs w:val="22"/>
        </w:rPr>
        <w:t>national projects targeting the selected products</w:t>
      </w:r>
      <w:r w:rsidR="005361D9">
        <w:rPr>
          <w:rFonts w:eastAsia="MS Mincho"/>
          <w:szCs w:val="22"/>
        </w:rPr>
        <w:t xml:space="preserve"> down the line during GEF 6</w:t>
      </w:r>
      <w:r w:rsidR="00F85C26">
        <w:rPr>
          <w:rFonts w:eastAsia="MS Mincho"/>
          <w:szCs w:val="22"/>
        </w:rPr>
        <w:t xml:space="preserve">. </w:t>
      </w:r>
      <w:r w:rsidR="00B84FDC">
        <w:rPr>
          <w:rFonts w:eastAsia="MS Mincho"/>
          <w:szCs w:val="22"/>
        </w:rPr>
        <w:t>Further, these resources will be used in convincing potential partners including the private sector, and bilateral funders</w:t>
      </w:r>
      <w:r w:rsidR="0072597D">
        <w:rPr>
          <w:rFonts w:eastAsia="MS Mincho"/>
          <w:szCs w:val="22"/>
        </w:rPr>
        <w:t>,</w:t>
      </w:r>
      <w:r w:rsidR="005D2135">
        <w:rPr>
          <w:rFonts w:eastAsia="MS Mincho"/>
          <w:szCs w:val="22"/>
        </w:rPr>
        <w:t xml:space="preserve"> to join the </w:t>
      </w:r>
      <w:r w:rsidR="005361D9">
        <w:rPr>
          <w:rFonts w:eastAsia="MS Mincho"/>
          <w:szCs w:val="22"/>
        </w:rPr>
        <w:t>global partnership</w:t>
      </w:r>
      <w:r w:rsidR="00420F56">
        <w:rPr>
          <w:rFonts w:eastAsia="MS Mincho"/>
          <w:szCs w:val="22"/>
        </w:rPr>
        <w:t xml:space="preserve"> and take action</w:t>
      </w:r>
      <w:r w:rsidR="00B84FDC">
        <w:rPr>
          <w:rFonts w:eastAsia="MS Mincho"/>
          <w:szCs w:val="22"/>
        </w:rPr>
        <w:t xml:space="preserve">. </w:t>
      </w:r>
    </w:p>
    <w:p w14:paraId="71FF731B" w14:textId="77777777" w:rsidR="002F0DAB" w:rsidRPr="00090142" w:rsidRDefault="002F0DAB" w:rsidP="00090142">
      <w:pPr>
        <w:pStyle w:val="ListParagraph"/>
        <w:numPr>
          <w:ilvl w:val="0"/>
          <w:numId w:val="45"/>
        </w:numPr>
        <w:jc w:val="both"/>
        <w:rPr>
          <w:rFonts w:eastAsia="MS Mincho"/>
        </w:rPr>
      </w:pPr>
      <w:r w:rsidRPr="00090142">
        <w:rPr>
          <w:rFonts w:eastAsia="MS Mincho"/>
        </w:rPr>
        <w:t xml:space="preserve">A </w:t>
      </w:r>
      <w:r w:rsidR="006D1446">
        <w:rPr>
          <w:rFonts w:eastAsia="MS Mincho"/>
        </w:rPr>
        <w:t xml:space="preserve">multi-stakeholder </w:t>
      </w:r>
      <w:r w:rsidRPr="00090142">
        <w:rPr>
          <w:rFonts w:eastAsia="MS Mincho"/>
        </w:rPr>
        <w:t xml:space="preserve">taskforce will be formed for each </w:t>
      </w:r>
      <w:r w:rsidR="00420F56">
        <w:rPr>
          <w:rFonts w:eastAsia="MS Mincho"/>
        </w:rPr>
        <w:t xml:space="preserve">priority </w:t>
      </w:r>
      <w:r w:rsidRPr="00090142">
        <w:rPr>
          <w:rFonts w:eastAsia="MS Mincho"/>
        </w:rPr>
        <w:t xml:space="preserve">appliance and equipment with leading governments, </w:t>
      </w:r>
      <w:r w:rsidR="005D2135">
        <w:rPr>
          <w:rFonts w:eastAsia="MS Mincho"/>
        </w:rPr>
        <w:t xml:space="preserve">partner </w:t>
      </w:r>
      <w:r w:rsidRPr="00090142">
        <w:rPr>
          <w:rFonts w:eastAsia="MS Mincho"/>
        </w:rPr>
        <w:t xml:space="preserve">manufacturers, industry associations, financial institutions, international organizations, testing laboratories, and civil society groups. The taskforces will </w:t>
      </w:r>
      <w:r w:rsidR="006D1446">
        <w:rPr>
          <w:rFonts w:eastAsia="MS Mincho"/>
        </w:rPr>
        <w:t xml:space="preserve">analyze and </w:t>
      </w:r>
      <w:r w:rsidR="00BD0FD2">
        <w:rPr>
          <w:rFonts w:eastAsia="MS Mincho"/>
        </w:rPr>
        <w:t xml:space="preserve">provide </w:t>
      </w:r>
      <w:r w:rsidR="00F4332D">
        <w:rPr>
          <w:rFonts w:eastAsia="MS Mincho"/>
        </w:rPr>
        <w:t>recommend</w:t>
      </w:r>
      <w:r w:rsidR="00BD0FD2">
        <w:rPr>
          <w:rFonts w:eastAsia="MS Mincho"/>
        </w:rPr>
        <w:t>ations on the</w:t>
      </w:r>
      <w:r w:rsidR="006D1446">
        <w:rPr>
          <w:rFonts w:eastAsia="MS Mincho"/>
        </w:rPr>
        <w:t xml:space="preserve"> most effective </w:t>
      </w:r>
      <w:r w:rsidRPr="00090142">
        <w:rPr>
          <w:rFonts w:eastAsia="MS Mincho"/>
        </w:rPr>
        <w:t xml:space="preserve">approaches </w:t>
      </w:r>
      <w:r w:rsidR="00F4332D">
        <w:rPr>
          <w:rFonts w:eastAsia="MS Mincho"/>
        </w:rPr>
        <w:t>for the transition to energy efficient appliances and equipment</w:t>
      </w:r>
      <w:r w:rsidRPr="00090142">
        <w:rPr>
          <w:rFonts w:eastAsia="MS Mincho"/>
        </w:rPr>
        <w:t xml:space="preserve">. </w:t>
      </w:r>
    </w:p>
    <w:p w14:paraId="6FEFB57D" w14:textId="77777777" w:rsidR="002F0DAB" w:rsidRPr="00F4332D" w:rsidRDefault="005D2135" w:rsidP="00F4332D">
      <w:pPr>
        <w:pStyle w:val="ListParagraph"/>
        <w:numPr>
          <w:ilvl w:val="0"/>
          <w:numId w:val="45"/>
        </w:numPr>
        <w:jc w:val="both"/>
        <w:rPr>
          <w:rFonts w:eastAsia="MS Mincho"/>
        </w:rPr>
      </w:pPr>
      <w:r>
        <w:rPr>
          <w:rFonts w:eastAsia="MS Mincho"/>
        </w:rPr>
        <w:t>The a</w:t>
      </w:r>
      <w:r w:rsidR="00A07504" w:rsidRPr="00090142">
        <w:rPr>
          <w:rFonts w:eastAsia="MS Mincho"/>
        </w:rPr>
        <w:t xml:space="preserve">nalysis of policies used in </w:t>
      </w:r>
      <w:r w:rsidR="008F7354">
        <w:rPr>
          <w:rFonts w:eastAsia="MS Mincho"/>
        </w:rPr>
        <w:t xml:space="preserve">developed, </w:t>
      </w:r>
      <w:r w:rsidR="00A07504" w:rsidRPr="00090142">
        <w:rPr>
          <w:rFonts w:eastAsia="MS Mincho"/>
        </w:rPr>
        <w:t>developing</w:t>
      </w:r>
      <w:r w:rsidR="00D97DC7" w:rsidRPr="00090142">
        <w:rPr>
          <w:rFonts w:eastAsia="MS Mincho"/>
        </w:rPr>
        <w:t xml:space="preserve"> and emerging countries</w:t>
      </w:r>
      <w:r>
        <w:rPr>
          <w:rFonts w:eastAsia="MS Mincho"/>
        </w:rPr>
        <w:t xml:space="preserve"> will deliver focused policy </w:t>
      </w:r>
      <w:r w:rsidR="005361D9">
        <w:rPr>
          <w:rFonts w:eastAsia="MS Mincho"/>
        </w:rPr>
        <w:t xml:space="preserve">guides </w:t>
      </w:r>
      <w:r w:rsidR="002F0DAB" w:rsidRPr="00F4332D">
        <w:rPr>
          <w:rFonts w:eastAsia="MS Mincho"/>
        </w:rPr>
        <w:t xml:space="preserve">on best practice </w:t>
      </w:r>
      <w:r w:rsidR="008F7354">
        <w:rPr>
          <w:rFonts w:eastAsia="MS Mincho"/>
        </w:rPr>
        <w:t>policies</w:t>
      </w:r>
      <w:r w:rsidR="006D1446">
        <w:rPr>
          <w:rFonts w:eastAsia="MS Mincho"/>
        </w:rPr>
        <w:t xml:space="preserve"> and measures</w:t>
      </w:r>
      <w:r w:rsidR="008F7354">
        <w:rPr>
          <w:rFonts w:eastAsia="MS Mincho"/>
        </w:rPr>
        <w:t xml:space="preserve"> </w:t>
      </w:r>
      <w:r w:rsidR="002F0DAB" w:rsidRPr="00F4332D">
        <w:rPr>
          <w:rFonts w:eastAsia="MS Mincho"/>
        </w:rPr>
        <w:t xml:space="preserve">for each appliance and equipment </w:t>
      </w:r>
      <w:r w:rsidR="00D51E3D" w:rsidRPr="00F4332D">
        <w:rPr>
          <w:rFonts w:eastAsia="MS Mincho"/>
        </w:rPr>
        <w:t xml:space="preserve">describing </w:t>
      </w:r>
      <w:r w:rsidR="008F7354">
        <w:rPr>
          <w:rFonts w:eastAsia="MS Mincho"/>
        </w:rPr>
        <w:t xml:space="preserve">most </w:t>
      </w:r>
      <w:r w:rsidR="00D51E3D" w:rsidRPr="00F4332D">
        <w:rPr>
          <w:rFonts w:eastAsia="MS Mincho"/>
        </w:rPr>
        <w:t>successful policy frameworks</w:t>
      </w:r>
      <w:r>
        <w:rPr>
          <w:rFonts w:eastAsia="MS Mincho"/>
        </w:rPr>
        <w:t xml:space="preserve"> and measures</w:t>
      </w:r>
      <w:r w:rsidR="008F7354">
        <w:rPr>
          <w:rFonts w:eastAsia="MS Mincho"/>
        </w:rPr>
        <w:t>, advantages</w:t>
      </w:r>
      <w:r w:rsidR="006D1446">
        <w:rPr>
          <w:rFonts w:eastAsia="MS Mincho"/>
        </w:rPr>
        <w:t>, disadvantages</w:t>
      </w:r>
      <w:r w:rsidR="008F7354">
        <w:rPr>
          <w:rFonts w:eastAsia="MS Mincho"/>
        </w:rPr>
        <w:t xml:space="preserve"> and </w:t>
      </w:r>
      <w:r w:rsidR="006D1446">
        <w:rPr>
          <w:rFonts w:eastAsia="MS Mincho"/>
        </w:rPr>
        <w:t xml:space="preserve">key </w:t>
      </w:r>
      <w:r w:rsidR="008F7354">
        <w:rPr>
          <w:rFonts w:eastAsia="MS Mincho"/>
        </w:rPr>
        <w:t>factors of success</w:t>
      </w:r>
      <w:r w:rsidR="00D51E3D" w:rsidRPr="00F4332D">
        <w:rPr>
          <w:rFonts w:eastAsia="MS Mincho"/>
        </w:rPr>
        <w:t>.</w:t>
      </w:r>
      <w:r w:rsidR="00097F10" w:rsidRPr="00F4332D">
        <w:rPr>
          <w:rFonts w:eastAsia="MS Mincho"/>
        </w:rPr>
        <w:t xml:space="preserve"> </w:t>
      </w:r>
    </w:p>
    <w:p w14:paraId="0936E01D" w14:textId="1BC9EF53" w:rsidR="009D44B3" w:rsidRDefault="009D44B3" w:rsidP="00402EAE">
      <w:pPr>
        <w:rPr>
          <w:szCs w:val="22"/>
        </w:rPr>
      </w:pPr>
      <w:r>
        <w:rPr>
          <w:szCs w:val="22"/>
        </w:rPr>
        <w:br/>
        <w:t xml:space="preserve">The guides produced under this component will include best practice guides for priority technologies. The guide will serve as the strategy and recommendations that the project will follow. With potential future funding the project could develop Toolkits outlining precise step-by-step approaches for country policymakers (similar to the </w:t>
      </w:r>
      <w:r>
        <w:rPr>
          <w:i/>
          <w:szCs w:val="22"/>
        </w:rPr>
        <w:t xml:space="preserve">Efficient Lighting Toolkit </w:t>
      </w:r>
      <w:r>
        <w:rPr>
          <w:szCs w:val="22"/>
        </w:rPr>
        <w:t xml:space="preserve">under the </w:t>
      </w:r>
      <w:proofErr w:type="spellStart"/>
      <w:r>
        <w:rPr>
          <w:szCs w:val="22"/>
        </w:rPr>
        <w:t>en.lighten</w:t>
      </w:r>
      <w:proofErr w:type="spellEnd"/>
      <w:r>
        <w:rPr>
          <w:szCs w:val="22"/>
        </w:rPr>
        <w:t xml:space="preserve"> initiative). Further, in order to avoid duplication of work and maximizing GEF funding, the project will tap onto the resources that have already been produced by the project’s partners including CLASP, SEAD and the </w:t>
      </w:r>
      <w:proofErr w:type="spellStart"/>
      <w:r>
        <w:rPr>
          <w:szCs w:val="22"/>
        </w:rPr>
        <w:t>bigEE</w:t>
      </w:r>
      <w:proofErr w:type="spellEnd"/>
      <w:r>
        <w:rPr>
          <w:szCs w:val="22"/>
        </w:rPr>
        <w:t xml:space="preserve"> (Wuppertal Institute, Germany). </w:t>
      </w:r>
    </w:p>
    <w:p w14:paraId="3FAA6FE7" w14:textId="6B13A46E" w:rsidR="009D44B3" w:rsidRDefault="009D44B3" w:rsidP="00090142">
      <w:pPr>
        <w:rPr>
          <w:rFonts w:eastAsia="MS Mincho"/>
        </w:rPr>
      </w:pPr>
    </w:p>
    <w:p w14:paraId="30529465" w14:textId="77777777" w:rsidR="009D44B3" w:rsidRPr="00483D13" w:rsidRDefault="009D44B3" w:rsidP="00090142">
      <w:pPr>
        <w:rPr>
          <w:rFonts w:eastAsia="MS Mincho"/>
        </w:rPr>
      </w:pPr>
    </w:p>
    <w:p w14:paraId="0DCB5842" w14:textId="77777777" w:rsidR="00A07504" w:rsidRDefault="00483D13" w:rsidP="00090142">
      <w:pPr>
        <w:jc w:val="both"/>
        <w:rPr>
          <w:rFonts w:eastAsia="MS Mincho"/>
          <w:b/>
          <w:color w:val="000000"/>
          <w:szCs w:val="22"/>
        </w:rPr>
      </w:pPr>
      <w:r w:rsidRPr="007D3BB8">
        <w:rPr>
          <w:rFonts w:eastAsia="MS Mincho"/>
          <w:b/>
          <w:color w:val="000000"/>
          <w:szCs w:val="22"/>
        </w:rPr>
        <w:t>A1.3</w:t>
      </w:r>
      <w:r>
        <w:rPr>
          <w:rFonts w:eastAsia="MS Mincho"/>
          <w:b/>
          <w:color w:val="000000"/>
          <w:szCs w:val="22"/>
        </w:rPr>
        <w:t>.2</w:t>
      </w:r>
      <w:r w:rsidRPr="007D3BB8">
        <w:rPr>
          <w:rFonts w:eastAsia="MS Mincho"/>
          <w:b/>
          <w:color w:val="000000"/>
          <w:szCs w:val="22"/>
        </w:rPr>
        <w:t xml:space="preserve"> Component </w:t>
      </w:r>
      <w:r>
        <w:rPr>
          <w:rFonts w:eastAsia="MS Mincho"/>
          <w:b/>
          <w:color w:val="000000"/>
          <w:szCs w:val="22"/>
        </w:rPr>
        <w:t>2</w:t>
      </w:r>
      <w:r w:rsidRPr="007D3BB8">
        <w:rPr>
          <w:rFonts w:eastAsia="MS Mincho"/>
          <w:b/>
          <w:color w:val="000000"/>
          <w:szCs w:val="22"/>
        </w:rPr>
        <w:t>:</w:t>
      </w:r>
      <w:r w:rsidR="00A07504">
        <w:rPr>
          <w:rFonts w:eastAsia="MS Mincho"/>
          <w:b/>
          <w:color w:val="000000"/>
          <w:szCs w:val="22"/>
        </w:rPr>
        <w:t xml:space="preserve"> Setting </w:t>
      </w:r>
      <w:r w:rsidR="0072597D">
        <w:rPr>
          <w:rFonts w:eastAsia="MS Mincho"/>
          <w:b/>
          <w:color w:val="000000"/>
          <w:szCs w:val="22"/>
        </w:rPr>
        <w:t xml:space="preserve">a Global </w:t>
      </w:r>
      <w:r w:rsidR="00A07504">
        <w:rPr>
          <w:rFonts w:eastAsia="MS Mincho"/>
          <w:b/>
          <w:color w:val="000000"/>
          <w:szCs w:val="22"/>
        </w:rPr>
        <w:t>Baseline and Projected Savings</w:t>
      </w:r>
      <w:r w:rsidR="00E84AD0">
        <w:rPr>
          <w:rFonts w:eastAsia="MS Mincho"/>
          <w:b/>
          <w:color w:val="000000"/>
          <w:szCs w:val="22"/>
        </w:rPr>
        <w:t xml:space="preserve"> for Efficient Appliances and Equipment</w:t>
      </w:r>
    </w:p>
    <w:p w14:paraId="4D058C88" w14:textId="77777777" w:rsidR="00856F86" w:rsidRDefault="000B4CEA" w:rsidP="00090142">
      <w:pPr>
        <w:jc w:val="both"/>
        <w:rPr>
          <w:rFonts w:eastAsia="MS Mincho"/>
        </w:rPr>
      </w:pPr>
      <w:r>
        <w:rPr>
          <w:rFonts w:eastAsia="MS Mincho"/>
          <w:color w:val="000000"/>
          <w:szCs w:val="22"/>
        </w:rPr>
        <w:t xml:space="preserve">Based on the </w:t>
      </w:r>
      <w:proofErr w:type="spellStart"/>
      <w:r>
        <w:rPr>
          <w:rFonts w:eastAsia="MS Mincho"/>
          <w:color w:val="000000"/>
          <w:szCs w:val="22"/>
        </w:rPr>
        <w:t>en.lighten</w:t>
      </w:r>
      <w:proofErr w:type="spellEnd"/>
      <w:r w:rsidR="008F7354">
        <w:rPr>
          <w:rFonts w:eastAsia="MS Mincho"/>
          <w:color w:val="000000"/>
          <w:szCs w:val="22"/>
        </w:rPr>
        <w:t xml:space="preserve"> experience</w:t>
      </w:r>
      <w:r>
        <w:rPr>
          <w:rFonts w:eastAsia="MS Mincho"/>
          <w:color w:val="000000"/>
          <w:szCs w:val="22"/>
        </w:rPr>
        <w:t xml:space="preserve"> this component will develop a </w:t>
      </w:r>
      <w:r w:rsidR="002D4ED5">
        <w:rPr>
          <w:rFonts w:eastAsia="MS Mincho"/>
          <w:color w:val="000000"/>
          <w:szCs w:val="22"/>
        </w:rPr>
        <w:t xml:space="preserve">global </w:t>
      </w:r>
      <w:r>
        <w:rPr>
          <w:rFonts w:eastAsia="MS Mincho"/>
          <w:color w:val="000000"/>
          <w:szCs w:val="22"/>
        </w:rPr>
        <w:t xml:space="preserve">Policy Map </w:t>
      </w:r>
      <w:r w:rsidR="00D971BF">
        <w:rPr>
          <w:rFonts w:eastAsia="MS Mincho"/>
          <w:color w:val="000000"/>
          <w:szCs w:val="22"/>
        </w:rPr>
        <w:t xml:space="preserve">and </w:t>
      </w:r>
      <w:r w:rsidR="002D4ED5">
        <w:rPr>
          <w:rFonts w:eastAsia="MS Mincho"/>
          <w:color w:val="000000"/>
          <w:szCs w:val="22"/>
        </w:rPr>
        <w:t xml:space="preserve">individual </w:t>
      </w:r>
      <w:r w:rsidR="00D971BF">
        <w:rPr>
          <w:rFonts w:eastAsia="MS Mincho"/>
          <w:color w:val="000000"/>
          <w:szCs w:val="22"/>
        </w:rPr>
        <w:t xml:space="preserve">Country Assessments </w:t>
      </w:r>
      <w:r>
        <w:rPr>
          <w:rFonts w:eastAsia="MS Mincho"/>
          <w:color w:val="000000"/>
          <w:szCs w:val="22"/>
        </w:rPr>
        <w:t>for</w:t>
      </w:r>
      <w:r w:rsidR="007A1BEF">
        <w:rPr>
          <w:rFonts w:eastAsia="MS Mincho"/>
          <w:color w:val="000000"/>
          <w:szCs w:val="22"/>
        </w:rPr>
        <w:t xml:space="preserve"> </w:t>
      </w:r>
      <w:r w:rsidR="00D51E3D">
        <w:rPr>
          <w:rFonts w:eastAsia="MS Mincho"/>
          <w:color w:val="000000"/>
          <w:szCs w:val="22"/>
        </w:rPr>
        <w:t xml:space="preserve">each </w:t>
      </w:r>
      <w:r w:rsidR="002D4ED5">
        <w:rPr>
          <w:rFonts w:eastAsia="MS Mincho"/>
          <w:color w:val="000000"/>
          <w:szCs w:val="22"/>
        </w:rPr>
        <w:t>target</w:t>
      </w:r>
      <w:r w:rsidR="00805294">
        <w:rPr>
          <w:rFonts w:eastAsia="MS Mincho"/>
          <w:color w:val="000000"/>
          <w:szCs w:val="22"/>
        </w:rPr>
        <w:t>ed</w:t>
      </w:r>
      <w:r w:rsidR="002D4ED5">
        <w:rPr>
          <w:rFonts w:eastAsia="MS Mincho"/>
          <w:color w:val="000000"/>
          <w:szCs w:val="22"/>
        </w:rPr>
        <w:t xml:space="preserve"> </w:t>
      </w:r>
      <w:r w:rsidR="00D51E3D">
        <w:rPr>
          <w:rFonts w:eastAsia="MS Mincho"/>
          <w:color w:val="000000"/>
          <w:szCs w:val="22"/>
        </w:rPr>
        <w:t>technology (</w:t>
      </w:r>
      <w:r w:rsidR="00A4441B">
        <w:rPr>
          <w:rFonts w:eastAsia="MS Mincho"/>
          <w:color w:val="000000"/>
          <w:szCs w:val="22"/>
        </w:rPr>
        <w:t xml:space="preserve">such as </w:t>
      </w:r>
      <w:r>
        <w:rPr>
          <w:rFonts w:eastAsia="MS Mincho"/>
        </w:rPr>
        <w:t>refrigerators, room air conditioners, electric motors, and distribution transformers</w:t>
      </w:r>
      <w:r w:rsidR="00D51E3D">
        <w:rPr>
          <w:rFonts w:eastAsia="MS Mincho"/>
        </w:rPr>
        <w:t>)</w:t>
      </w:r>
      <w:r>
        <w:rPr>
          <w:rFonts w:eastAsia="MS Mincho"/>
        </w:rPr>
        <w:t xml:space="preserve">. </w:t>
      </w:r>
      <w:r w:rsidR="00D51E3D" w:rsidRPr="00D81C27">
        <w:rPr>
          <w:rFonts w:eastAsia="MS Mincho"/>
        </w:rPr>
        <w:t>The Country Assessment</w:t>
      </w:r>
      <w:r w:rsidR="006D1446">
        <w:rPr>
          <w:rFonts w:eastAsia="MS Mincho"/>
        </w:rPr>
        <w:t>s</w:t>
      </w:r>
      <w:r w:rsidR="00D51E3D" w:rsidRPr="00D81C27">
        <w:rPr>
          <w:rFonts w:eastAsia="MS Mincho"/>
        </w:rPr>
        <w:t xml:space="preserve"> and Policy Maps will be </w:t>
      </w:r>
      <w:r w:rsidR="00CA746F">
        <w:rPr>
          <w:rFonts w:eastAsia="MS Mincho"/>
        </w:rPr>
        <w:t xml:space="preserve">critical </w:t>
      </w:r>
      <w:r w:rsidR="0072597D">
        <w:rPr>
          <w:rFonts w:eastAsia="MS Mincho"/>
        </w:rPr>
        <w:t xml:space="preserve">for </w:t>
      </w:r>
      <w:r w:rsidR="002D4ED5">
        <w:rPr>
          <w:rFonts w:eastAsia="MS Mincho"/>
        </w:rPr>
        <w:t>catalyzing</w:t>
      </w:r>
      <w:r w:rsidR="00D51E3D" w:rsidRPr="00D81C27">
        <w:rPr>
          <w:rFonts w:eastAsia="MS Mincho"/>
        </w:rPr>
        <w:t xml:space="preserve"> political </w:t>
      </w:r>
      <w:r w:rsidR="002D4ED5">
        <w:rPr>
          <w:rFonts w:eastAsia="MS Mincho"/>
        </w:rPr>
        <w:t xml:space="preserve">will </w:t>
      </w:r>
      <w:r w:rsidR="00D51E3D" w:rsidRPr="00D81C27">
        <w:rPr>
          <w:rFonts w:eastAsia="MS Mincho"/>
        </w:rPr>
        <w:t>and stakeholder support</w:t>
      </w:r>
      <w:r w:rsidR="002D4ED5">
        <w:rPr>
          <w:rFonts w:eastAsia="MS Mincho"/>
        </w:rPr>
        <w:t xml:space="preserve"> to launch th</w:t>
      </w:r>
      <w:r w:rsidR="005D2135">
        <w:rPr>
          <w:rFonts w:eastAsia="MS Mincho"/>
        </w:rPr>
        <w:t xml:space="preserve">e </w:t>
      </w:r>
      <w:r w:rsidR="002D4ED5">
        <w:rPr>
          <w:rFonts w:eastAsia="MS Mincho"/>
        </w:rPr>
        <w:t xml:space="preserve">global </w:t>
      </w:r>
      <w:r w:rsidR="005D2135">
        <w:rPr>
          <w:rFonts w:eastAsia="MS Mincho"/>
        </w:rPr>
        <w:t xml:space="preserve">PPP </w:t>
      </w:r>
      <w:r w:rsidR="002D4ED5">
        <w:rPr>
          <w:rFonts w:eastAsia="MS Mincho"/>
        </w:rPr>
        <w:t xml:space="preserve">and accelerate </w:t>
      </w:r>
      <w:r w:rsidR="00D51E3D" w:rsidRPr="00D81C27">
        <w:rPr>
          <w:rFonts w:eastAsia="MS Mincho"/>
        </w:rPr>
        <w:t>the transition to energy effic</w:t>
      </w:r>
      <w:r w:rsidR="00D971BF">
        <w:rPr>
          <w:rFonts w:eastAsia="MS Mincho"/>
        </w:rPr>
        <w:t xml:space="preserve">ient appliances and equipment. </w:t>
      </w:r>
      <w:r w:rsidR="00C63DE5">
        <w:rPr>
          <w:rFonts w:eastAsia="MS Mincho"/>
        </w:rPr>
        <w:t xml:space="preserve">Through these resources, it will be possible to </w:t>
      </w:r>
      <w:r w:rsidR="0072597D">
        <w:rPr>
          <w:rFonts w:eastAsia="MS Mincho"/>
        </w:rPr>
        <w:t xml:space="preserve">demonstrate </w:t>
      </w:r>
      <w:r w:rsidR="00C63DE5">
        <w:rPr>
          <w:rFonts w:eastAsia="MS Mincho"/>
        </w:rPr>
        <w:t xml:space="preserve">the current status of </w:t>
      </w:r>
      <w:r w:rsidR="0072597D">
        <w:rPr>
          <w:rFonts w:eastAsia="MS Mincho"/>
        </w:rPr>
        <w:t xml:space="preserve">product </w:t>
      </w:r>
      <w:r w:rsidR="00C63DE5">
        <w:rPr>
          <w:rFonts w:eastAsia="MS Mincho"/>
        </w:rPr>
        <w:t>efficiency policy and also the large p</w:t>
      </w:r>
      <w:r w:rsidR="0072597D">
        <w:rPr>
          <w:rFonts w:eastAsia="MS Mincho"/>
        </w:rPr>
        <w:t xml:space="preserve">otential benefits of the </w:t>
      </w:r>
      <w:r w:rsidR="00C63DE5">
        <w:rPr>
          <w:rFonts w:eastAsia="MS Mincho"/>
        </w:rPr>
        <w:t>transition</w:t>
      </w:r>
      <w:r w:rsidR="000D7D86">
        <w:rPr>
          <w:rFonts w:eastAsia="MS Mincho"/>
        </w:rPr>
        <w:t xml:space="preserve"> to country </w:t>
      </w:r>
      <w:r w:rsidR="0068432F">
        <w:rPr>
          <w:rFonts w:eastAsia="MS Mincho"/>
        </w:rPr>
        <w:t>decision-</w:t>
      </w:r>
      <w:r w:rsidR="000D7D86">
        <w:rPr>
          <w:rFonts w:eastAsia="MS Mincho"/>
        </w:rPr>
        <w:t xml:space="preserve">makers. </w:t>
      </w:r>
      <w:r w:rsidR="008F795D">
        <w:rPr>
          <w:rFonts w:eastAsia="MS Mincho"/>
        </w:rPr>
        <w:t>Further, t</w:t>
      </w:r>
      <w:r w:rsidR="006002B6">
        <w:rPr>
          <w:rFonts w:eastAsia="MS Mincho"/>
        </w:rPr>
        <w:t xml:space="preserve">hese resources will additionally </w:t>
      </w:r>
      <w:r w:rsidR="005361D9">
        <w:rPr>
          <w:rFonts w:eastAsia="MS Mincho"/>
        </w:rPr>
        <w:t xml:space="preserve">constitute </w:t>
      </w:r>
      <w:r w:rsidR="006002B6">
        <w:rPr>
          <w:rFonts w:eastAsia="MS Mincho"/>
        </w:rPr>
        <w:t xml:space="preserve">convincing communication </w:t>
      </w:r>
      <w:r w:rsidR="005361D9">
        <w:rPr>
          <w:rFonts w:eastAsia="MS Mincho"/>
        </w:rPr>
        <w:t xml:space="preserve">tools for </w:t>
      </w:r>
      <w:r w:rsidR="006002B6">
        <w:rPr>
          <w:rFonts w:eastAsia="MS Mincho"/>
        </w:rPr>
        <w:t xml:space="preserve">potential partners </w:t>
      </w:r>
      <w:r w:rsidR="005D2135">
        <w:rPr>
          <w:rFonts w:eastAsia="MS Mincho"/>
        </w:rPr>
        <w:t xml:space="preserve">(including </w:t>
      </w:r>
      <w:r w:rsidR="005361D9">
        <w:rPr>
          <w:rFonts w:eastAsia="MS Mincho"/>
        </w:rPr>
        <w:t xml:space="preserve">governments </w:t>
      </w:r>
      <w:r w:rsidR="005D2135">
        <w:rPr>
          <w:rFonts w:eastAsia="MS Mincho"/>
        </w:rPr>
        <w:t xml:space="preserve">and </w:t>
      </w:r>
      <w:r w:rsidR="005361D9">
        <w:rPr>
          <w:rFonts w:eastAsia="MS Mincho"/>
        </w:rPr>
        <w:t>private sector</w:t>
      </w:r>
      <w:r w:rsidR="005D2135">
        <w:rPr>
          <w:rFonts w:eastAsia="MS Mincho"/>
        </w:rPr>
        <w:t xml:space="preserve">) </w:t>
      </w:r>
      <w:r w:rsidR="006002B6">
        <w:rPr>
          <w:rFonts w:eastAsia="MS Mincho"/>
        </w:rPr>
        <w:t>by showing the large potential environmental benefits at the global, regional, and national levels.</w:t>
      </w:r>
    </w:p>
    <w:p w14:paraId="68ED0BDB" w14:textId="77777777" w:rsidR="00D971BF" w:rsidRDefault="000B4CEA" w:rsidP="00090142">
      <w:pPr>
        <w:pStyle w:val="ListParagraph"/>
        <w:numPr>
          <w:ilvl w:val="0"/>
          <w:numId w:val="44"/>
        </w:numPr>
        <w:jc w:val="both"/>
        <w:rPr>
          <w:rFonts w:eastAsia="MS Mincho"/>
        </w:rPr>
      </w:pPr>
      <w:r w:rsidRPr="00090142">
        <w:rPr>
          <w:rFonts w:eastAsia="MS Mincho"/>
        </w:rPr>
        <w:t xml:space="preserve">The Policy Map will show the </w:t>
      </w:r>
      <w:r w:rsidR="008F7354">
        <w:rPr>
          <w:rFonts w:eastAsia="MS Mincho"/>
        </w:rPr>
        <w:t xml:space="preserve">level of readiness of </w:t>
      </w:r>
      <w:r w:rsidRPr="00090142">
        <w:rPr>
          <w:rFonts w:eastAsia="MS Mincho"/>
        </w:rPr>
        <w:t>polic</w:t>
      </w:r>
      <w:r w:rsidR="008F7354">
        <w:rPr>
          <w:rFonts w:eastAsia="MS Mincho"/>
        </w:rPr>
        <w:t>ies</w:t>
      </w:r>
      <w:r w:rsidR="00502D45">
        <w:rPr>
          <w:rFonts w:eastAsia="MS Mincho"/>
        </w:rPr>
        <w:t xml:space="preserve">, </w:t>
      </w:r>
      <w:r w:rsidR="005D2135">
        <w:rPr>
          <w:rFonts w:eastAsia="MS Mincho"/>
        </w:rPr>
        <w:t xml:space="preserve">regulation, </w:t>
      </w:r>
      <w:r w:rsidR="00502D45">
        <w:rPr>
          <w:rFonts w:eastAsia="MS Mincho"/>
        </w:rPr>
        <w:t>standards, surveillance and related actions</w:t>
      </w:r>
      <w:r w:rsidR="008F7354">
        <w:rPr>
          <w:rFonts w:eastAsia="MS Mincho"/>
        </w:rPr>
        <w:t xml:space="preserve"> for all the selected </w:t>
      </w:r>
      <w:r w:rsidR="00502D45">
        <w:rPr>
          <w:rFonts w:eastAsia="MS Mincho"/>
        </w:rPr>
        <w:t>appliances and equipment</w:t>
      </w:r>
      <w:r w:rsidR="008F7354">
        <w:rPr>
          <w:rFonts w:eastAsia="MS Mincho"/>
        </w:rPr>
        <w:t xml:space="preserve">. </w:t>
      </w:r>
      <w:r w:rsidR="006D1446">
        <w:rPr>
          <w:rFonts w:eastAsia="MS Mincho"/>
        </w:rPr>
        <w:t xml:space="preserve">This will allow identification of priority countries and regions, as well as </w:t>
      </w:r>
      <w:r w:rsidR="005D2135">
        <w:rPr>
          <w:rFonts w:eastAsia="MS Mincho"/>
        </w:rPr>
        <w:t xml:space="preserve">serve </w:t>
      </w:r>
      <w:r w:rsidR="006D1446">
        <w:rPr>
          <w:rFonts w:eastAsia="MS Mincho"/>
        </w:rPr>
        <w:t xml:space="preserve">to mobilize government action. </w:t>
      </w:r>
      <w:r w:rsidR="00A4441B">
        <w:rPr>
          <w:rFonts w:eastAsia="MS Mincho"/>
        </w:rPr>
        <w:t>The policy status will be completed for each country where policy information is readily available.</w:t>
      </w:r>
    </w:p>
    <w:p w14:paraId="68ECB137" w14:textId="77777777" w:rsidR="00D971BF" w:rsidRPr="00D81C27" w:rsidRDefault="00A4441B" w:rsidP="00D971BF">
      <w:pPr>
        <w:pStyle w:val="ListParagraph"/>
        <w:numPr>
          <w:ilvl w:val="0"/>
          <w:numId w:val="44"/>
        </w:numPr>
        <w:jc w:val="both"/>
        <w:rPr>
          <w:rFonts w:eastAsia="MS Mincho"/>
        </w:rPr>
      </w:pPr>
      <w:r>
        <w:rPr>
          <w:rFonts w:eastAsia="MS Mincho"/>
        </w:rPr>
        <w:t xml:space="preserve">The project will develop </w:t>
      </w:r>
      <w:r w:rsidR="00137FED">
        <w:rPr>
          <w:rFonts w:eastAsia="MS Mincho"/>
        </w:rPr>
        <w:t xml:space="preserve">country-by-country </w:t>
      </w:r>
      <w:r w:rsidR="00502D45">
        <w:rPr>
          <w:rFonts w:eastAsia="MS Mincho"/>
        </w:rPr>
        <w:t>science-based estimates</w:t>
      </w:r>
      <w:r>
        <w:rPr>
          <w:rFonts w:eastAsia="MS Mincho"/>
        </w:rPr>
        <w:t>, Country Assessments,</w:t>
      </w:r>
      <w:r w:rsidR="00502D45">
        <w:rPr>
          <w:rFonts w:eastAsia="MS Mincho"/>
        </w:rPr>
        <w:t xml:space="preserve"> </w:t>
      </w:r>
      <w:r w:rsidR="00137FED">
        <w:rPr>
          <w:rFonts w:eastAsia="MS Mincho"/>
        </w:rPr>
        <w:t>on</w:t>
      </w:r>
      <w:r w:rsidR="00D971BF" w:rsidRPr="00D81C27">
        <w:rPr>
          <w:rFonts w:eastAsia="MS Mincho"/>
        </w:rPr>
        <w:t xml:space="preserve"> the impact </w:t>
      </w:r>
      <w:r w:rsidR="005D2135">
        <w:rPr>
          <w:rFonts w:eastAsia="MS Mincho"/>
        </w:rPr>
        <w:t xml:space="preserve">and benefits </w:t>
      </w:r>
      <w:r w:rsidR="00D971BF" w:rsidRPr="00D81C27">
        <w:rPr>
          <w:rFonts w:eastAsia="MS Mincho"/>
        </w:rPr>
        <w:t>of transition</w:t>
      </w:r>
      <w:r w:rsidR="005D2135">
        <w:rPr>
          <w:rFonts w:eastAsia="MS Mincho"/>
        </w:rPr>
        <w:t>ing</w:t>
      </w:r>
      <w:r w:rsidR="00D971BF" w:rsidRPr="00D81C27">
        <w:rPr>
          <w:rFonts w:eastAsia="MS Mincho"/>
        </w:rPr>
        <w:t xml:space="preserve"> to efficient appliances</w:t>
      </w:r>
      <w:r w:rsidR="005D2135">
        <w:rPr>
          <w:rFonts w:eastAsia="MS Mincho"/>
        </w:rPr>
        <w:t xml:space="preserve"> and equipment products. </w:t>
      </w:r>
      <w:r w:rsidR="009F3565">
        <w:rPr>
          <w:rFonts w:cs="Times"/>
          <w:szCs w:val="22"/>
        </w:rPr>
        <w:t xml:space="preserve">Country Assessments will be calculated for </w:t>
      </w:r>
      <w:r w:rsidR="005361D9">
        <w:rPr>
          <w:rFonts w:eastAsia="MS Mincho"/>
        </w:rPr>
        <w:t>at least</w:t>
      </w:r>
      <w:r w:rsidR="00420F56">
        <w:rPr>
          <w:rFonts w:eastAsia="MS Mincho"/>
        </w:rPr>
        <w:t xml:space="preserve"> two to</w:t>
      </w:r>
      <w:r w:rsidR="005361D9">
        <w:rPr>
          <w:rFonts w:eastAsia="MS Mincho"/>
        </w:rPr>
        <w:t xml:space="preserve"> three selected</w:t>
      </w:r>
      <w:r w:rsidR="005361D9">
        <w:rPr>
          <w:rFonts w:cs="Times"/>
          <w:szCs w:val="22"/>
        </w:rPr>
        <w:t xml:space="preserve"> products in </w:t>
      </w:r>
      <w:r w:rsidR="009F3565">
        <w:rPr>
          <w:rFonts w:cs="Times"/>
          <w:szCs w:val="22"/>
        </w:rPr>
        <w:t>all countries</w:t>
      </w:r>
      <w:r w:rsidR="005361D9">
        <w:rPr>
          <w:rFonts w:cs="Times"/>
          <w:szCs w:val="22"/>
        </w:rPr>
        <w:t xml:space="preserve"> with </w:t>
      </w:r>
      <w:r w:rsidR="009F3565">
        <w:rPr>
          <w:rFonts w:cs="Times"/>
          <w:szCs w:val="22"/>
        </w:rPr>
        <w:t xml:space="preserve">adequate data available (stock, energy efficiency rate, and product growth rate). For the countries lacking data, regional estimates will be calculated. </w:t>
      </w:r>
      <w:r w:rsidR="005D2135">
        <w:rPr>
          <w:rFonts w:eastAsia="MS Mincho"/>
        </w:rPr>
        <w:t xml:space="preserve">This will </w:t>
      </w:r>
      <w:r w:rsidR="00D971BF" w:rsidRPr="00D81C27">
        <w:rPr>
          <w:rFonts w:eastAsia="MS Mincho"/>
        </w:rPr>
        <w:t>includ</w:t>
      </w:r>
      <w:r w:rsidR="005D2135">
        <w:rPr>
          <w:rFonts w:eastAsia="MS Mincho"/>
        </w:rPr>
        <w:t>e</w:t>
      </w:r>
      <w:r w:rsidR="00D971BF" w:rsidRPr="00D81C27">
        <w:rPr>
          <w:rFonts w:eastAsia="MS Mincho"/>
        </w:rPr>
        <w:t xml:space="preserve"> </w:t>
      </w:r>
      <w:r w:rsidR="00137FED">
        <w:rPr>
          <w:rFonts w:eastAsia="MS Mincho"/>
        </w:rPr>
        <w:t xml:space="preserve">the </w:t>
      </w:r>
      <w:r w:rsidR="00F85C26">
        <w:rPr>
          <w:rFonts w:eastAsia="MS Mincho"/>
        </w:rPr>
        <w:t xml:space="preserve">impact on the </w:t>
      </w:r>
      <w:r w:rsidR="00D971BF" w:rsidRPr="00D81C27">
        <w:rPr>
          <w:rFonts w:eastAsia="MS Mincho"/>
        </w:rPr>
        <w:t>environment, energy</w:t>
      </w:r>
      <w:r w:rsidR="00F85C26">
        <w:rPr>
          <w:rFonts w:eastAsia="MS Mincho"/>
        </w:rPr>
        <w:t xml:space="preserve"> </w:t>
      </w:r>
      <w:r w:rsidR="005D2135">
        <w:rPr>
          <w:rFonts w:eastAsia="MS Mincho"/>
        </w:rPr>
        <w:t xml:space="preserve">and electricity </w:t>
      </w:r>
      <w:r w:rsidR="00F85C26">
        <w:rPr>
          <w:rFonts w:eastAsia="MS Mincho"/>
        </w:rPr>
        <w:t>consumption</w:t>
      </w:r>
      <w:r w:rsidR="00D971BF" w:rsidRPr="00D81C27">
        <w:rPr>
          <w:rFonts w:eastAsia="MS Mincho"/>
        </w:rPr>
        <w:t>, climate</w:t>
      </w:r>
      <w:r w:rsidR="005D2135">
        <w:rPr>
          <w:rFonts w:eastAsia="MS Mincho"/>
        </w:rPr>
        <w:t xml:space="preserve"> mitigation</w:t>
      </w:r>
      <w:r w:rsidR="00D971BF" w:rsidRPr="00D81C27">
        <w:rPr>
          <w:rFonts w:eastAsia="MS Mincho"/>
        </w:rPr>
        <w:t>, financial</w:t>
      </w:r>
      <w:r w:rsidR="00F85C26">
        <w:rPr>
          <w:rFonts w:eastAsia="MS Mincho"/>
        </w:rPr>
        <w:t xml:space="preserve"> saving</w:t>
      </w:r>
      <w:r w:rsidR="005D2135">
        <w:rPr>
          <w:rFonts w:eastAsia="MS Mincho"/>
        </w:rPr>
        <w:t>s</w:t>
      </w:r>
      <w:r w:rsidR="00F85C26">
        <w:rPr>
          <w:rFonts w:eastAsia="MS Mincho"/>
        </w:rPr>
        <w:t>, and health</w:t>
      </w:r>
      <w:r w:rsidR="005D2135">
        <w:rPr>
          <w:rFonts w:eastAsia="MS Mincho"/>
        </w:rPr>
        <w:t>, as appropriate</w:t>
      </w:r>
      <w:r w:rsidR="006F2714">
        <w:rPr>
          <w:rFonts w:eastAsia="MS Mincho"/>
        </w:rPr>
        <w:t>.</w:t>
      </w:r>
      <w:r w:rsidR="006D1446">
        <w:rPr>
          <w:rFonts w:eastAsia="MS Mincho"/>
        </w:rPr>
        <w:t xml:space="preserve"> As demonstrated by the </w:t>
      </w:r>
      <w:proofErr w:type="spellStart"/>
      <w:r w:rsidR="006D1446">
        <w:rPr>
          <w:rFonts w:eastAsia="MS Mincho"/>
        </w:rPr>
        <w:t>en.lighten</w:t>
      </w:r>
      <w:proofErr w:type="spellEnd"/>
      <w:r w:rsidR="006D1446">
        <w:rPr>
          <w:rFonts w:eastAsia="MS Mincho"/>
        </w:rPr>
        <w:t xml:space="preserve"> </w:t>
      </w:r>
      <w:r w:rsidR="0062036B">
        <w:rPr>
          <w:rFonts w:eastAsia="MS Mincho"/>
        </w:rPr>
        <w:t>initiative</w:t>
      </w:r>
      <w:r w:rsidR="006D1446">
        <w:rPr>
          <w:rFonts w:eastAsia="MS Mincho"/>
        </w:rPr>
        <w:t xml:space="preserve"> these assessments are fundamental to obtain political will from national decision-makers </w:t>
      </w:r>
      <w:r w:rsidR="005D2135">
        <w:rPr>
          <w:rFonts w:eastAsia="MS Mincho"/>
        </w:rPr>
        <w:t xml:space="preserve">to join a global partnership and </w:t>
      </w:r>
      <w:r w:rsidR="006D1446">
        <w:rPr>
          <w:rFonts w:eastAsia="MS Mincho"/>
        </w:rPr>
        <w:t>develop product policies and standards</w:t>
      </w:r>
      <w:r w:rsidR="00BD0FD2">
        <w:rPr>
          <w:rFonts w:eastAsia="MS Mincho"/>
        </w:rPr>
        <w:t xml:space="preserve">. They are also important to select in which countries and regions future projects </w:t>
      </w:r>
      <w:r w:rsidR="005361D9">
        <w:rPr>
          <w:rFonts w:eastAsia="MS Mincho"/>
        </w:rPr>
        <w:t xml:space="preserve">under GEF 6 </w:t>
      </w:r>
      <w:r w:rsidR="00BD0FD2">
        <w:rPr>
          <w:rFonts w:eastAsia="MS Mincho"/>
        </w:rPr>
        <w:t>should focus</w:t>
      </w:r>
      <w:r w:rsidR="006D1446">
        <w:rPr>
          <w:rFonts w:eastAsia="MS Mincho"/>
        </w:rPr>
        <w:t xml:space="preserve">. </w:t>
      </w:r>
    </w:p>
    <w:p w14:paraId="5B5770F5" w14:textId="77777777" w:rsidR="00483D13" w:rsidRPr="00090142" w:rsidRDefault="00483D13" w:rsidP="00090142">
      <w:pPr>
        <w:pStyle w:val="ListParagraph"/>
        <w:jc w:val="both"/>
        <w:rPr>
          <w:rFonts w:eastAsia="MS Mincho"/>
        </w:rPr>
      </w:pPr>
    </w:p>
    <w:p w14:paraId="44954903" w14:textId="77777777" w:rsidR="00F63BCB" w:rsidRDefault="00483D13" w:rsidP="00090142">
      <w:pPr>
        <w:jc w:val="both"/>
        <w:rPr>
          <w:rFonts w:eastAsia="MS Mincho"/>
          <w:color w:val="000000"/>
          <w:szCs w:val="22"/>
        </w:rPr>
      </w:pPr>
      <w:r w:rsidRPr="007D3BB8">
        <w:rPr>
          <w:rFonts w:eastAsia="MS Mincho"/>
          <w:b/>
          <w:color w:val="000000"/>
          <w:szCs w:val="22"/>
        </w:rPr>
        <w:t>A1.3</w:t>
      </w:r>
      <w:r>
        <w:rPr>
          <w:rFonts w:eastAsia="MS Mincho"/>
          <w:b/>
          <w:color w:val="000000"/>
          <w:szCs w:val="22"/>
        </w:rPr>
        <w:t>.3</w:t>
      </w:r>
      <w:r w:rsidRPr="007D3BB8">
        <w:rPr>
          <w:rFonts w:eastAsia="MS Mincho"/>
          <w:b/>
          <w:color w:val="000000"/>
          <w:szCs w:val="22"/>
        </w:rPr>
        <w:t xml:space="preserve"> Component </w:t>
      </w:r>
      <w:r>
        <w:rPr>
          <w:rFonts w:eastAsia="MS Mincho"/>
          <w:b/>
          <w:color w:val="000000"/>
          <w:szCs w:val="22"/>
        </w:rPr>
        <w:t>3</w:t>
      </w:r>
      <w:r w:rsidRPr="007D3BB8">
        <w:rPr>
          <w:rFonts w:eastAsia="MS Mincho"/>
          <w:b/>
          <w:color w:val="000000"/>
          <w:szCs w:val="22"/>
        </w:rPr>
        <w:t>:</w:t>
      </w:r>
      <w:r w:rsidR="00F63BCB" w:rsidRPr="00805294">
        <w:rPr>
          <w:rFonts w:eastAsia="MS Mincho"/>
          <w:b/>
          <w:color w:val="000000"/>
          <w:szCs w:val="22"/>
        </w:rPr>
        <w:t xml:space="preserve"> </w:t>
      </w:r>
      <w:r w:rsidR="00805294" w:rsidRPr="00024302">
        <w:rPr>
          <w:b/>
          <w:szCs w:val="22"/>
        </w:rPr>
        <w:t xml:space="preserve">Engaging </w:t>
      </w:r>
      <w:r w:rsidR="0072597D">
        <w:rPr>
          <w:b/>
          <w:szCs w:val="22"/>
        </w:rPr>
        <w:t xml:space="preserve">Private Sector </w:t>
      </w:r>
      <w:r w:rsidR="00805294" w:rsidRPr="00805294">
        <w:rPr>
          <w:b/>
          <w:szCs w:val="22"/>
        </w:rPr>
        <w:t>P</w:t>
      </w:r>
      <w:r w:rsidR="00805294" w:rsidRPr="00024302">
        <w:rPr>
          <w:b/>
          <w:szCs w:val="22"/>
        </w:rPr>
        <w:t xml:space="preserve">artners </w:t>
      </w:r>
      <w:r w:rsidR="00805294" w:rsidRPr="00805294">
        <w:rPr>
          <w:b/>
          <w:szCs w:val="22"/>
        </w:rPr>
        <w:t>and Bringing Appliance and Equipment Efficiency on Top of the Global A</w:t>
      </w:r>
      <w:r w:rsidR="00805294" w:rsidRPr="00024302">
        <w:rPr>
          <w:b/>
          <w:szCs w:val="22"/>
        </w:rPr>
        <w:t xml:space="preserve">genda </w:t>
      </w:r>
    </w:p>
    <w:p w14:paraId="2E1EC20C" w14:textId="77777777" w:rsidR="000F5A41" w:rsidRPr="00090142" w:rsidRDefault="002D4ED5" w:rsidP="00090142">
      <w:pPr>
        <w:jc w:val="both"/>
        <w:rPr>
          <w:rFonts w:eastAsia="MS Mincho"/>
          <w:color w:val="000000"/>
          <w:szCs w:val="22"/>
        </w:rPr>
      </w:pPr>
      <w:r>
        <w:rPr>
          <w:rFonts w:eastAsia="MS Mincho"/>
          <w:color w:val="000000"/>
          <w:szCs w:val="22"/>
        </w:rPr>
        <w:t>T</w:t>
      </w:r>
      <w:r w:rsidR="009226EA">
        <w:rPr>
          <w:rFonts w:eastAsia="MS Mincho"/>
          <w:color w:val="000000"/>
          <w:szCs w:val="22"/>
        </w:rPr>
        <w:t xml:space="preserve">he </w:t>
      </w:r>
      <w:r w:rsidR="00D51E3D">
        <w:rPr>
          <w:rFonts w:eastAsia="MS Mincho"/>
          <w:color w:val="000000"/>
          <w:szCs w:val="22"/>
        </w:rPr>
        <w:t xml:space="preserve">Global Partnership </w:t>
      </w:r>
      <w:proofErr w:type="spellStart"/>
      <w:r w:rsidR="00D51E3D">
        <w:rPr>
          <w:rFonts w:eastAsia="MS Mincho"/>
          <w:color w:val="000000"/>
          <w:szCs w:val="22"/>
        </w:rPr>
        <w:t>Programme</w:t>
      </w:r>
      <w:proofErr w:type="spellEnd"/>
      <w:r w:rsidR="00D51E3D">
        <w:rPr>
          <w:rFonts w:eastAsia="MS Mincho"/>
          <w:color w:val="000000"/>
          <w:szCs w:val="22"/>
        </w:rPr>
        <w:t xml:space="preserve"> will </w:t>
      </w:r>
      <w:r>
        <w:rPr>
          <w:rFonts w:eastAsia="MS Mincho"/>
          <w:color w:val="000000"/>
          <w:szCs w:val="22"/>
        </w:rPr>
        <w:t xml:space="preserve">enroll </w:t>
      </w:r>
      <w:r w:rsidR="00D51E3D">
        <w:rPr>
          <w:rFonts w:eastAsia="MS Mincho"/>
          <w:color w:val="000000"/>
          <w:szCs w:val="22"/>
        </w:rPr>
        <w:t>global market leaders</w:t>
      </w:r>
      <w:r>
        <w:rPr>
          <w:rFonts w:eastAsia="MS Mincho"/>
          <w:color w:val="000000"/>
          <w:szCs w:val="22"/>
        </w:rPr>
        <w:t xml:space="preserve"> for each of the selected technologies.</w:t>
      </w:r>
      <w:r w:rsidR="001C42DF">
        <w:rPr>
          <w:rFonts w:eastAsia="MS Mincho"/>
          <w:color w:val="000000"/>
          <w:szCs w:val="22"/>
        </w:rPr>
        <w:t xml:space="preserve"> Selected p</w:t>
      </w:r>
      <w:r>
        <w:rPr>
          <w:rFonts w:eastAsia="MS Mincho"/>
          <w:color w:val="000000"/>
          <w:szCs w:val="22"/>
        </w:rPr>
        <w:t xml:space="preserve">rivate sector partners </w:t>
      </w:r>
      <w:r w:rsidR="00A62ED9">
        <w:rPr>
          <w:rFonts w:eastAsia="MS Mincho"/>
          <w:color w:val="000000"/>
          <w:szCs w:val="22"/>
        </w:rPr>
        <w:t xml:space="preserve">will </w:t>
      </w:r>
      <w:r>
        <w:rPr>
          <w:rFonts w:eastAsia="MS Mincho"/>
          <w:color w:val="000000"/>
          <w:szCs w:val="22"/>
        </w:rPr>
        <w:t xml:space="preserve">demonstrate </w:t>
      </w:r>
      <w:r w:rsidR="00023F64">
        <w:rPr>
          <w:rFonts w:eastAsia="MS Mincho"/>
          <w:color w:val="000000"/>
          <w:szCs w:val="22"/>
        </w:rPr>
        <w:t>a commitment to p</w:t>
      </w:r>
      <w:r w:rsidR="007B1038">
        <w:rPr>
          <w:rFonts w:eastAsia="MS Mincho"/>
          <w:color w:val="000000"/>
          <w:szCs w:val="22"/>
        </w:rPr>
        <w:t xml:space="preserve">romote </w:t>
      </w:r>
      <w:r w:rsidR="003C606C">
        <w:rPr>
          <w:rFonts w:eastAsia="MS Mincho"/>
          <w:color w:val="000000"/>
          <w:szCs w:val="22"/>
        </w:rPr>
        <w:t xml:space="preserve">top </w:t>
      </w:r>
      <w:r w:rsidR="007B1038">
        <w:rPr>
          <w:rFonts w:eastAsia="MS Mincho"/>
          <w:color w:val="000000"/>
          <w:szCs w:val="22"/>
        </w:rPr>
        <w:t>efficiency products</w:t>
      </w:r>
      <w:r w:rsidR="00023F64">
        <w:rPr>
          <w:rFonts w:eastAsia="MS Mincho"/>
          <w:color w:val="000000"/>
          <w:szCs w:val="22"/>
        </w:rPr>
        <w:t xml:space="preserve"> and</w:t>
      </w:r>
      <w:r w:rsidR="00D51E3D">
        <w:rPr>
          <w:rFonts w:eastAsia="MS Mincho"/>
          <w:color w:val="000000"/>
          <w:szCs w:val="22"/>
        </w:rPr>
        <w:t xml:space="preserve"> environmental </w:t>
      </w:r>
      <w:r w:rsidR="00023F64">
        <w:rPr>
          <w:rFonts w:eastAsia="MS Mincho"/>
          <w:color w:val="000000"/>
          <w:szCs w:val="22"/>
        </w:rPr>
        <w:t xml:space="preserve">sustainability. </w:t>
      </w:r>
      <w:r w:rsidR="00856F86">
        <w:rPr>
          <w:rFonts w:eastAsia="MS Mincho"/>
          <w:color w:val="000000"/>
          <w:szCs w:val="22"/>
        </w:rPr>
        <w:t xml:space="preserve"> In order to gain </w:t>
      </w:r>
      <w:r w:rsidR="00023382">
        <w:rPr>
          <w:rFonts w:eastAsia="MS Mincho"/>
          <w:color w:val="000000"/>
          <w:szCs w:val="22"/>
        </w:rPr>
        <w:t xml:space="preserve">strong </w:t>
      </w:r>
      <w:r w:rsidR="00856F86">
        <w:rPr>
          <w:rFonts w:eastAsia="MS Mincho"/>
          <w:color w:val="000000"/>
          <w:szCs w:val="22"/>
        </w:rPr>
        <w:t xml:space="preserve">commitments from the private sector partners, discussions </w:t>
      </w:r>
      <w:r w:rsidR="00023382">
        <w:rPr>
          <w:rFonts w:eastAsia="MS Mincho"/>
          <w:color w:val="000000"/>
          <w:szCs w:val="22"/>
        </w:rPr>
        <w:t xml:space="preserve">will be </w:t>
      </w:r>
      <w:r w:rsidR="003C606C">
        <w:rPr>
          <w:rFonts w:eastAsia="MS Mincho"/>
          <w:color w:val="000000"/>
          <w:szCs w:val="22"/>
        </w:rPr>
        <w:t xml:space="preserve">held </w:t>
      </w:r>
      <w:r w:rsidR="00023382">
        <w:rPr>
          <w:rFonts w:eastAsia="MS Mincho"/>
          <w:color w:val="000000"/>
          <w:szCs w:val="22"/>
        </w:rPr>
        <w:t>with</w:t>
      </w:r>
      <w:r w:rsidR="00856F86">
        <w:rPr>
          <w:rFonts w:eastAsia="MS Mincho"/>
          <w:color w:val="000000"/>
          <w:szCs w:val="22"/>
        </w:rPr>
        <w:t xml:space="preserve"> company headquarters and </w:t>
      </w:r>
      <w:r w:rsidR="00D34DDD">
        <w:rPr>
          <w:rFonts w:eastAsia="MS Mincho"/>
          <w:color w:val="000000"/>
          <w:szCs w:val="22"/>
        </w:rPr>
        <w:t xml:space="preserve">through </w:t>
      </w:r>
      <w:r w:rsidR="00023382">
        <w:rPr>
          <w:rFonts w:eastAsia="MS Mincho"/>
          <w:color w:val="000000"/>
          <w:szCs w:val="22"/>
        </w:rPr>
        <w:t xml:space="preserve">participation </w:t>
      </w:r>
      <w:r w:rsidR="00D34DDD">
        <w:rPr>
          <w:rFonts w:eastAsia="MS Mincho"/>
          <w:color w:val="000000"/>
          <w:szCs w:val="22"/>
        </w:rPr>
        <w:t xml:space="preserve">in </w:t>
      </w:r>
      <w:r w:rsidR="001C42DF">
        <w:rPr>
          <w:rFonts w:eastAsia="MS Mincho"/>
          <w:color w:val="000000"/>
          <w:szCs w:val="22"/>
        </w:rPr>
        <w:t xml:space="preserve">focused meetings. </w:t>
      </w:r>
      <w:r w:rsidR="00856F86">
        <w:rPr>
          <w:rFonts w:eastAsia="MS Mincho"/>
          <w:color w:val="000000"/>
          <w:szCs w:val="22"/>
        </w:rPr>
        <w:t xml:space="preserve"> </w:t>
      </w:r>
    </w:p>
    <w:p w14:paraId="6D07048C" w14:textId="77777777" w:rsidR="008C1213" w:rsidRPr="008571E9" w:rsidRDefault="008C1213" w:rsidP="008571E9">
      <w:pPr>
        <w:pStyle w:val="ListParagraph"/>
        <w:numPr>
          <w:ilvl w:val="0"/>
          <w:numId w:val="39"/>
        </w:numPr>
        <w:jc w:val="both"/>
        <w:rPr>
          <w:rFonts w:eastAsia="MS Mincho"/>
          <w:color w:val="000000"/>
          <w:szCs w:val="22"/>
        </w:rPr>
      </w:pPr>
      <w:r>
        <w:rPr>
          <w:rFonts w:eastAsia="MS Mincho"/>
          <w:color w:val="000000"/>
          <w:szCs w:val="22"/>
        </w:rPr>
        <w:t>I</w:t>
      </w:r>
      <w:r w:rsidRPr="00483D13">
        <w:rPr>
          <w:rFonts w:eastAsia="MS Mincho"/>
          <w:color w:val="000000"/>
          <w:szCs w:val="22"/>
        </w:rPr>
        <w:t xml:space="preserve">dentify, segment, and characterize key </w:t>
      </w:r>
      <w:r>
        <w:rPr>
          <w:rFonts w:eastAsia="MS Mincho"/>
          <w:color w:val="000000"/>
          <w:szCs w:val="22"/>
        </w:rPr>
        <w:t>stakeholder</w:t>
      </w:r>
      <w:r w:rsidRPr="00483D13">
        <w:rPr>
          <w:rFonts w:eastAsia="MS Mincho"/>
          <w:color w:val="000000"/>
          <w:szCs w:val="22"/>
        </w:rPr>
        <w:t>s</w:t>
      </w:r>
      <w:r>
        <w:rPr>
          <w:rFonts w:eastAsia="MS Mincho"/>
          <w:color w:val="000000"/>
          <w:szCs w:val="22"/>
        </w:rPr>
        <w:t xml:space="preserve">: Key stakeholders may include product manufacturers and their associations; </w:t>
      </w:r>
      <w:r w:rsidR="003C606C">
        <w:rPr>
          <w:rFonts w:eastAsia="MS Mincho"/>
          <w:color w:val="000000"/>
          <w:szCs w:val="22"/>
        </w:rPr>
        <w:t xml:space="preserve">as well as </w:t>
      </w:r>
      <w:r>
        <w:rPr>
          <w:rFonts w:eastAsia="MS Mincho"/>
          <w:color w:val="000000"/>
          <w:szCs w:val="22"/>
        </w:rPr>
        <w:t>energy providers</w:t>
      </w:r>
      <w:r w:rsidR="008571E9">
        <w:rPr>
          <w:rFonts w:eastAsia="MS Mincho"/>
          <w:color w:val="000000"/>
          <w:szCs w:val="22"/>
        </w:rPr>
        <w:t xml:space="preserve">. </w:t>
      </w:r>
      <w:r w:rsidR="00D34DDD" w:rsidRPr="008571E9">
        <w:rPr>
          <w:rFonts w:eastAsia="MS Mincho"/>
          <w:color w:val="000000"/>
          <w:szCs w:val="22"/>
        </w:rPr>
        <w:t>Other partners also include governments and policy</w:t>
      </w:r>
      <w:r w:rsidR="003C606C" w:rsidRPr="008571E9">
        <w:rPr>
          <w:rFonts w:eastAsia="MS Mincho"/>
          <w:color w:val="000000"/>
          <w:szCs w:val="22"/>
        </w:rPr>
        <w:t>-</w:t>
      </w:r>
      <w:r w:rsidR="00D34DDD" w:rsidRPr="008571E9">
        <w:rPr>
          <w:rFonts w:eastAsia="MS Mincho"/>
          <w:color w:val="000000"/>
          <w:szCs w:val="22"/>
        </w:rPr>
        <w:t>making bodies</w:t>
      </w:r>
      <w:r w:rsidRPr="008571E9">
        <w:rPr>
          <w:rFonts w:eastAsia="MS Mincho"/>
          <w:color w:val="000000"/>
          <w:szCs w:val="22"/>
        </w:rPr>
        <w:t xml:space="preserve">; and international </w:t>
      </w:r>
      <w:r w:rsidR="003C606C" w:rsidRPr="008571E9">
        <w:rPr>
          <w:rFonts w:eastAsia="MS Mincho"/>
          <w:color w:val="000000"/>
          <w:szCs w:val="22"/>
        </w:rPr>
        <w:t xml:space="preserve">development </w:t>
      </w:r>
      <w:r w:rsidRPr="008571E9">
        <w:rPr>
          <w:rFonts w:eastAsia="MS Mincho"/>
          <w:color w:val="000000"/>
          <w:szCs w:val="22"/>
        </w:rPr>
        <w:t>banks; environmental advocates;</w:t>
      </w:r>
      <w:r w:rsidR="003C606C" w:rsidRPr="008571E9">
        <w:rPr>
          <w:rFonts w:eastAsia="MS Mincho"/>
          <w:color w:val="000000"/>
          <w:szCs w:val="22"/>
        </w:rPr>
        <w:t xml:space="preserve"> testing laboratories</w:t>
      </w:r>
      <w:r w:rsidR="008571E9">
        <w:rPr>
          <w:rFonts w:eastAsia="MS Mincho"/>
          <w:color w:val="000000"/>
          <w:szCs w:val="22"/>
        </w:rPr>
        <w:t xml:space="preserve">; </w:t>
      </w:r>
      <w:r w:rsidR="003C606C" w:rsidRPr="008571E9">
        <w:rPr>
          <w:rFonts w:eastAsia="MS Mincho"/>
          <w:color w:val="000000"/>
          <w:szCs w:val="22"/>
        </w:rPr>
        <w:t>technical institutions</w:t>
      </w:r>
      <w:r w:rsidR="008571E9">
        <w:rPr>
          <w:rFonts w:eastAsia="MS Mincho"/>
          <w:color w:val="000000"/>
          <w:szCs w:val="22"/>
        </w:rPr>
        <w:t xml:space="preserve"> </w:t>
      </w:r>
      <w:r w:rsidRPr="008571E9">
        <w:rPr>
          <w:rFonts w:eastAsia="MS Mincho"/>
          <w:color w:val="000000"/>
          <w:szCs w:val="22"/>
        </w:rPr>
        <w:t xml:space="preserve">and other actors in </w:t>
      </w:r>
      <w:r w:rsidR="008571E9">
        <w:rPr>
          <w:rFonts w:eastAsia="MS Mincho"/>
          <w:color w:val="000000"/>
          <w:szCs w:val="22"/>
        </w:rPr>
        <w:t xml:space="preserve">the energy and appliance </w:t>
      </w:r>
      <w:r w:rsidRPr="008571E9">
        <w:rPr>
          <w:rFonts w:eastAsia="MS Mincho"/>
          <w:color w:val="000000"/>
          <w:szCs w:val="22"/>
        </w:rPr>
        <w:t xml:space="preserve">efficiency sector. </w:t>
      </w:r>
    </w:p>
    <w:p w14:paraId="414665EC" w14:textId="77777777" w:rsidR="00731B3C" w:rsidRPr="00024302" w:rsidRDefault="00731B3C" w:rsidP="00731B3C">
      <w:pPr>
        <w:pStyle w:val="ListParagraph"/>
        <w:numPr>
          <w:ilvl w:val="0"/>
          <w:numId w:val="39"/>
        </w:numPr>
        <w:jc w:val="both"/>
        <w:rPr>
          <w:rFonts w:eastAsia="MS Mincho"/>
          <w:color w:val="000000"/>
          <w:szCs w:val="22"/>
        </w:rPr>
      </w:pPr>
      <w:r>
        <w:rPr>
          <w:rFonts w:eastAsia="MS Mincho"/>
          <w:color w:val="000000"/>
          <w:szCs w:val="22"/>
        </w:rPr>
        <w:t xml:space="preserve">Preparation of communications material: </w:t>
      </w:r>
      <w:r w:rsidRPr="00B93EA7">
        <w:rPr>
          <w:rFonts w:eastAsia="MS Mincho"/>
          <w:color w:val="000000"/>
          <w:szCs w:val="22"/>
        </w:rPr>
        <w:t xml:space="preserve">The partnership will develop key messages that identify the partnership’s value proposition for each </w:t>
      </w:r>
      <w:r>
        <w:rPr>
          <w:rFonts w:eastAsia="MS Mincho"/>
          <w:color w:val="000000"/>
          <w:szCs w:val="22"/>
        </w:rPr>
        <w:t xml:space="preserve">stakeholder </w:t>
      </w:r>
      <w:r w:rsidRPr="00B93EA7">
        <w:rPr>
          <w:rFonts w:eastAsia="MS Mincho"/>
          <w:color w:val="000000"/>
          <w:szCs w:val="22"/>
        </w:rPr>
        <w:t xml:space="preserve">audience.  An effective and recognizable </w:t>
      </w:r>
      <w:r w:rsidR="00502D45">
        <w:rPr>
          <w:rFonts w:eastAsia="MS Mincho"/>
          <w:color w:val="000000"/>
          <w:szCs w:val="22"/>
        </w:rPr>
        <w:t xml:space="preserve">image </w:t>
      </w:r>
      <w:r w:rsidR="004F1C0F">
        <w:rPr>
          <w:rFonts w:eastAsia="MS Mincho"/>
          <w:color w:val="000000"/>
          <w:szCs w:val="22"/>
        </w:rPr>
        <w:t>will</w:t>
      </w:r>
      <w:r w:rsidRPr="00B93EA7">
        <w:rPr>
          <w:rFonts w:eastAsia="MS Mincho"/>
          <w:color w:val="000000"/>
          <w:szCs w:val="22"/>
        </w:rPr>
        <w:t xml:space="preserve"> accompany all of the partnership’s future materials.</w:t>
      </w:r>
      <w:r>
        <w:rPr>
          <w:rFonts w:eastAsia="MS Mincho"/>
          <w:color w:val="000000"/>
          <w:szCs w:val="22"/>
        </w:rPr>
        <w:t xml:space="preserve"> Sophisticated branding collateral – including a website – will support outreach and international engagement, and improve the partnership’s likelihood of success.  </w:t>
      </w:r>
    </w:p>
    <w:p w14:paraId="44C0DA56" w14:textId="77777777" w:rsidR="00F63BCB" w:rsidRDefault="00F63BCB" w:rsidP="00F63BCB">
      <w:pPr>
        <w:pStyle w:val="ListParagraph"/>
        <w:numPr>
          <w:ilvl w:val="0"/>
          <w:numId w:val="39"/>
        </w:numPr>
        <w:jc w:val="both"/>
        <w:rPr>
          <w:rFonts w:eastAsia="MS Mincho"/>
          <w:color w:val="000000"/>
          <w:szCs w:val="22"/>
        </w:rPr>
      </w:pPr>
      <w:r w:rsidRPr="00483D13">
        <w:rPr>
          <w:rFonts w:eastAsia="MS Mincho"/>
          <w:color w:val="000000"/>
          <w:szCs w:val="22"/>
        </w:rPr>
        <w:t>Partnership commitments fr</w:t>
      </w:r>
      <w:r>
        <w:rPr>
          <w:rFonts w:eastAsia="MS Mincho"/>
          <w:color w:val="000000"/>
          <w:szCs w:val="22"/>
        </w:rPr>
        <w:t xml:space="preserve">om </w:t>
      </w:r>
      <w:r w:rsidR="00856F86">
        <w:rPr>
          <w:rFonts w:eastAsia="MS Mincho"/>
          <w:color w:val="000000"/>
          <w:szCs w:val="22"/>
        </w:rPr>
        <w:t>at least</w:t>
      </w:r>
      <w:r w:rsidR="007B2C7B">
        <w:rPr>
          <w:rFonts w:eastAsia="MS Mincho"/>
          <w:color w:val="000000"/>
          <w:szCs w:val="22"/>
        </w:rPr>
        <w:t xml:space="preserve"> eight</w:t>
      </w:r>
      <w:r w:rsidRPr="00483D13">
        <w:rPr>
          <w:rFonts w:eastAsia="MS Mincho"/>
          <w:color w:val="000000"/>
          <w:szCs w:val="22"/>
        </w:rPr>
        <w:t xml:space="preserve"> major global product manufacturers </w:t>
      </w:r>
      <w:r w:rsidR="007B2C7B">
        <w:rPr>
          <w:rFonts w:eastAsia="MS Mincho"/>
          <w:color w:val="000000"/>
          <w:szCs w:val="22"/>
        </w:rPr>
        <w:t>for the</w:t>
      </w:r>
      <w:r w:rsidRPr="00483D13">
        <w:rPr>
          <w:rFonts w:eastAsia="MS Mincho"/>
          <w:color w:val="000000"/>
          <w:szCs w:val="22"/>
        </w:rPr>
        <w:t xml:space="preserve"> selected product areas</w:t>
      </w:r>
      <w:r>
        <w:rPr>
          <w:rFonts w:eastAsia="MS Mincho"/>
          <w:color w:val="000000"/>
          <w:szCs w:val="22"/>
        </w:rPr>
        <w:t xml:space="preserve">: Major global product manufacturers play an important role in influencing global markets, through their purchasing power, resources for technological innovation, and understanding of effective promotion of new technologies.  For each product category pursued under this initiative, it </w:t>
      </w:r>
      <w:r w:rsidR="003C606C">
        <w:rPr>
          <w:rFonts w:eastAsia="MS Mincho"/>
          <w:color w:val="000000"/>
          <w:szCs w:val="22"/>
        </w:rPr>
        <w:t xml:space="preserve">will </w:t>
      </w:r>
      <w:r w:rsidR="008571E9">
        <w:rPr>
          <w:rFonts w:eastAsia="MS Mincho"/>
          <w:color w:val="000000"/>
          <w:szCs w:val="22"/>
        </w:rPr>
        <w:t>be important</w:t>
      </w:r>
      <w:r>
        <w:rPr>
          <w:rFonts w:eastAsia="MS Mincho"/>
          <w:color w:val="000000"/>
          <w:szCs w:val="22"/>
        </w:rPr>
        <w:t xml:space="preserve"> to establish a significant diverse partnership of major manufacturers.</w:t>
      </w:r>
    </w:p>
    <w:p w14:paraId="3584F9A6" w14:textId="77777777" w:rsidR="00D971BF" w:rsidRDefault="00D971BF" w:rsidP="00F63BCB">
      <w:pPr>
        <w:pStyle w:val="ListParagraph"/>
        <w:numPr>
          <w:ilvl w:val="0"/>
          <w:numId w:val="39"/>
        </w:numPr>
        <w:jc w:val="both"/>
        <w:rPr>
          <w:rFonts w:eastAsia="MS Mincho"/>
          <w:color w:val="000000"/>
          <w:szCs w:val="22"/>
        </w:rPr>
      </w:pPr>
      <w:r>
        <w:rPr>
          <w:rFonts w:eastAsia="MS Mincho"/>
          <w:color w:val="000000"/>
          <w:szCs w:val="22"/>
        </w:rPr>
        <w:t xml:space="preserve">Global </w:t>
      </w:r>
      <w:r w:rsidR="00A25AE2">
        <w:rPr>
          <w:rFonts w:eastAsia="MS Mincho"/>
          <w:color w:val="000000"/>
          <w:szCs w:val="22"/>
        </w:rPr>
        <w:t xml:space="preserve">leadership and an action campaign to encourage the buy-in of political leaders, </w:t>
      </w:r>
      <w:r w:rsidR="00D05D37">
        <w:rPr>
          <w:rFonts w:eastAsia="MS Mincho"/>
          <w:color w:val="000000"/>
          <w:szCs w:val="22"/>
        </w:rPr>
        <w:t>high-level</w:t>
      </w:r>
      <w:r w:rsidR="00A25AE2">
        <w:rPr>
          <w:rFonts w:eastAsia="MS Mincho"/>
          <w:color w:val="000000"/>
          <w:szCs w:val="22"/>
        </w:rPr>
        <w:t xml:space="preserve"> government decision makers, and other key stakeholders. </w:t>
      </w:r>
      <w:r w:rsidR="00D05D37">
        <w:rPr>
          <w:rFonts w:eastAsia="MS Mincho"/>
          <w:color w:val="000000"/>
          <w:szCs w:val="22"/>
        </w:rPr>
        <w:t>The campaign will include events in coordination with international events such as with SE4A</w:t>
      </w:r>
      <w:r w:rsidR="001C42DF">
        <w:rPr>
          <w:rFonts w:eastAsia="MS Mincho"/>
          <w:color w:val="000000"/>
          <w:szCs w:val="22"/>
        </w:rPr>
        <w:t>ll</w:t>
      </w:r>
      <w:r w:rsidR="008571E9">
        <w:rPr>
          <w:rFonts w:eastAsia="MS Mincho"/>
          <w:color w:val="000000"/>
          <w:szCs w:val="22"/>
        </w:rPr>
        <w:t xml:space="preserve">, UN Climate Change Summit, World Economic Forum </w:t>
      </w:r>
      <w:r w:rsidR="00D05D37">
        <w:rPr>
          <w:rFonts w:eastAsia="MS Mincho"/>
          <w:color w:val="000000"/>
          <w:szCs w:val="22"/>
        </w:rPr>
        <w:t xml:space="preserve">and </w:t>
      </w:r>
      <w:r w:rsidR="005361D9">
        <w:rPr>
          <w:rFonts w:eastAsia="MS Mincho"/>
          <w:color w:val="000000"/>
          <w:szCs w:val="22"/>
        </w:rPr>
        <w:t xml:space="preserve">the </w:t>
      </w:r>
      <w:r w:rsidR="00D05D37">
        <w:rPr>
          <w:rFonts w:eastAsia="MS Mincho"/>
          <w:color w:val="000000"/>
          <w:szCs w:val="22"/>
        </w:rPr>
        <w:t>UNFCCC Conference</w:t>
      </w:r>
      <w:r w:rsidR="005361D9">
        <w:rPr>
          <w:rFonts w:eastAsia="MS Mincho"/>
          <w:color w:val="000000"/>
          <w:szCs w:val="22"/>
        </w:rPr>
        <w:t>s</w:t>
      </w:r>
      <w:r w:rsidR="00D05D37">
        <w:rPr>
          <w:rFonts w:eastAsia="MS Mincho"/>
          <w:color w:val="000000"/>
          <w:szCs w:val="22"/>
        </w:rPr>
        <w:t xml:space="preserve"> of Parties. Through the campaign, energy efficiency in appliance, equipment, and lighting will be placed at the top of the global and national climate change mitigation </w:t>
      </w:r>
      <w:r w:rsidR="005361D9">
        <w:rPr>
          <w:rFonts w:eastAsia="MS Mincho"/>
          <w:color w:val="000000"/>
          <w:szCs w:val="22"/>
        </w:rPr>
        <w:t xml:space="preserve">and energy </w:t>
      </w:r>
      <w:r w:rsidR="00D05D37">
        <w:rPr>
          <w:rFonts w:eastAsia="MS Mincho"/>
          <w:color w:val="000000"/>
          <w:szCs w:val="22"/>
        </w:rPr>
        <w:t>agenda</w:t>
      </w:r>
      <w:r w:rsidR="005361D9">
        <w:rPr>
          <w:rFonts w:eastAsia="MS Mincho"/>
          <w:color w:val="000000"/>
          <w:szCs w:val="22"/>
        </w:rPr>
        <w:t>s</w:t>
      </w:r>
      <w:r w:rsidR="00D05D37">
        <w:rPr>
          <w:rFonts w:eastAsia="MS Mincho"/>
          <w:color w:val="000000"/>
          <w:szCs w:val="22"/>
        </w:rPr>
        <w:t>.</w:t>
      </w:r>
    </w:p>
    <w:p w14:paraId="496A1811" w14:textId="77777777" w:rsidR="00D05D37" w:rsidRPr="00090142" w:rsidRDefault="00D05D37" w:rsidP="00090142">
      <w:pPr>
        <w:jc w:val="both"/>
        <w:rPr>
          <w:rFonts w:eastAsia="MS Mincho"/>
          <w:color w:val="000000"/>
          <w:szCs w:val="22"/>
        </w:rPr>
      </w:pPr>
    </w:p>
    <w:p w14:paraId="062A17F3" w14:textId="77777777" w:rsidR="005978FD" w:rsidRDefault="005978FD" w:rsidP="00090142">
      <w:pPr>
        <w:jc w:val="both"/>
        <w:rPr>
          <w:rFonts w:eastAsia="MS Mincho"/>
          <w:color w:val="000000"/>
          <w:szCs w:val="22"/>
        </w:rPr>
      </w:pPr>
    </w:p>
    <w:p w14:paraId="17E57B9A" w14:textId="77777777" w:rsidR="00384F12" w:rsidRDefault="00483D13" w:rsidP="00090142">
      <w:pPr>
        <w:jc w:val="both"/>
        <w:rPr>
          <w:rFonts w:eastAsia="MS Mincho"/>
          <w:b/>
          <w:color w:val="000000"/>
          <w:szCs w:val="22"/>
        </w:rPr>
      </w:pPr>
      <w:r w:rsidRPr="007D3BB8">
        <w:rPr>
          <w:rFonts w:eastAsia="MS Mincho"/>
          <w:b/>
          <w:color w:val="000000"/>
          <w:szCs w:val="22"/>
        </w:rPr>
        <w:t>A1.3</w:t>
      </w:r>
      <w:r>
        <w:rPr>
          <w:rFonts w:eastAsia="MS Mincho"/>
          <w:b/>
          <w:color w:val="000000"/>
          <w:szCs w:val="22"/>
        </w:rPr>
        <w:t>.4</w:t>
      </w:r>
      <w:r w:rsidRPr="007D3BB8">
        <w:rPr>
          <w:rFonts w:eastAsia="MS Mincho"/>
          <w:b/>
          <w:color w:val="000000"/>
          <w:szCs w:val="22"/>
        </w:rPr>
        <w:t xml:space="preserve"> Component </w:t>
      </w:r>
      <w:r>
        <w:rPr>
          <w:rFonts w:eastAsia="MS Mincho"/>
          <w:b/>
          <w:color w:val="000000"/>
          <w:szCs w:val="22"/>
        </w:rPr>
        <w:t>4</w:t>
      </w:r>
      <w:r w:rsidRPr="00854F8D">
        <w:rPr>
          <w:rFonts w:eastAsia="MS Mincho"/>
          <w:b/>
          <w:color w:val="000000"/>
          <w:szCs w:val="22"/>
        </w:rPr>
        <w:t xml:space="preserve">: </w:t>
      </w:r>
      <w:r w:rsidR="005A16EC">
        <w:rPr>
          <w:rFonts w:eastAsia="MS Mincho"/>
          <w:b/>
          <w:color w:val="000000"/>
          <w:szCs w:val="22"/>
        </w:rPr>
        <w:t xml:space="preserve">Expanding the </w:t>
      </w:r>
      <w:r w:rsidR="00CA5EEB">
        <w:rPr>
          <w:rFonts w:eastAsia="MS Mincho"/>
          <w:b/>
          <w:color w:val="000000"/>
          <w:szCs w:val="22"/>
        </w:rPr>
        <w:t xml:space="preserve">Scope of </w:t>
      </w:r>
      <w:proofErr w:type="spellStart"/>
      <w:r w:rsidR="005A16EC">
        <w:rPr>
          <w:rFonts w:eastAsia="MS Mincho"/>
          <w:b/>
          <w:color w:val="000000"/>
          <w:szCs w:val="22"/>
        </w:rPr>
        <w:t>en.lighten</w:t>
      </w:r>
      <w:proofErr w:type="spellEnd"/>
      <w:r w:rsidR="005A16EC">
        <w:rPr>
          <w:rFonts w:eastAsia="MS Mincho"/>
          <w:b/>
          <w:color w:val="000000"/>
          <w:szCs w:val="22"/>
        </w:rPr>
        <w:t xml:space="preserve"> initiative</w:t>
      </w:r>
    </w:p>
    <w:p w14:paraId="59C390DF" w14:textId="77777777" w:rsidR="00DE7140" w:rsidRDefault="005361D9" w:rsidP="00A63EC6">
      <w:pPr>
        <w:jc w:val="both"/>
      </w:pPr>
      <w:r>
        <w:t>E</w:t>
      </w:r>
      <w:r w:rsidR="00DE7140">
        <w:t xml:space="preserve">xperience </w:t>
      </w:r>
      <w:r w:rsidR="006D1446">
        <w:t xml:space="preserve">in the implementation of the </w:t>
      </w:r>
      <w:proofErr w:type="spellStart"/>
      <w:r w:rsidR="006D1446">
        <w:t>en.lighten</w:t>
      </w:r>
      <w:proofErr w:type="spellEnd"/>
      <w:r w:rsidR="006D1446">
        <w:t xml:space="preserve"> initiative (2010-14) </w:t>
      </w:r>
      <w:r w:rsidR="0099471C">
        <w:t xml:space="preserve">shows </w:t>
      </w:r>
      <w:r w:rsidR="00A63EC6">
        <w:t>that developing</w:t>
      </w:r>
      <w:r w:rsidR="00DE7140">
        <w:t xml:space="preserve"> countries aspire to (a) leapfrog to best available lighting technologies</w:t>
      </w:r>
      <w:r w:rsidR="0072597D">
        <w:t xml:space="preserve"> (</w:t>
      </w:r>
      <w:r>
        <w:t xml:space="preserve">i.e. </w:t>
      </w:r>
      <w:r w:rsidR="0072597D">
        <w:t>LEDs)</w:t>
      </w:r>
      <w:r w:rsidR="00DE7140">
        <w:t xml:space="preserve">; (b) expand the scope of their phase-out targets </w:t>
      </w:r>
      <w:r>
        <w:t xml:space="preserve">to additional lighting applications and sectors (commercial/industrial and outdoor) thereby </w:t>
      </w:r>
      <w:r w:rsidR="00DE7140">
        <w:t>increasing market pull for innovations; (c) increase access to efficient products and promote lighting in the Green Economy through greater private sector cooperation</w:t>
      </w:r>
      <w:r w:rsidR="003C606C">
        <w:t>; and (d)</w:t>
      </w:r>
      <w:r w:rsidR="00A63EC6">
        <w:t xml:space="preserve"> </w:t>
      </w:r>
      <w:r w:rsidR="003C606C">
        <w:t xml:space="preserve">access finance for </w:t>
      </w:r>
      <w:r w:rsidR="005773DF">
        <w:t xml:space="preserve">efficient lighting transition </w:t>
      </w:r>
      <w:r w:rsidR="003C606C">
        <w:t>activities</w:t>
      </w:r>
      <w:r w:rsidR="00DE7140">
        <w:t xml:space="preserve">. </w:t>
      </w:r>
      <w:r w:rsidR="006D1446">
        <w:t xml:space="preserve">For this reason the project will develop: </w:t>
      </w:r>
    </w:p>
    <w:p w14:paraId="3E999141" w14:textId="77777777" w:rsidR="00DE7140" w:rsidRDefault="00DE7140" w:rsidP="00A63EC6">
      <w:pPr>
        <w:pStyle w:val="ListParagraph"/>
        <w:numPr>
          <w:ilvl w:val="0"/>
          <w:numId w:val="39"/>
        </w:numPr>
        <w:jc w:val="both"/>
      </w:pPr>
      <w:r>
        <w:t>Resources through its “</w:t>
      </w:r>
      <w:proofErr w:type="spellStart"/>
      <w:r>
        <w:t>en.lightened</w:t>
      </w:r>
      <w:proofErr w:type="spellEnd"/>
      <w:r>
        <w:t xml:space="preserve"> learning” portal, including: information for policy makers seeking to evaluate a "leapfrog" transition to LEDs; guidance on smart systems to reduce wasted lighting energy (for example, controls that deliver illumination only when and where it is needed); best practice guide</w:t>
      </w:r>
      <w:r w:rsidR="00A62ED9">
        <w:t>s</w:t>
      </w:r>
      <w:r>
        <w:t xml:space="preserve"> for </w:t>
      </w:r>
      <w:r w:rsidR="00A62ED9">
        <w:t xml:space="preserve">commercial, </w:t>
      </w:r>
      <w:r>
        <w:t>outdoor and municipal lighting, including LED street lighting systems</w:t>
      </w:r>
      <w:r w:rsidR="005361D9">
        <w:t>.</w:t>
      </w:r>
    </w:p>
    <w:p w14:paraId="24664714" w14:textId="77777777" w:rsidR="00DE7140" w:rsidRDefault="00DE7140" w:rsidP="00A63EC6">
      <w:pPr>
        <w:pStyle w:val="ListParagraph"/>
        <w:numPr>
          <w:ilvl w:val="0"/>
          <w:numId w:val="39"/>
        </w:numPr>
        <w:jc w:val="both"/>
      </w:pPr>
      <w:r>
        <w:t xml:space="preserve">Systems approach planning under the project will help countries achieve optimum terawatt-hour savings from lighting. The project will work with the private sector (lighting, controls and utility industries) to increase awareness that lighting appliance efficacy requirements should be paired with the increased application of controls to limit electricity usage to an as-needed basis. </w:t>
      </w:r>
    </w:p>
    <w:p w14:paraId="02C1834A" w14:textId="77777777" w:rsidR="00DE7140" w:rsidRDefault="0099471C" w:rsidP="00A63EC6">
      <w:pPr>
        <w:pStyle w:val="ListParagraph"/>
        <w:numPr>
          <w:ilvl w:val="0"/>
          <w:numId w:val="39"/>
        </w:numPr>
        <w:jc w:val="both"/>
      </w:pPr>
      <w:r>
        <w:t>P</w:t>
      </w:r>
      <w:r w:rsidR="00DE7140">
        <w:t xml:space="preserve">rovide information </w:t>
      </w:r>
      <w:r w:rsidR="0072597D">
        <w:t xml:space="preserve">and targeted support </w:t>
      </w:r>
      <w:r w:rsidR="00DE7140">
        <w:t>on new modes and sources of finance</w:t>
      </w:r>
      <w:r>
        <w:t>,</w:t>
      </w:r>
      <w:r w:rsidR="00DE7140">
        <w:t xml:space="preserve"> including information concerning resources to retrofit public and government buildings with appropriately-designed LED lighting systems; </w:t>
      </w:r>
      <w:r w:rsidR="005361D9">
        <w:t xml:space="preserve">and </w:t>
      </w:r>
      <w:r w:rsidR="00DE7140">
        <w:t>policies and technical guidance for estimating budgets</w:t>
      </w:r>
      <w:r w:rsidR="005361D9">
        <w:t>.</w:t>
      </w:r>
    </w:p>
    <w:p w14:paraId="54D66A20" w14:textId="77777777" w:rsidR="005361D9" w:rsidRDefault="00A943EC" w:rsidP="005361D9">
      <w:pPr>
        <w:pStyle w:val="ListParagraph"/>
        <w:numPr>
          <w:ilvl w:val="0"/>
          <w:numId w:val="39"/>
        </w:numPr>
        <w:jc w:val="both"/>
      </w:pPr>
      <w:r>
        <w:t xml:space="preserve">Support for the </w:t>
      </w:r>
      <w:r w:rsidR="0072597D">
        <w:t>develop</w:t>
      </w:r>
      <w:r>
        <w:t xml:space="preserve">ment </w:t>
      </w:r>
      <w:r w:rsidR="005361D9">
        <w:t xml:space="preserve">and registry under the UNFCCC </w:t>
      </w:r>
      <w:r>
        <w:t>of</w:t>
      </w:r>
      <w:r w:rsidR="0072597D">
        <w:t xml:space="preserve"> </w:t>
      </w:r>
      <w:r w:rsidR="00B7691D">
        <w:t xml:space="preserve">pilot </w:t>
      </w:r>
      <w:r w:rsidR="0072597D">
        <w:t xml:space="preserve">efficient lighting NAMAs </w:t>
      </w:r>
      <w:r>
        <w:t xml:space="preserve">in </w:t>
      </w:r>
      <w:r w:rsidR="0072597D">
        <w:t xml:space="preserve">at least two </w:t>
      </w:r>
      <w:proofErr w:type="spellStart"/>
      <w:r w:rsidR="005361D9">
        <w:t>en.lighten</w:t>
      </w:r>
      <w:proofErr w:type="spellEnd"/>
      <w:r w:rsidR="005361D9">
        <w:t xml:space="preserve"> </w:t>
      </w:r>
      <w:r w:rsidR="0072597D">
        <w:t xml:space="preserve">partner countries. </w:t>
      </w:r>
    </w:p>
    <w:p w14:paraId="30E28711" w14:textId="637729ED" w:rsidR="009D44B3" w:rsidRDefault="00420F56" w:rsidP="00402EAE">
      <w:pPr>
        <w:pStyle w:val="ListParagraph"/>
        <w:jc w:val="both"/>
        <w:rPr>
          <w:szCs w:val="22"/>
        </w:rPr>
      </w:pPr>
      <w:r>
        <w:t>P</w:t>
      </w:r>
      <w:r w:rsidR="005361D9">
        <w:t xml:space="preserve">rovide technical and policy advice </w:t>
      </w:r>
      <w:r>
        <w:t xml:space="preserve">(upon request) </w:t>
      </w:r>
      <w:r w:rsidR="005361D9">
        <w:t xml:space="preserve">to the 55 </w:t>
      </w:r>
      <w:proofErr w:type="spellStart"/>
      <w:r w:rsidR="005361D9">
        <w:t>en.lighten</w:t>
      </w:r>
      <w:proofErr w:type="spellEnd"/>
      <w:r w:rsidR="005361D9">
        <w:t xml:space="preserve"> partner countries and associated </w:t>
      </w:r>
      <w:r>
        <w:t xml:space="preserve">institutions </w:t>
      </w:r>
      <w:r w:rsidR="005361D9">
        <w:t xml:space="preserve">(e.g. UNDP country offices) to promote the transition to efficient lighting in the commercial/industrial and outdoor sectors. </w:t>
      </w:r>
    </w:p>
    <w:p w14:paraId="118155EE" w14:textId="77777777" w:rsidR="009D44B3" w:rsidRDefault="009D44B3" w:rsidP="00402EAE">
      <w:pPr>
        <w:pStyle w:val="ListParagraph"/>
        <w:jc w:val="both"/>
        <w:rPr>
          <w:szCs w:val="22"/>
        </w:rPr>
      </w:pPr>
    </w:p>
    <w:p w14:paraId="157E2C15" w14:textId="77777777" w:rsidR="00C94FCE" w:rsidRDefault="00C94FCE" w:rsidP="00C94FCE">
      <w:pPr>
        <w:rPr>
          <w:szCs w:val="22"/>
        </w:rPr>
      </w:pPr>
      <w:r>
        <w:rPr>
          <w:szCs w:val="22"/>
        </w:rPr>
        <w:t>This c</w:t>
      </w:r>
      <w:r w:rsidR="009D44B3">
        <w:rPr>
          <w:szCs w:val="22"/>
        </w:rPr>
        <w:t xml:space="preserve">omponent </w:t>
      </w:r>
      <w:r>
        <w:rPr>
          <w:szCs w:val="22"/>
        </w:rPr>
        <w:t>o</w:t>
      </w:r>
      <w:r w:rsidR="009D44B3">
        <w:rPr>
          <w:szCs w:val="22"/>
        </w:rPr>
        <w:t>f the projec</w:t>
      </w:r>
      <w:r>
        <w:rPr>
          <w:szCs w:val="22"/>
        </w:rPr>
        <w:t xml:space="preserve">t will lay the framework for a </w:t>
      </w:r>
      <w:r w:rsidR="009D44B3">
        <w:rPr>
          <w:szCs w:val="22"/>
        </w:rPr>
        <w:t>future Phase II</w:t>
      </w:r>
      <w:r>
        <w:rPr>
          <w:szCs w:val="22"/>
        </w:rPr>
        <w:t xml:space="preserve"> of the enlighten project. The preliminary estimates for global potential energy and GHG savings will not be captured within the activities of this initial project. The project intends to lay the framework for future national, regional and global activities that will make substantial progress in capturing the potential savings. </w:t>
      </w:r>
    </w:p>
    <w:p w14:paraId="2CEEF907" w14:textId="522FBCF5" w:rsidR="009D44B3" w:rsidRDefault="009D44B3" w:rsidP="00402EAE">
      <w:pPr>
        <w:pStyle w:val="ListParagraph"/>
        <w:tabs>
          <w:tab w:val="left" w:pos="0"/>
        </w:tabs>
        <w:ind w:left="0"/>
        <w:jc w:val="both"/>
        <w:rPr>
          <w:rFonts w:eastAsia="MS Mincho"/>
          <w:color w:val="000000"/>
          <w:szCs w:val="22"/>
        </w:rPr>
      </w:pPr>
    </w:p>
    <w:p w14:paraId="0E94226C" w14:textId="77777777" w:rsidR="0067642E" w:rsidRPr="007D3BB8" w:rsidRDefault="0067642E" w:rsidP="00364C25">
      <w:pPr>
        <w:jc w:val="both"/>
        <w:rPr>
          <w:rFonts w:eastAsia="MS Mincho"/>
          <w:i/>
          <w:color w:val="000000"/>
          <w:szCs w:val="22"/>
        </w:rPr>
      </w:pPr>
      <w:r w:rsidRPr="007D3BB8">
        <w:rPr>
          <w:rFonts w:eastAsia="MS Mincho"/>
          <w:b/>
          <w:color w:val="000000"/>
          <w:szCs w:val="22"/>
        </w:rPr>
        <w:t>A1.4 Incremental Cost Reasoning and Contributions from Baseline:</w:t>
      </w:r>
      <w:r w:rsidRPr="007D3BB8">
        <w:rPr>
          <w:rFonts w:eastAsia="MS Mincho"/>
          <w:color w:val="000000"/>
          <w:szCs w:val="22"/>
        </w:rPr>
        <w:t xml:space="preserve"> </w:t>
      </w:r>
    </w:p>
    <w:p w14:paraId="63F93969" w14:textId="77777777" w:rsidR="0067642E" w:rsidRPr="00F87415" w:rsidRDefault="0067642E" w:rsidP="00364C25">
      <w:pPr>
        <w:jc w:val="both"/>
        <w:rPr>
          <w:szCs w:val="22"/>
        </w:rPr>
      </w:pPr>
      <w:r w:rsidRPr="00F87415">
        <w:rPr>
          <w:szCs w:val="22"/>
        </w:rPr>
        <w:t>The project will facilitate the deployment of the immense financial and technical power of private enterprise to improve energy efficiency</w:t>
      </w:r>
      <w:r>
        <w:rPr>
          <w:szCs w:val="22"/>
        </w:rPr>
        <w:t>, resulting in benefits to the end-user,</w:t>
      </w:r>
      <w:r w:rsidRPr="00F87415">
        <w:rPr>
          <w:szCs w:val="22"/>
        </w:rPr>
        <w:t xml:space="preserve"> the private sector</w:t>
      </w:r>
      <w:r w:rsidR="00F24963">
        <w:rPr>
          <w:szCs w:val="22"/>
        </w:rPr>
        <w:t>,</w:t>
      </w:r>
      <w:r w:rsidRPr="00F87415">
        <w:rPr>
          <w:szCs w:val="22"/>
        </w:rPr>
        <w:t xml:space="preserve"> and to the global environment. The promulgation of integrated policies for appliance efficiency</w:t>
      </w:r>
      <w:r w:rsidR="00730529">
        <w:rPr>
          <w:szCs w:val="22"/>
        </w:rPr>
        <w:t xml:space="preserve"> – </w:t>
      </w:r>
      <w:r w:rsidRPr="00F87415">
        <w:rPr>
          <w:szCs w:val="22"/>
        </w:rPr>
        <w:t xml:space="preserve">including standards, </w:t>
      </w:r>
      <w:r w:rsidR="00730529">
        <w:rPr>
          <w:szCs w:val="22"/>
        </w:rPr>
        <w:t xml:space="preserve">labels, and </w:t>
      </w:r>
      <w:r w:rsidR="00420F56">
        <w:rPr>
          <w:szCs w:val="22"/>
        </w:rPr>
        <w:t xml:space="preserve">market </w:t>
      </w:r>
      <w:r w:rsidR="00730529">
        <w:rPr>
          <w:szCs w:val="22"/>
        </w:rPr>
        <w:t>surveillance –</w:t>
      </w:r>
      <w:r w:rsidRPr="00F87415">
        <w:rPr>
          <w:szCs w:val="22"/>
        </w:rPr>
        <w:t xml:space="preserve"> in developing countries will enable the creation of very large markets for the manufacturers of improved </w:t>
      </w:r>
      <w:r w:rsidR="00854F8D">
        <w:rPr>
          <w:szCs w:val="22"/>
        </w:rPr>
        <w:t>products</w:t>
      </w:r>
      <w:r w:rsidRPr="00F87415">
        <w:rPr>
          <w:szCs w:val="22"/>
        </w:rPr>
        <w:t xml:space="preserve"> and save corresponding large volumes of energy and GHG emissions.</w:t>
      </w:r>
    </w:p>
    <w:p w14:paraId="6B1C697A" w14:textId="77777777" w:rsidR="0067642E" w:rsidRDefault="0067642E" w:rsidP="00364C25">
      <w:pPr>
        <w:jc w:val="both"/>
        <w:rPr>
          <w:rFonts w:eastAsia="MS Mincho"/>
          <w:b/>
          <w:color w:val="000000"/>
          <w:szCs w:val="22"/>
        </w:rPr>
      </w:pPr>
    </w:p>
    <w:p w14:paraId="3C076295" w14:textId="77777777" w:rsidR="0067642E" w:rsidRDefault="0067642E" w:rsidP="00364C25">
      <w:pPr>
        <w:jc w:val="both"/>
        <w:rPr>
          <w:szCs w:val="22"/>
        </w:rPr>
      </w:pPr>
      <w:r w:rsidRPr="007D3BB8">
        <w:rPr>
          <w:rFonts w:eastAsia="MS Mincho"/>
          <w:b/>
          <w:color w:val="000000"/>
          <w:szCs w:val="22"/>
        </w:rPr>
        <w:t>A1.</w:t>
      </w:r>
      <w:r>
        <w:rPr>
          <w:rFonts w:eastAsia="MS Mincho"/>
          <w:b/>
          <w:color w:val="000000"/>
          <w:szCs w:val="22"/>
        </w:rPr>
        <w:t>5</w:t>
      </w:r>
      <w:r w:rsidRPr="007D3BB8">
        <w:rPr>
          <w:rFonts w:eastAsia="MS Mincho"/>
          <w:b/>
          <w:color w:val="000000"/>
          <w:szCs w:val="22"/>
        </w:rPr>
        <w:t xml:space="preserve"> Innovativeness, sustainability, and potential for scaling up: </w:t>
      </w:r>
    </w:p>
    <w:p w14:paraId="025DD250" w14:textId="77777777" w:rsidR="0067642E" w:rsidRDefault="0067642E" w:rsidP="00364C25">
      <w:pPr>
        <w:jc w:val="both"/>
        <w:rPr>
          <w:szCs w:val="22"/>
        </w:rPr>
      </w:pPr>
      <w:r>
        <w:rPr>
          <w:szCs w:val="22"/>
        </w:rPr>
        <w:t xml:space="preserve">The project offers an innovative approach to building </w:t>
      </w:r>
      <w:r w:rsidR="00420F56">
        <w:rPr>
          <w:szCs w:val="22"/>
        </w:rPr>
        <w:t xml:space="preserve">the foundations for </w:t>
      </w:r>
      <w:r>
        <w:rPr>
          <w:szCs w:val="22"/>
        </w:rPr>
        <w:t xml:space="preserve">a global </w:t>
      </w:r>
      <w:r w:rsidR="005B2E8B">
        <w:rPr>
          <w:szCs w:val="22"/>
        </w:rPr>
        <w:t xml:space="preserve">political </w:t>
      </w:r>
      <w:r>
        <w:rPr>
          <w:szCs w:val="22"/>
        </w:rPr>
        <w:t xml:space="preserve">consensus </w:t>
      </w:r>
      <w:r w:rsidR="005B2E8B">
        <w:rPr>
          <w:szCs w:val="22"/>
        </w:rPr>
        <w:t xml:space="preserve">for an </w:t>
      </w:r>
      <w:r w:rsidR="00730529">
        <w:rPr>
          <w:szCs w:val="22"/>
        </w:rPr>
        <w:t xml:space="preserve">accelerated transition to </w:t>
      </w:r>
      <w:r>
        <w:rPr>
          <w:szCs w:val="22"/>
        </w:rPr>
        <w:t xml:space="preserve">efficient </w:t>
      </w:r>
      <w:r w:rsidR="00491C4F">
        <w:rPr>
          <w:szCs w:val="22"/>
        </w:rPr>
        <w:t>lighting, appliances, and equipment</w:t>
      </w:r>
      <w:r w:rsidR="00CC68E5">
        <w:rPr>
          <w:szCs w:val="22"/>
        </w:rPr>
        <w:t xml:space="preserve">. This will be achieved </w:t>
      </w:r>
      <w:r w:rsidR="005B2E8B">
        <w:rPr>
          <w:szCs w:val="22"/>
        </w:rPr>
        <w:t xml:space="preserve">with </w:t>
      </w:r>
      <w:r>
        <w:rPr>
          <w:szCs w:val="22"/>
        </w:rPr>
        <w:t xml:space="preserve">the support </w:t>
      </w:r>
      <w:r w:rsidR="00CC68E5">
        <w:rPr>
          <w:szCs w:val="22"/>
        </w:rPr>
        <w:t xml:space="preserve">of </w:t>
      </w:r>
      <w:r>
        <w:rPr>
          <w:szCs w:val="22"/>
        </w:rPr>
        <w:t xml:space="preserve">private sector partners that expect to benefit from increased energy efficiency. The project </w:t>
      </w:r>
      <w:r w:rsidR="005B2E8B">
        <w:rPr>
          <w:szCs w:val="22"/>
        </w:rPr>
        <w:t xml:space="preserve">will </w:t>
      </w:r>
      <w:r w:rsidR="00420F56">
        <w:rPr>
          <w:szCs w:val="22"/>
        </w:rPr>
        <w:t xml:space="preserve">build the foundations to </w:t>
      </w:r>
      <w:r w:rsidR="005B2E8B">
        <w:rPr>
          <w:szCs w:val="22"/>
        </w:rPr>
        <w:t xml:space="preserve">catalyze accelerated </w:t>
      </w:r>
      <w:r>
        <w:rPr>
          <w:szCs w:val="22"/>
        </w:rPr>
        <w:t xml:space="preserve">global and regional </w:t>
      </w:r>
      <w:r w:rsidR="00491C4F">
        <w:rPr>
          <w:szCs w:val="22"/>
        </w:rPr>
        <w:t xml:space="preserve">alignment of efficiency </w:t>
      </w:r>
      <w:r>
        <w:rPr>
          <w:szCs w:val="22"/>
        </w:rPr>
        <w:t>standards and test methods, while accounting for local circumstances. The project</w:t>
      </w:r>
      <w:r w:rsidDel="0035020D">
        <w:rPr>
          <w:szCs w:val="22"/>
        </w:rPr>
        <w:t xml:space="preserve"> </w:t>
      </w:r>
      <w:r w:rsidR="00420F56">
        <w:rPr>
          <w:szCs w:val="22"/>
        </w:rPr>
        <w:t xml:space="preserve">will prepare the </w:t>
      </w:r>
      <w:r w:rsidR="005361D9">
        <w:rPr>
          <w:szCs w:val="22"/>
        </w:rPr>
        <w:t>expan</w:t>
      </w:r>
      <w:r w:rsidR="00420F56">
        <w:rPr>
          <w:szCs w:val="22"/>
        </w:rPr>
        <w:t xml:space="preserve">sion of </w:t>
      </w:r>
      <w:r w:rsidR="005361D9">
        <w:rPr>
          <w:szCs w:val="22"/>
        </w:rPr>
        <w:t xml:space="preserve">the successful transition to efficient lighting to additional </w:t>
      </w:r>
      <w:r>
        <w:rPr>
          <w:szCs w:val="22"/>
        </w:rPr>
        <w:t>appliances and technologies</w:t>
      </w:r>
      <w:r w:rsidR="005361D9">
        <w:rPr>
          <w:szCs w:val="22"/>
        </w:rPr>
        <w:t>, following a coordinated</w:t>
      </w:r>
      <w:r w:rsidR="00420F56">
        <w:rPr>
          <w:szCs w:val="22"/>
        </w:rPr>
        <w:t>, multi-stakeholder</w:t>
      </w:r>
      <w:r w:rsidR="005361D9">
        <w:rPr>
          <w:szCs w:val="22"/>
        </w:rPr>
        <w:t xml:space="preserve"> and systematic global approach</w:t>
      </w:r>
      <w:r>
        <w:rPr>
          <w:szCs w:val="22"/>
        </w:rPr>
        <w:t xml:space="preserve">. </w:t>
      </w:r>
      <w:r w:rsidR="005361D9">
        <w:rPr>
          <w:szCs w:val="22"/>
        </w:rPr>
        <w:t xml:space="preserve">This </w:t>
      </w:r>
      <w:r>
        <w:rPr>
          <w:szCs w:val="22"/>
        </w:rPr>
        <w:t xml:space="preserve">global approach will generate the </w:t>
      </w:r>
      <w:r w:rsidR="00CC68E5">
        <w:rPr>
          <w:szCs w:val="22"/>
        </w:rPr>
        <w:t xml:space="preserve">necessary knowledge, arguments, </w:t>
      </w:r>
      <w:r>
        <w:rPr>
          <w:szCs w:val="22"/>
        </w:rPr>
        <w:t xml:space="preserve">resources and </w:t>
      </w:r>
      <w:r w:rsidR="005B2E8B">
        <w:rPr>
          <w:szCs w:val="22"/>
        </w:rPr>
        <w:t xml:space="preserve">ultimately </w:t>
      </w:r>
      <w:r>
        <w:rPr>
          <w:szCs w:val="22"/>
        </w:rPr>
        <w:t xml:space="preserve">the political will </w:t>
      </w:r>
      <w:r w:rsidR="005B2E8B">
        <w:rPr>
          <w:szCs w:val="22"/>
        </w:rPr>
        <w:t xml:space="preserve">for action to take place at global, regional and national levels. Furthermore this project will facilitate the launch of two to four additional </w:t>
      </w:r>
      <w:r w:rsidR="0032400C">
        <w:rPr>
          <w:szCs w:val="22"/>
        </w:rPr>
        <w:t xml:space="preserve">global PPP </w:t>
      </w:r>
      <w:r w:rsidR="005B2E8B">
        <w:rPr>
          <w:szCs w:val="22"/>
        </w:rPr>
        <w:t xml:space="preserve">initiatives for </w:t>
      </w:r>
      <w:r w:rsidR="005361D9">
        <w:rPr>
          <w:szCs w:val="22"/>
        </w:rPr>
        <w:t xml:space="preserve">each priority </w:t>
      </w:r>
      <w:r w:rsidR="005B2E8B">
        <w:rPr>
          <w:szCs w:val="22"/>
        </w:rPr>
        <w:t>product (air conditioners, electric motors, etc.) or group of appliances (e.g. cooling)</w:t>
      </w:r>
      <w:r w:rsidR="00420F56">
        <w:rPr>
          <w:szCs w:val="22"/>
        </w:rPr>
        <w:t xml:space="preserve"> down the line</w:t>
      </w:r>
      <w:r w:rsidR="005B2E8B">
        <w:rPr>
          <w:szCs w:val="22"/>
        </w:rPr>
        <w:t xml:space="preserve">. This will be done </w:t>
      </w:r>
      <w:r w:rsidR="0032400C">
        <w:rPr>
          <w:szCs w:val="22"/>
        </w:rPr>
        <w:t xml:space="preserve">following the successful </w:t>
      </w:r>
      <w:proofErr w:type="spellStart"/>
      <w:r w:rsidR="0032400C">
        <w:rPr>
          <w:szCs w:val="22"/>
        </w:rPr>
        <w:t>en.</w:t>
      </w:r>
      <w:r w:rsidR="005B2E8B">
        <w:rPr>
          <w:szCs w:val="22"/>
        </w:rPr>
        <w:t>lighten</w:t>
      </w:r>
      <w:proofErr w:type="spellEnd"/>
      <w:r w:rsidR="005B2E8B">
        <w:rPr>
          <w:szCs w:val="22"/>
        </w:rPr>
        <w:t xml:space="preserve"> PPP model </w:t>
      </w:r>
      <w:r w:rsidR="005361D9">
        <w:rPr>
          <w:szCs w:val="22"/>
        </w:rPr>
        <w:t xml:space="preserve">under GEF 6. </w:t>
      </w:r>
      <w:r w:rsidR="005B2E8B">
        <w:rPr>
          <w:szCs w:val="22"/>
        </w:rPr>
        <w:t xml:space="preserve">Such </w:t>
      </w:r>
      <w:r w:rsidR="0032400C">
        <w:rPr>
          <w:szCs w:val="22"/>
        </w:rPr>
        <w:t xml:space="preserve">future </w:t>
      </w:r>
      <w:r w:rsidR="005B2E8B">
        <w:rPr>
          <w:szCs w:val="22"/>
        </w:rPr>
        <w:t xml:space="preserve">global </w:t>
      </w:r>
      <w:r w:rsidR="0032400C">
        <w:rPr>
          <w:szCs w:val="22"/>
        </w:rPr>
        <w:t xml:space="preserve">projects </w:t>
      </w:r>
      <w:r w:rsidR="00420F56">
        <w:rPr>
          <w:szCs w:val="22"/>
        </w:rPr>
        <w:t xml:space="preserve">– generated thanks to the proposed project – </w:t>
      </w:r>
      <w:r w:rsidR="0032400C">
        <w:rPr>
          <w:szCs w:val="22"/>
        </w:rPr>
        <w:t xml:space="preserve">will deliver necessary technical assistance </w:t>
      </w:r>
      <w:r w:rsidR="005B2E8B">
        <w:rPr>
          <w:szCs w:val="22"/>
        </w:rPr>
        <w:t xml:space="preserve">and policy support </w:t>
      </w:r>
      <w:r w:rsidR="0032400C">
        <w:rPr>
          <w:szCs w:val="22"/>
        </w:rPr>
        <w:t xml:space="preserve">to accelerate the transition in developing and emerging economies. </w:t>
      </w:r>
      <w:r w:rsidR="005B2E8B">
        <w:rPr>
          <w:szCs w:val="22"/>
        </w:rPr>
        <w:t xml:space="preserve">The proposed project will also facilitate the development of future national projects </w:t>
      </w:r>
      <w:r w:rsidR="00420F56">
        <w:rPr>
          <w:szCs w:val="22"/>
        </w:rPr>
        <w:t xml:space="preserve">at later stages </w:t>
      </w:r>
      <w:r w:rsidR="005B2E8B">
        <w:rPr>
          <w:szCs w:val="22"/>
        </w:rPr>
        <w:t xml:space="preserve">under GEF 6, where national activities </w:t>
      </w:r>
      <w:proofErr w:type="gramStart"/>
      <w:r w:rsidR="005B2E8B">
        <w:rPr>
          <w:szCs w:val="22"/>
        </w:rPr>
        <w:t>be</w:t>
      </w:r>
      <w:proofErr w:type="gramEnd"/>
      <w:r w:rsidR="005B2E8B">
        <w:rPr>
          <w:szCs w:val="22"/>
        </w:rPr>
        <w:t xml:space="preserve"> necessary to facilitate the transition in priority countries. </w:t>
      </w:r>
      <w:r>
        <w:rPr>
          <w:szCs w:val="22"/>
        </w:rPr>
        <w:t xml:space="preserve"> </w:t>
      </w:r>
    </w:p>
    <w:p w14:paraId="6459F4EB" w14:textId="77777777" w:rsidR="0067642E" w:rsidRDefault="0067642E" w:rsidP="00364C25">
      <w:pPr>
        <w:jc w:val="both"/>
        <w:rPr>
          <w:rFonts w:eastAsia="MS Mincho"/>
          <w:color w:val="000000"/>
          <w:szCs w:val="22"/>
        </w:rPr>
      </w:pPr>
    </w:p>
    <w:p w14:paraId="6A15BB81" w14:textId="77777777" w:rsidR="00870816" w:rsidRDefault="00870816" w:rsidP="00364C25">
      <w:pPr>
        <w:spacing w:after="80"/>
        <w:jc w:val="both"/>
        <w:outlineLvl w:val="0"/>
        <w:rPr>
          <w:b/>
          <w:szCs w:val="22"/>
        </w:rPr>
      </w:pPr>
      <w:proofErr w:type="gramStart"/>
      <w:r w:rsidRPr="0098483C">
        <w:rPr>
          <w:b/>
          <w:szCs w:val="22"/>
        </w:rPr>
        <w:t xml:space="preserve">A.2. </w:t>
      </w:r>
      <w:r w:rsidR="008857BF" w:rsidRPr="0098483C">
        <w:rPr>
          <w:b/>
          <w:szCs w:val="22"/>
        </w:rPr>
        <w:t>Stakeholders.</w:t>
      </w:r>
      <w:proofErr w:type="gramEnd"/>
      <w:r w:rsidR="008857BF" w:rsidRPr="0098483C">
        <w:rPr>
          <w:b/>
          <w:szCs w:val="22"/>
        </w:rPr>
        <w:t xml:space="preserve"> </w:t>
      </w:r>
      <w:r w:rsidRPr="0098483C">
        <w:rPr>
          <w:b/>
          <w:szCs w:val="22"/>
        </w:rPr>
        <w:t xml:space="preserve">Identify key stakeholders </w:t>
      </w:r>
      <w:r w:rsidR="00F91DD9" w:rsidRPr="0098483C">
        <w:rPr>
          <w:b/>
          <w:szCs w:val="22"/>
        </w:rPr>
        <w:t xml:space="preserve">(including civil society organizations, </w:t>
      </w:r>
      <w:r w:rsidR="009F2052" w:rsidRPr="0098483C">
        <w:rPr>
          <w:b/>
          <w:szCs w:val="22"/>
        </w:rPr>
        <w:t xml:space="preserve">indigenous people, </w:t>
      </w:r>
      <w:r w:rsidR="00F91DD9" w:rsidRPr="0098483C">
        <w:rPr>
          <w:b/>
          <w:szCs w:val="22"/>
        </w:rPr>
        <w:t xml:space="preserve">gender groups, and others as relevant) </w:t>
      </w:r>
      <w:r w:rsidRPr="0098483C">
        <w:rPr>
          <w:b/>
          <w:szCs w:val="22"/>
        </w:rPr>
        <w:t xml:space="preserve">and describe how they </w:t>
      </w:r>
      <w:r w:rsidR="0017027C" w:rsidRPr="0098483C">
        <w:rPr>
          <w:b/>
          <w:szCs w:val="22"/>
        </w:rPr>
        <w:t xml:space="preserve">will </w:t>
      </w:r>
      <w:r w:rsidR="00F91DD9" w:rsidRPr="0098483C">
        <w:rPr>
          <w:b/>
          <w:szCs w:val="22"/>
        </w:rPr>
        <w:t xml:space="preserve">be </w:t>
      </w:r>
      <w:r w:rsidRPr="0098483C">
        <w:rPr>
          <w:b/>
          <w:szCs w:val="22"/>
        </w:rPr>
        <w:t>engage</w:t>
      </w:r>
      <w:r w:rsidR="00F91DD9" w:rsidRPr="0098483C">
        <w:rPr>
          <w:b/>
          <w:szCs w:val="22"/>
        </w:rPr>
        <w:t>d</w:t>
      </w:r>
      <w:r w:rsidRPr="0098483C">
        <w:rPr>
          <w:b/>
          <w:szCs w:val="22"/>
        </w:rPr>
        <w:t xml:space="preserve"> in project </w:t>
      </w:r>
      <w:r w:rsidR="00F91DD9" w:rsidRPr="0098483C">
        <w:rPr>
          <w:b/>
          <w:szCs w:val="22"/>
        </w:rPr>
        <w:t>preparation</w:t>
      </w:r>
      <w:r w:rsidRPr="0098483C">
        <w:rPr>
          <w:b/>
          <w:szCs w:val="22"/>
        </w:rPr>
        <w:t>:</w:t>
      </w:r>
    </w:p>
    <w:p w14:paraId="5EC7366D" w14:textId="77777777" w:rsidR="00EF41BC" w:rsidRPr="0098483C" w:rsidRDefault="00EF41BC" w:rsidP="00364C25">
      <w:pPr>
        <w:spacing w:after="80"/>
        <w:jc w:val="both"/>
        <w:outlineLvl w:val="0"/>
        <w:rPr>
          <w:b/>
          <w:szCs w:val="22"/>
        </w:rPr>
      </w:pPr>
    </w:p>
    <w:tbl>
      <w:tblPr>
        <w:tblW w:w="10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20"/>
        <w:gridCol w:w="6660"/>
      </w:tblGrid>
      <w:tr w:rsidR="005A2441" w:rsidRPr="007D3BB8" w14:paraId="6B00D307" w14:textId="77777777" w:rsidTr="00364C25">
        <w:tc>
          <w:tcPr>
            <w:tcW w:w="3420" w:type="dxa"/>
            <w:shd w:val="clear" w:color="auto" w:fill="auto"/>
          </w:tcPr>
          <w:p w14:paraId="1B7FE963" w14:textId="77777777" w:rsidR="005A2441" w:rsidRPr="007D3BB8" w:rsidRDefault="005A2441" w:rsidP="00364C25">
            <w:pPr>
              <w:spacing w:after="80"/>
              <w:jc w:val="both"/>
              <w:outlineLvl w:val="0"/>
              <w:rPr>
                <w:b/>
                <w:szCs w:val="22"/>
              </w:rPr>
            </w:pPr>
            <w:r w:rsidRPr="007D3BB8">
              <w:rPr>
                <w:b/>
                <w:szCs w:val="22"/>
              </w:rPr>
              <w:t>Stakeholder</w:t>
            </w:r>
          </w:p>
        </w:tc>
        <w:tc>
          <w:tcPr>
            <w:tcW w:w="6660" w:type="dxa"/>
            <w:shd w:val="clear" w:color="auto" w:fill="auto"/>
          </w:tcPr>
          <w:p w14:paraId="15294320" w14:textId="77777777" w:rsidR="005A2441" w:rsidRPr="007D3BB8" w:rsidRDefault="005A2441" w:rsidP="00364C25">
            <w:pPr>
              <w:spacing w:after="80"/>
              <w:jc w:val="both"/>
              <w:outlineLvl w:val="0"/>
              <w:rPr>
                <w:b/>
                <w:szCs w:val="22"/>
              </w:rPr>
            </w:pPr>
            <w:r w:rsidRPr="007D3BB8">
              <w:rPr>
                <w:b/>
                <w:szCs w:val="22"/>
              </w:rPr>
              <w:t>Role in Project Preparation</w:t>
            </w:r>
          </w:p>
        </w:tc>
      </w:tr>
      <w:tr w:rsidR="005A2441" w:rsidRPr="007D3BB8" w14:paraId="3CADC1AA" w14:textId="77777777" w:rsidTr="00364C25">
        <w:trPr>
          <w:trHeight w:val="611"/>
        </w:trPr>
        <w:tc>
          <w:tcPr>
            <w:tcW w:w="3420" w:type="dxa"/>
            <w:shd w:val="clear" w:color="auto" w:fill="auto"/>
          </w:tcPr>
          <w:p w14:paraId="19AC9A6C" w14:textId="77777777" w:rsidR="005A2441" w:rsidRPr="007D3BB8" w:rsidRDefault="005A2441" w:rsidP="00364C25">
            <w:pPr>
              <w:spacing w:after="80"/>
              <w:jc w:val="both"/>
              <w:outlineLvl w:val="0"/>
              <w:rPr>
                <w:i/>
                <w:iCs/>
                <w:color w:val="243F60" w:themeColor="accent1" w:themeShade="7F"/>
                <w:szCs w:val="22"/>
              </w:rPr>
            </w:pPr>
            <w:r w:rsidRPr="006A11A0">
              <w:t>Government</w:t>
            </w:r>
            <w:r w:rsidR="0035020D">
              <w:t xml:space="preserve"> ministries</w:t>
            </w:r>
            <w:r w:rsidR="00CC68E5">
              <w:t>, efficiency agencies</w:t>
            </w:r>
            <w:r w:rsidRPr="006A11A0">
              <w:t xml:space="preserve"> and </w:t>
            </w:r>
            <w:r>
              <w:t>n</w:t>
            </w:r>
            <w:r w:rsidRPr="006A11A0">
              <w:t>ational standard</w:t>
            </w:r>
            <w:r>
              <w:t>s-setting</w:t>
            </w:r>
            <w:r w:rsidRPr="006A11A0">
              <w:t xml:space="preserve"> bodies</w:t>
            </w:r>
          </w:p>
        </w:tc>
        <w:tc>
          <w:tcPr>
            <w:tcW w:w="6660" w:type="dxa"/>
            <w:shd w:val="clear" w:color="auto" w:fill="auto"/>
          </w:tcPr>
          <w:p w14:paraId="0DACE3D9" w14:textId="77777777" w:rsidR="005A2441" w:rsidRPr="00C951EE" w:rsidRDefault="005A2441" w:rsidP="005B2E8B">
            <w:pPr>
              <w:spacing w:after="80"/>
              <w:jc w:val="both"/>
              <w:outlineLvl w:val="0"/>
            </w:pPr>
            <w:r w:rsidRPr="006A11A0">
              <w:t>Policymakers, officials and technical staff within government</w:t>
            </w:r>
            <w:r w:rsidR="00052B55">
              <w:t>s</w:t>
            </w:r>
            <w:r w:rsidRPr="006A11A0">
              <w:t xml:space="preserve"> will play a crucial role in the implementation of the proposed project. </w:t>
            </w:r>
            <w:r>
              <w:t>The pro</w:t>
            </w:r>
            <w:r w:rsidR="00617B5C">
              <w:t xml:space="preserve">ject </w:t>
            </w:r>
            <w:r>
              <w:t xml:space="preserve">will </w:t>
            </w:r>
            <w:r w:rsidR="00502D45">
              <w:t xml:space="preserve">engage </w:t>
            </w:r>
            <w:r>
              <w:t>Ministries of Energy</w:t>
            </w:r>
            <w:r w:rsidR="00617B5C">
              <w:t xml:space="preserve"> and</w:t>
            </w:r>
            <w:r w:rsidR="00CC68E5">
              <w:t xml:space="preserve"> efficiency agencies</w:t>
            </w:r>
            <w:r>
              <w:t>, as they are often responsible for the policy and regulatory actions to promote energy efficiency</w:t>
            </w:r>
            <w:r w:rsidR="00023F64">
              <w:t>, and they have experience in putting in place policies and actions on appliance and equipment efficiency</w:t>
            </w:r>
            <w:r>
              <w:t xml:space="preserve">. </w:t>
            </w:r>
            <w:r w:rsidR="00502D45">
              <w:t xml:space="preserve">Their lessons </w:t>
            </w:r>
            <w:r w:rsidR="005B2E8B">
              <w:t xml:space="preserve">and suggestions </w:t>
            </w:r>
            <w:r w:rsidR="00502D45">
              <w:t xml:space="preserve">will be integrated in the development of </w:t>
            </w:r>
            <w:r w:rsidR="005B2E8B">
              <w:t xml:space="preserve">the </w:t>
            </w:r>
            <w:r w:rsidR="00502D45">
              <w:t xml:space="preserve">project guidance. They will also be consulted for the development of the Global Policy Map and Country Assessments. </w:t>
            </w:r>
            <w:r>
              <w:t xml:space="preserve">The Ministries of Environment will </w:t>
            </w:r>
            <w:r w:rsidR="00502D45">
              <w:t xml:space="preserve">be engaged as they </w:t>
            </w:r>
            <w:r>
              <w:t>play a key role due to climate mitigation activities and control of hazardous substances in refrigerators</w:t>
            </w:r>
            <w:r w:rsidR="00DF50A7">
              <w:t>, air conditioners, transformers</w:t>
            </w:r>
            <w:r w:rsidR="007670D8">
              <w:t>,</w:t>
            </w:r>
            <w:r w:rsidR="00502D45">
              <w:t xml:space="preserve"> lighting</w:t>
            </w:r>
            <w:r w:rsidR="007670D8">
              <w:t>, etc.</w:t>
            </w:r>
            <w:r>
              <w:t xml:space="preserve"> </w:t>
            </w:r>
            <w:r w:rsidR="005B2E8B">
              <w:t xml:space="preserve">Project outputs are developed they will be shared with governments to motivate to action and develop policies to accelerate the deployment of highly efficient products. </w:t>
            </w:r>
          </w:p>
        </w:tc>
      </w:tr>
      <w:tr w:rsidR="000311F6" w:rsidRPr="007D3BB8" w14:paraId="10AD21F9" w14:textId="77777777" w:rsidTr="00364C25">
        <w:trPr>
          <w:trHeight w:val="773"/>
        </w:trPr>
        <w:tc>
          <w:tcPr>
            <w:tcW w:w="3420" w:type="dxa"/>
            <w:shd w:val="clear" w:color="auto" w:fill="auto"/>
          </w:tcPr>
          <w:p w14:paraId="70EB7BAF" w14:textId="77777777" w:rsidR="000311F6" w:rsidRDefault="000311F6" w:rsidP="005B2E8B">
            <w:pPr>
              <w:spacing w:after="80"/>
              <w:jc w:val="both"/>
              <w:outlineLvl w:val="0"/>
            </w:pPr>
            <w:r>
              <w:t xml:space="preserve">Manufacturers, </w:t>
            </w:r>
            <w:r w:rsidRPr="006A11A0">
              <w:t>distributors</w:t>
            </w:r>
            <w:r>
              <w:t>, retailers, industry groups</w:t>
            </w:r>
            <w:r w:rsidR="005B2E8B">
              <w:t xml:space="preserve"> and utilities </w:t>
            </w:r>
          </w:p>
        </w:tc>
        <w:tc>
          <w:tcPr>
            <w:tcW w:w="6660" w:type="dxa"/>
            <w:shd w:val="clear" w:color="auto" w:fill="auto"/>
          </w:tcPr>
          <w:p w14:paraId="14F4DC1E" w14:textId="77777777" w:rsidR="000311F6" w:rsidRDefault="000311F6" w:rsidP="005B2E8B">
            <w:pPr>
              <w:spacing w:after="80"/>
              <w:jc w:val="both"/>
              <w:outlineLvl w:val="0"/>
            </w:pPr>
            <w:r>
              <w:t>They</w:t>
            </w:r>
            <w:r w:rsidRPr="006A11A0">
              <w:t xml:space="preserve"> have valuable information about production costs</w:t>
            </w:r>
            <w:r>
              <w:t xml:space="preserve">, </w:t>
            </w:r>
            <w:r w:rsidRPr="006A11A0">
              <w:t>market structures</w:t>
            </w:r>
            <w:r>
              <w:t xml:space="preserve"> and consumer preferences</w:t>
            </w:r>
            <w:r w:rsidRPr="006A11A0">
              <w:t xml:space="preserve">. </w:t>
            </w:r>
            <w:r w:rsidR="005B2E8B">
              <w:t>M</w:t>
            </w:r>
            <w:r w:rsidR="005B2E8B" w:rsidRPr="006A11A0">
              <w:t>anufacturers, importers</w:t>
            </w:r>
            <w:r w:rsidR="005B2E8B">
              <w:t>,</w:t>
            </w:r>
            <w:r w:rsidR="005B2E8B" w:rsidRPr="006A11A0">
              <w:t xml:space="preserve"> distributors</w:t>
            </w:r>
            <w:r w:rsidR="005B2E8B">
              <w:t xml:space="preserve"> and retailers</w:t>
            </w:r>
            <w:r w:rsidR="005B2E8B" w:rsidRPr="006A11A0">
              <w:t xml:space="preserve"> are directly </w:t>
            </w:r>
            <w:r w:rsidR="005B2E8B">
              <w:t>affected</w:t>
            </w:r>
            <w:r w:rsidR="005B2E8B" w:rsidRPr="006A11A0">
              <w:t xml:space="preserve"> by efficiency </w:t>
            </w:r>
            <w:r w:rsidR="005B2E8B">
              <w:t xml:space="preserve">policy and </w:t>
            </w:r>
            <w:r w:rsidR="005B2E8B" w:rsidRPr="006A11A0">
              <w:t xml:space="preserve">regulations. </w:t>
            </w:r>
            <w:r w:rsidR="005B2E8B">
              <w:t>E</w:t>
            </w:r>
            <w:r>
              <w:t>fficiency standards may</w:t>
            </w:r>
            <w:r w:rsidRPr="006A11A0">
              <w:t xml:space="preserve"> impose burden</w:t>
            </w:r>
            <w:r>
              <w:t>s</w:t>
            </w:r>
            <w:r w:rsidRPr="006A11A0">
              <w:t xml:space="preserve"> on manufacturers and importers, </w:t>
            </w:r>
            <w:r>
              <w:t xml:space="preserve">however </w:t>
            </w:r>
            <w:r w:rsidRPr="006A11A0">
              <w:t xml:space="preserve">these </w:t>
            </w:r>
            <w:r>
              <w:t>can be</w:t>
            </w:r>
            <w:r w:rsidRPr="006A11A0">
              <w:t xml:space="preserve"> acceptable as long as they </w:t>
            </w:r>
            <w:r>
              <w:t>affect</w:t>
            </w:r>
            <w:r w:rsidRPr="006A11A0">
              <w:t xml:space="preserve"> all companies equally</w:t>
            </w:r>
            <w:r>
              <w:t xml:space="preserve"> and introduce new business opportunities</w:t>
            </w:r>
            <w:r w:rsidRPr="006A11A0">
              <w:t xml:space="preserve">. </w:t>
            </w:r>
            <w:r>
              <w:t xml:space="preserve">Global firms </w:t>
            </w:r>
            <w:r w:rsidRPr="006A11A0">
              <w:t>will play a crucial role by providing input</w:t>
            </w:r>
            <w:r>
              <w:t xml:space="preserve"> in the development of project guidance, best practices and recommendations for countries (policies, regulations, standards, incentives, financial mechanisms, communication tools for consumers, etc.)</w:t>
            </w:r>
            <w:r w:rsidRPr="006A11A0">
              <w:t>.</w:t>
            </w:r>
            <w:r>
              <w:t xml:space="preserve"> The project will engage leader </w:t>
            </w:r>
            <w:r w:rsidR="005B2E8B">
              <w:t xml:space="preserve">manufacturers of efficient products. </w:t>
            </w:r>
            <w:r>
              <w:t xml:space="preserve">The partners will contribute their expertise on their relevant product(s), such as market analysis, technical capabilities, </w:t>
            </w:r>
            <w:r w:rsidR="005B2E8B">
              <w:t xml:space="preserve">assessment of technology evolution, and assessment of impacts of policies and standards in the cost of products, </w:t>
            </w:r>
            <w:r>
              <w:t>a</w:t>
            </w:r>
            <w:r w:rsidR="005B2E8B">
              <w:t xml:space="preserve">s well as </w:t>
            </w:r>
            <w:r>
              <w:t>country policy analysis. Th</w:t>
            </w:r>
            <w:r w:rsidR="005B2E8B">
              <w:t>ey</w:t>
            </w:r>
            <w:r>
              <w:t xml:space="preserve"> will </w:t>
            </w:r>
            <w:r w:rsidR="005B2E8B">
              <w:t>provide information for the development of project</w:t>
            </w:r>
            <w:r>
              <w:t xml:space="preserve"> outputs, including the country policy assessments and country transition estimates. The </w:t>
            </w:r>
            <w:r w:rsidR="005B2E8B">
              <w:t>P</w:t>
            </w:r>
            <w:r>
              <w:t>rivate sector partners will be invited to review and comment on proposed activities, and, will contribute in-kind for the development of recommendations and training down the line.</w:t>
            </w:r>
            <w:r w:rsidR="005B2E8B">
              <w:t xml:space="preserve"> Utilities will be consulted </w:t>
            </w:r>
            <w:r w:rsidR="00420F56">
              <w:t xml:space="preserve">and actively engaged </w:t>
            </w:r>
            <w:r w:rsidR="005B2E8B">
              <w:t xml:space="preserve">during project implementation as they can play a critical role in deployment efficient products as part of utility efficiency programmes. </w:t>
            </w:r>
          </w:p>
        </w:tc>
      </w:tr>
      <w:tr w:rsidR="000311F6" w:rsidRPr="007D3BB8" w14:paraId="10B8DD36" w14:textId="77777777" w:rsidTr="00364C25">
        <w:trPr>
          <w:trHeight w:val="773"/>
        </w:trPr>
        <w:tc>
          <w:tcPr>
            <w:tcW w:w="3420" w:type="dxa"/>
            <w:shd w:val="clear" w:color="auto" w:fill="auto"/>
          </w:tcPr>
          <w:p w14:paraId="5CFD1456" w14:textId="77777777" w:rsidR="000311F6" w:rsidRPr="007D3BB8" w:rsidRDefault="000311F6" w:rsidP="000311F6">
            <w:pPr>
              <w:spacing w:after="80"/>
              <w:jc w:val="both"/>
              <w:outlineLvl w:val="0"/>
              <w:rPr>
                <w:i/>
                <w:iCs/>
                <w:color w:val="243F60" w:themeColor="accent1" w:themeShade="7F"/>
                <w:szCs w:val="22"/>
              </w:rPr>
            </w:pPr>
            <w:r>
              <w:t xml:space="preserve">Environmental advocates, </w:t>
            </w:r>
            <w:r w:rsidRPr="006A11A0">
              <w:t>consumer groups</w:t>
            </w:r>
            <w:r>
              <w:t>, and gender groups</w:t>
            </w:r>
          </w:p>
        </w:tc>
        <w:tc>
          <w:tcPr>
            <w:tcW w:w="6660" w:type="dxa"/>
            <w:shd w:val="clear" w:color="auto" w:fill="auto"/>
          </w:tcPr>
          <w:p w14:paraId="740220FF" w14:textId="77777777" w:rsidR="000311F6" w:rsidRPr="007D3BB8" w:rsidRDefault="000311F6" w:rsidP="000311F6">
            <w:pPr>
              <w:spacing w:after="80"/>
              <w:jc w:val="both"/>
              <w:outlineLvl w:val="0"/>
              <w:rPr>
                <w:b/>
                <w:bCs/>
                <w:smallCaps/>
                <w:szCs w:val="22"/>
              </w:rPr>
            </w:pPr>
            <w:r w:rsidRPr="00412DBD">
              <w:t>Non-</w:t>
            </w:r>
            <w:r>
              <w:t>g</w:t>
            </w:r>
            <w:r w:rsidRPr="006A11A0">
              <w:t xml:space="preserve">overnmental </w:t>
            </w:r>
            <w:r>
              <w:t>o</w:t>
            </w:r>
            <w:r w:rsidRPr="006A11A0">
              <w:t xml:space="preserve">rganizations </w:t>
            </w:r>
            <w:r>
              <w:t>that advocate</w:t>
            </w:r>
            <w:r w:rsidRPr="006A11A0">
              <w:t xml:space="preserve"> responsible energy policies will </w:t>
            </w:r>
            <w:r>
              <w:t>contribute their perspectives during the development of product policies</w:t>
            </w:r>
            <w:r w:rsidRPr="006A11A0">
              <w:t xml:space="preserve">. They will provide a balancing </w:t>
            </w:r>
            <w:r>
              <w:t>perspective</w:t>
            </w:r>
            <w:r w:rsidRPr="006A11A0">
              <w:t xml:space="preserve"> to manufacturers with regard to the stringency </w:t>
            </w:r>
            <w:r>
              <w:t xml:space="preserve">of MEPS and MVE schemes. </w:t>
            </w:r>
            <w:r w:rsidR="005B2E8B">
              <w:t xml:space="preserve">They will also be able to contribute the perspective of consumers and final users. </w:t>
            </w:r>
          </w:p>
        </w:tc>
      </w:tr>
      <w:tr w:rsidR="000311F6" w:rsidRPr="007D3BB8" w14:paraId="512D0709" w14:textId="77777777" w:rsidTr="00364C25">
        <w:trPr>
          <w:trHeight w:val="773"/>
        </w:trPr>
        <w:tc>
          <w:tcPr>
            <w:tcW w:w="3420" w:type="dxa"/>
            <w:shd w:val="clear" w:color="auto" w:fill="auto"/>
          </w:tcPr>
          <w:p w14:paraId="1F0B1CC9" w14:textId="77777777" w:rsidR="000311F6" w:rsidRDefault="000311F6" w:rsidP="000311F6">
            <w:pPr>
              <w:spacing w:after="80"/>
              <w:jc w:val="both"/>
              <w:outlineLvl w:val="0"/>
              <w:rPr>
                <w:i/>
                <w:iCs/>
                <w:color w:val="243F60" w:themeColor="accent1" w:themeShade="7F"/>
              </w:rPr>
            </w:pPr>
            <w:r w:rsidRPr="006A11A0">
              <w:t>Testing laboratories and technical institutions</w:t>
            </w:r>
          </w:p>
        </w:tc>
        <w:tc>
          <w:tcPr>
            <w:tcW w:w="6660" w:type="dxa"/>
            <w:shd w:val="clear" w:color="auto" w:fill="auto"/>
          </w:tcPr>
          <w:p w14:paraId="085C1F64" w14:textId="77777777" w:rsidR="000311F6" w:rsidRPr="006A11A0" w:rsidRDefault="000311F6" w:rsidP="000311F6">
            <w:pPr>
              <w:spacing w:after="80"/>
              <w:jc w:val="both"/>
              <w:outlineLvl w:val="0"/>
            </w:pPr>
            <w:r w:rsidRPr="006A11A0">
              <w:t xml:space="preserve">Test procedures represent the technical foundation for </w:t>
            </w:r>
            <w:r>
              <w:t>MEPS</w:t>
            </w:r>
            <w:r w:rsidRPr="006A11A0">
              <w:t>. Testing laboratories will actively tak</w:t>
            </w:r>
            <w:r>
              <w:t>e</w:t>
            </w:r>
            <w:r w:rsidRPr="006A11A0">
              <w:t xml:space="preserve"> part in the process </w:t>
            </w:r>
            <w:r>
              <w:t xml:space="preserve">of development of </w:t>
            </w:r>
            <w:r w:rsidRPr="006A11A0">
              <w:t xml:space="preserve">standards and </w:t>
            </w:r>
            <w:r>
              <w:t xml:space="preserve">ensuring </w:t>
            </w:r>
            <w:r w:rsidRPr="006A11A0">
              <w:t xml:space="preserve">quality </w:t>
            </w:r>
            <w:r>
              <w:t xml:space="preserve">control and compliance. Their contributions will also be taken into account when promoting recommendations for market surveillance capacities. </w:t>
            </w:r>
          </w:p>
        </w:tc>
      </w:tr>
      <w:tr w:rsidR="000311F6" w:rsidRPr="007D3BB8" w14:paraId="4C05805F" w14:textId="77777777" w:rsidTr="00364C25">
        <w:trPr>
          <w:trHeight w:val="773"/>
        </w:trPr>
        <w:tc>
          <w:tcPr>
            <w:tcW w:w="3420" w:type="dxa"/>
            <w:shd w:val="clear" w:color="auto" w:fill="auto"/>
          </w:tcPr>
          <w:p w14:paraId="4773B797" w14:textId="77777777" w:rsidR="000311F6" w:rsidRPr="006A11A0" w:rsidRDefault="000311F6" w:rsidP="000311F6">
            <w:pPr>
              <w:spacing w:after="80"/>
              <w:jc w:val="both"/>
              <w:outlineLvl w:val="0"/>
            </w:pPr>
            <w:r w:rsidRPr="006A11A0">
              <w:t xml:space="preserve">International organizations, </w:t>
            </w:r>
            <w:r w:rsidR="005B2E8B">
              <w:t xml:space="preserve">UN agencies, </w:t>
            </w:r>
            <w:r>
              <w:t xml:space="preserve">global efficiency initiatives, </w:t>
            </w:r>
            <w:r w:rsidRPr="006A11A0">
              <w:t>regional banks and financial institutions</w:t>
            </w:r>
          </w:p>
        </w:tc>
        <w:tc>
          <w:tcPr>
            <w:tcW w:w="6660" w:type="dxa"/>
            <w:shd w:val="clear" w:color="auto" w:fill="auto"/>
          </w:tcPr>
          <w:p w14:paraId="3D56F518" w14:textId="77777777" w:rsidR="000311F6" w:rsidRPr="00412DBD" w:rsidRDefault="000311F6" w:rsidP="00420F56">
            <w:pPr>
              <w:spacing w:after="80"/>
              <w:jc w:val="both"/>
              <w:outlineLvl w:val="0"/>
            </w:pPr>
            <w:r w:rsidRPr="006A11A0">
              <w:t xml:space="preserve">International organizations and institutions will be critical to </w:t>
            </w:r>
            <w:r>
              <w:t xml:space="preserve">share already existing tools, guides and resources that will be analyzed by the project. They will also </w:t>
            </w:r>
            <w:r w:rsidRPr="006A11A0">
              <w:t>ensure support in the implem</w:t>
            </w:r>
            <w:r>
              <w:t>entation of national activities down the line</w:t>
            </w:r>
            <w:r w:rsidR="005B2E8B">
              <w:t>, such as UNDP</w:t>
            </w:r>
            <w:r>
              <w:t>.</w:t>
            </w:r>
            <w:r w:rsidRPr="006A11A0">
              <w:t xml:space="preserve"> The project will work very closely with</w:t>
            </w:r>
            <w:r>
              <w:t xml:space="preserve"> the World Bank</w:t>
            </w:r>
            <w:r w:rsidR="00420F56">
              <w:t>, the Inter-American Development Bank</w:t>
            </w:r>
            <w:r w:rsidR="001D3BC3">
              <w:t xml:space="preserve"> and </w:t>
            </w:r>
            <w:r>
              <w:t xml:space="preserve">all </w:t>
            </w:r>
            <w:r w:rsidR="00420F56">
              <w:t xml:space="preserve">other </w:t>
            </w:r>
            <w:r>
              <w:t xml:space="preserve">major </w:t>
            </w:r>
            <w:r w:rsidRPr="006A11A0">
              <w:t xml:space="preserve">regional </w:t>
            </w:r>
            <w:r>
              <w:t xml:space="preserve">development </w:t>
            </w:r>
            <w:r w:rsidRPr="006A11A0">
              <w:t>banks and financial institutions</w:t>
            </w:r>
            <w:r w:rsidR="001D3BC3">
              <w:t>,</w:t>
            </w:r>
            <w:r w:rsidRPr="006A11A0">
              <w:t xml:space="preserve"> to catalyze access to finance to support the needs </w:t>
            </w:r>
            <w:r>
              <w:t xml:space="preserve">that </w:t>
            </w:r>
            <w:r w:rsidRPr="006A11A0">
              <w:t xml:space="preserve">cannot be </w:t>
            </w:r>
            <w:r>
              <w:t xml:space="preserve">met fully </w:t>
            </w:r>
            <w:r w:rsidRPr="006A11A0">
              <w:t>by the project</w:t>
            </w:r>
            <w:r>
              <w:t xml:space="preserve">. For example, loans, grants or other financial tools may be needed for efficient product </w:t>
            </w:r>
            <w:r w:rsidRPr="006A11A0">
              <w:t>deployment programs</w:t>
            </w:r>
            <w:r>
              <w:t xml:space="preserve"> in government facilities, municipalities or other organizations that have purchasing power and can secure financing with long-term savings</w:t>
            </w:r>
            <w:r w:rsidRPr="006A11A0">
              <w:t>.</w:t>
            </w:r>
            <w:r>
              <w:t xml:space="preserve"> Large-scale social benefit programs such as low-cost loans or consumer rebates for efficient products may also be supported by external financing. These institutions will also benefit from the </w:t>
            </w:r>
            <w:r w:rsidR="005B2E8B">
              <w:t xml:space="preserve">policy and technical </w:t>
            </w:r>
            <w:r>
              <w:t xml:space="preserve">guidance and tools provided by the project for the development and implementation of their country support activities. </w:t>
            </w:r>
          </w:p>
        </w:tc>
      </w:tr>
    </w:tbl>
    <w:p w14:paraId="0A1A9083" w14:textId="77777777" w:rsidR="005A2441" w:rsidRDefault="005A2441" w:rsidP="00364C25">
      <w:pPr>
        <w:spacing w:after="80"/>
        <w:jc w:val="both"/>
        <w:outlineLvl w:val="0"/>
        <w:rPr>
          <w:szCs w:val="22"/>
        </w:rPr>
      </w:pPr>
    </w:p>
    <w:p w14:paraId="38269675" w14:textId="77777777" w:rsidR="00870816" w:rsidRPr="0098483C" w:rsidRDefault="00870816" w:rsidP="00364C25">
      <w:pPr>
        <w:spacing w:after="80"/>
        <w:jc w:val="both"/>
        <w:outlineLvl w:val="0"/>
        <w:rPr>
          <w:b/>
          <w:szCs w:val="22"/>
        </w:rPr>
      </w:pPr>
      <w:proofErr w:type="gramStart"/>
      <w:r w:rsidRPr="0098483C">
        <w:rPr>
          <w:b/>
          <w:szCs w:val="22"/>
        </w:rPr>
        <w:t xml:space="preserve">A.3 </w:t>
      </w:r>
      <w:r w:rsidR="008857BF" w:rsidRPr="0098483C">
        <w:rPr>
          <w:b/>
          <w:szCs w:val="22"/>
        </w:rPr>
        <w:t>Risk.</w:t>
      </w:r>
      <w:proofErr w:type="gramEnd"/>
      <w:r w:rsidR="008857BF" w:rsidRPr="0098483C">
        <w:rPr>
          <w:b/>
          <w:szCs w:val="22"/>
        </w:rPr>
        <w:t xml:space="preserve"> </w:t>
      </w:r>
      <w:r w:rsidRPr="0098483C">
        <w:rPr>
          <w:b/>
          <w:szCs w:val="22"/>
        </w:rPr>
        <w:t>Indicate risks, including climate change</w:t>
      </w:r>
      <w:r w:rsidR="007F44AA" w:rsidRPr="0098483C">
        <w:rPr>
          <w:b/>
          <w:szCs w:val="22"/>
        </w:rPr>
        <w:t>, potential social and environmental</w:t>
      </w:r>
      <w:r w:rsidRPr="0098483C">
        <w:rPr>
          <w:b/>
          <w:szCs w:val="22"/>
        </w:rPr>
        <w:t xml:space="preserve"> risks that might prevent the project objectives from being achieved, and</w:t>
      </w:r>
      <w:r w:rsidR="002C7D5B" w:rsidRPr="0098483C">
        <w:rPr>
          <w:b/>
          <w:szCs w:val="22"/>
        </w:rPr>
        <w:t>,</w:t>
      </w:r>
      <w:r w:rsidRPr="0098483C">
        <w:rPr>
          <w:b/>
          <w:szCs w:val="22"/>
        </w:rPr>
        <w:t xml:space="preserve"> if possible, propose measures that address these risks to be further developed during the project design</w:t>
      </w:r>
      <w:r w:rsidR="00693747" w:rsidRPr="0098483C">
        <w:rPr>
          <w:b/>
          <w:szCs w:val="22"/>
        </w:rPr>
        <w:t xml:space="preserve"> (table format acceptable)</w:t>
      </w:r>
      <w:r w:rsidRPr="0098483C">
        <w:rPr>
          <w:b/>
          <w:szCs w:val="22"/>
        </w:rPr>
        <w:t xml:space="preserve">: </w:t>
      </w:r>
    </w:p>
    <w:tbl>
      <w:tblPr>
        <w:tblW w:w="0" w:type="auto"/>
        <w:tblLook w:val="04A0" w:firstRow="1" w:lastRow="0" w:firstColumn="1" w:lastColumn="0" w:noHBand="0" w:noVBand="1"/>
      </w:tblPr>
      <w:tblGrid>
        <w:gridCol w:w="10296"/>
      </w:tblGrid>
      <w:tr w:rsidR="00870816" w:rsidRPr="00906E33" w14:paraId="0FF4F518" w14:textId="77777777" w:rsidTr="00216CFB">
        <w:tc>
          <w:tcPr>
            <w:tcW w:w="8766" w:type="dxa"/>
          </w:tcPr>
          <w:p w14:paraId="3B66C811" w14:textId="77777777" w:rsidR="005A2441" w:rsidRPr="00A62ED9" w:rsidRDefault="005A2441" w:rsidP="00A62ED9">
            <w:pPr>
              <w:spacing w:after="80"/>
              <w:jc w:val="both"/>
              <w:outlineLvl w:val="0"/>
            </w:pPr>
          </w:p>
          <w:tbl>
            <w:tblPr>
              <w:tblStyle w:val="TableGrid"/>
              <w:tblW w:w="10075" w:type="dxa"/>
              <w:tblLook w:val="04A0" w:firstRow="1" w:lastRow="0" w:firstColumn="1" w:lastColumn="0" w:noHBand="0" w:noVBand="1"/>
            </w:tblPr>
            <w:tblGrid>
              <w:gridCol w:w="3415"/>
              <w:gridCol w:w="6660"/>
            </w:tblGrid>
            <w:tr w:rsidR="00C74FA4" w:rsidRPr="007D3BB8" w14:paraId="3A66DBB3" w14:textId="77777777" w:rsidTr="00364C25">
              <w:tc>
                <w:tcPr>
                  <w:tcW w:w="3415" w:type="dxa"/>
                </w:tcPr>
                <w:p w14:paraId="71160B8A" w14:textId="77777777" w:rsidR="00C74FA4" w:rsidRPr="00A62ED9" w:rsidRDefault="00C74FA4" w:rsidP="00A62ED9">
                  <w:pPr>
                    <w:spacing w:after="80"/>
                    <w:jc w:val="both"/>
                    <w:outlineLvl w:val="0"/>
                  </w:pPr>
                  <w:r w:rsidRPr="00A62ED9">
                    <w:t>Risk Description</w:t>
                  </w:r>
                </w:p>
              </w:tc>
              <w:tc>
                <w:tcPr>
                  <w:tcW w:w="6660" w:type="dxa"/>
                </w:tcPr>
                <w:p w14:paraId="75C5A564" w14:textId="77777777" w:rsidR="00C74FA4" w:rsidRPr="00A62ED9" w:rsidRDefault="00C74FA4" w:rsidP="00A62ED9">
                  <w:pPr>
                    <w:spacing w:after="80"/>
                    <w:jc w:val="both"/>
                    <w:outlineLvl w:val="0"/>
                  </w:pPr>
                  <w:r w:rsidRPr="00A62ED9">
                    <w:t>Mitigation Measure</w:t>
                  </w:r>
                </w:p>
              </w:tc>
            </w:tr>
            <w:tr w:rsidR="00C74FA4" w:rsidRPr="007D3BB8" w14:paraId="322AEFFF" w14:textId="77777777" w:rsidTr="00364C25">
              <w:tc>
                <w:tcPr>
                  <w:tcW w:w="3415" w:type="dxa"/>
                </w:tcPr>
                <w:p w14:paraId="17072AEF" w14:textId="77777777" w:rsidR="00C74FA4" w:rsidRPr="00A62ED9" w:rsidRDefault="00C74FA4" w:rsidP="00A62ED9">
                  <w:pPr>
                    <w:spacing w:after="80"/>
                    <w:jc w:val="both"/>
                    <w:outlineLvl w:val="0"/>
                  </w:pPr>
                  <w:r w:rsidRPr="006A11A0">
                    <w:t>Policies might be recommended but not implemented</w:t>
                  </w:r>
                  <w:r w:rsidRPr="00A62ED9" w:rsidDel="005032D6">
                    <w:t xml:space="preserve"> </w:t>
                  </w:r>
                </w:p>
              </w:tc>
              <w:tc>
                <w:tcPr>
                  <w:tcW w:w="6660" w:type="dxa"/>
                </w:tcPr>
                <w:p w14:paraId="0906E28D" w14:textId="77777777" w:rsidR="00C74FA4" w:rsidRPr="00A31639" w:rsidRDefault="00C74FA4" w:rsidP="00A62ED9">
                  <w:pPr>
                    <w:spacing w:after="80"/>
                    <w:jc w:val="both"/>
                    <w:outlineLvl w:val="0"/>
                  </w:pPr>
                  <w:r w:rsidRPr="00A31639">
                    <w:t xml:space="preserve">(i) </w:t>
                  </w:r>
                  <w:r w:rsidR="000311F6">
                    <w:t xml:space="preserve">Engage </w:t>
                  </w:r>
                  <w:r w:rsidRPr="00A31639">
                    <w:t>leading policy development bodies</w:t>
                  </w:r>
                  <w:r w:rsidR="000311F6">
                    <w:t xml:space="preserve"> at global, regional and national levels</w:t>
                  </w:r>
                  <w:r w:rsidRPr="00A31639">
                    <w:t>;</w:t>
                  </w:r>
                </w:p>
                <w:p w14:paraId="682DF8E3" w14:textId="77777777" w:rsidR="00C74FA4" w:rsidRPr="00A31639" w:rsidRDefault="00C74FA4" w:rsidP="00A62ED9">
                  <w:pPr>
                    <w:spacing w:after="80"/>
                    <w:jc w:val="both"/>
                    <w:outlineLvl w:val="0"/>
                  </w:pPr>
                  <w:r w:rsidRPr="00A31639">
                    <w:t xml:space="preserve">(ii) </w:t>
                  </w:r>
                  <w:r w:rsidR="000311F6">
                    <w:t>Engage the Sustainable Energy for All initiative</w:t>
                  </w:r>
                  <w:r w:rsidR="005B2E8B">
                    <w:t xml:space="preserve"> and its CEO</w:t>
                  </w:r>
                  <w:r w:rsidR="000311F6">
                    <w:t xml:space="preserve">, link the </w:t>
                  </w:r>
                  <w:r w:rsidR="00B42D9E">
                    <w:t xml:space="preserve">project </w:t>
                  </w:r>
                  <w:r w:rsidR="000311F6">
                    <w:t>to the UN Climate Summit process</w:t>
                  </w:r>
                  <w:r w:rsidR="00B42D9E">
                    <w:t>, the World Economic Forum</w:t>
                  </w:r>
                  <w:r w:rsidR="000311F6">
                    <w:t xml:space="preserve"> and i</w:t>
                  </w:r>
                  <w:r w:rsidRPr="00A31639">
                    <w:t xml:space="preserve">nvolve </w:t>
                  </w:r>
                  <w:r w:rsidR="000311F6">
                    <w:t xml:space="preserve">the UNEP Executive Director to generate the necessary political buy in at national, regional and global levels; </w:t>
                  </w:r>
                </w:p>
                <w:p w14:paraId="46B2091C" w14:textId="77777777" w:rsidR="00C74FA4" w:rsidRPr="00A31639" w:rsidRDefault="00C74FA4" w:rsidP="00A62ED9">
                  <w:pPr>
                    <w:spacing w:after="80"/>
                    <w:jc w:val="both"/>
                    <w:outlineLvl w:val="0"/>
                  </w:pPr>
                  <w:r w:rsidRPr="00A31639">
                    <w:t xml:space="preserve">(iii) </w:t>
                  </w:r>
                  <w:r w:rsidR="005B2E8B" w:rsidRPr="00A31639">
                    <w:t>Closely coordinate activities</w:t>
                  </w:r>
                  <w:r w:rsidR="005B2E8B">
                    <w:t>, cooperate</w:t>
                  </w:r>
                  <w:r w:rsidR="005B2E8B" w:rsidRPr="00A31639">
                    <w:t xml:space="preserve"> and obtain support and advice from the UNDP </w:t>
                  </w:r>
                  <w:r w:rsidR="005B2E8B">
                    <w:t xml:space="preserve">global and country </w:t>
                  </w:r>
                  <w:r w:rsidR="005B2E8B" w:rsidRPr="00A31639">
                    <w:t>offices</w:t>
                  </w:r>
                  <w:r w:rsidR="005B2E8B">
                    <w:t xml:space="preserve">; </w:t>
                  </w:r>
                </w:p>
                <w:p w14:paraId="37145F8C" w14:textId="77777777" w:rsidR="00C74FA4" w:rsidRDefault="00C74FA4" w:rsidP="00A62ED9">
                  <w:pPr>
                    <w:spacing w:after="80"/>
                    <w:jc w:val="both"/>
                    <w:outlineLvl w:val="0"/>
                  </w:pPr>
                  <w:r w:rsidRPr="00A31639">
                    <w:t xml:space="preserve">(iv) </w:t>
                  </w:r>
                  <w:r w:rsidR="005B2E8B" w:rsidRPr="00A31639">
                    <w:t>Involve the UNEP Regional Office</w:t>
                  </w:r>
                  <w:r w:rsidR="005B2E8B">
                    <w:t>s</w:t>
                  </w:r>
                  <w:r w:rsidR="005B2E8B" w:rsidRPr="00A31639">
                    <w:t xml:space="preserve"> for advice and contacts for the implementation of project activities</w:t>
                  </w:r>
                  <w:r w:rsidR="005B2E8B">
                    <w:t>;</w:t>
                  </w:r>
                  <w:r w:rsidR="005B2E8B" w:rsidRPr="00A31639">
                    <w:t xml:space="preserve"> </w:t>
                  </w:r>
                </w:p>
                <w:p w14:paraId="23A258AD" w14:textId="77777777" w:rsidR="00C74FA4" w:rsidRPr="00A62ED9" w:rsidRDefault="00C74FA4" w:rsidP="00A62ED9">
                  <w:pPr>
                    <w:spacing w:after="80"/>
                    <w:jc w:val="both"/>
                    <w:outlineLvl w:val="0"/>
                  </w:pPr>
                  <w:r w:rsidRPr="00A62ED9">
                    <w:t>(v) Provide technical assistance to overcome other institutional barriers (e.g. a lack of resources to implement and enforce)</w:t>
                  </w:r>
                  <w:r w:rsidR="000311F6" w:rsidRPr="00A62ED9">
                    <w:t>;</w:t>
                  </w:r>
                </w:p>
                <w:p w14:paraId="26309E05" w14:textId="77777777" w:rsidR="00C74FA4" w:rsidRPr="00A62ED9" w:rsidRDefault="00DF50A7" w:rsidP="00A62ED9">
                  <w:pPr>
                    <w:spacing w:after="80"/>
                    <w:jc w:val="both"/>
                    <w:outlineLvl w:val="0"/>
                  </w:pPr>
                  <w:r w:rsidRPr="00A62ED9">
                    <w:t>(vi) E</w:t>
                  </w:r>
                  <w:r w:rsidR="00C74FA4" w:rsidRPr="00A62ED9">
                    <w:t>nsure that the strategy identifies sources of ongoing funding, including government budgets, public-private partnerships, and international donor and investor support (through grant, non-grant mechanisms, NAMA, or other means).</w:t>
                  </w:r>
                </w:p>
              </w:tc>
            </w:tr>
            <w:tr w:rsidR="00C74FA4" w:rsidRPr="007D3BB8" w14:paraId="33A043F6" w14:textId="77777777" w:rsidTr="00364C25">
              <w:tc>
                <w:tcPr>
                  <w:tcW w:w="3415" w:type="dxa"/>
                </w:tcPr>
                <w:p w14:paraId="3445DCBC" w14:textId="77777777" w:rsidR="00C74FA4" w:rsidRPr="00A62ED9" w:rsidRDefault="00C74FA4" w:rsidP="00A62ED9">
                  <w:pPr>
                    <w:spacing w:after="80"/>
                    <w:jc w:val="both"/>
                    <w:outlineLvl w:val="0"/>
                  </w:pPr>
                  <w:r w:rsidRPr="00A62ED9">
                    <w:t>Weak government support, which leads to inadequate and ineffective enforcement or policies and regulations.</w:t>
                  </w:r>
                </w:p>
              </w:tc>
              <w:tc>
                <w:tcPr>
                  <w:tcW w:w="6660" w:type="dxa"/>
                </w:tcPr>
                <w:p w14:paraId="7731DCA1" w14:textId="77777777" w:rsidR="00C74FA4" w:rsidRPr="00A31639" w:rsidRDefault="00C74FA4" w:rsidP="00A62ED9">
                  <w:pPr>
                    <w:spacing w:after="80"/>
                    <w:jc w:val="both"/>
                    <w:outlineLvl w:val="0"/>
                  </w:pPr>
                  <w:r w:rsidRPr="00A31639">
                    <w:t>(i) Incorporate necessary interventions</w:t>
                  </w:r>
                  <w:r w:rsidR="009E471A">
                    <w:t xml:space="preserve"> (e.g. events to gain high level political commitment)</w:t>
                  </w:r>
                  <w:r w:rsidRPr="00A31639">
                    <w:t xml:space="preserve"> for the formulation of the polic</w:t>
                  </w:r>
                  <w:r>
                    <w:t xml:space="preserve">ies on energy efficient </w:t>
                  </w:r>
                  <w:r w:rsidR="00DF50A7">
                    <w:t>products</w:t>
                  </w:r>
                  <w:r w:rsidRPr="00A31639">
                    <w:t>, including the accompanying implementing rules and regulations;</w:t>
                  </w:r>
                </w:p>
                <w:p w14:paraId="4EE9FF81" w14:textId="77777777" w:rsidR="00C74FA4" w:rsidRDefault="00C74FA4" w:rsidP="00A62ED9">
                  <w:pPr>
                    <w:spacing w:after="80"/>
                    <w:jc w:val="both"/>
                    <w:outlineLvl w:val="0"/>
                  </w:pPr>
                  <w:r w:rsidRPr="00A31639">
                    <w:t>(ii) Improve the institutional arrangements</w:t>
                  </w:r>
                  <w:r>
                    <w:t xml:space="preserve"> for the enforcement of </w:t>
                  </w:r>
                  <w:r w:rsidRPr="00A31639">
                    <w:t>product standards and quality norms</w:t>
                  </w:r>
                </w:p>
                <w:p w14:paraId="01FBCAD0" w14:textId="77777777" w:rsidR="005011D1" w:rsidRPr="00A62ED9" w:rsidRDefault="005011D1" w:rsidP="00A62ED9">
                  <w:pPr>
                    <w:spacing w:after="80"/>
                    <w:jc w:val="both"/>
                    <w:outlineLvl w:val="0"/>
                  </w:pPr>
                  <w:r>
                    <w:t xml:space="preserve">(iii) Effectively communicate to </w:t>
                  </w:r>
                  <w:r w:rsidR="001616D4">
                    <w:t>government policymakers</w:t>
                  </w:r>
                  <w:r>
                    <w:t xml:space="preserve"> about the benefits</w:t>
                  </w:r>
                  <w:r w:rsidR="00372DB5">
                    <w:t xml:space="preserve"> to be gained from appliance</w:t>
                  </w:r>
                  <w:r>
                    <w:t xml:space="preserve"> energy efficiency</w:t>
                  </w:r>
                  <w:r w:rsidR="00372DB5">
                    <w:t xml:space="preserve"> policy</w:t>
                  </w:r>
                  <w:r>
                    <w:t>.</w:t>
                  </w:r>
                </w:p>
              </w:tc>
            </w:tr>
            <w:tr w:rsidR="00C74FA4" w:rsidRPr="007D3BB8" w14:paraId="3F378D3F" w14:textId="77777777" w:rsidTr="00364C25">
              <w:tc>
                <w:tcPr>
                  <w:tcW w:w="3415" w:type="dxa"/>
                </w:tcPr>
                <w:p w14:paraId="265C0944" w14:textId="77777777" w:rsidR="00C74FA4" w:rsidRPr="00A62ED9" w:rsidRDefault="00C74FA4" w:rsidP="00A62ED9">
                  <w:pPr>
                    <w:spacing w:after="80"/>
                    <w:jc w:val="both"/>
                    <w:outlineLvl w:val="0"/>
                  </w:pPr>
                  <w:r w:rsidRPr="006A11A0">
                    <w:t>Low-level participation from the private sector acto</w:t>
                  </w:r>
                  <w:r>
                    <w:t xml:space="preserve">rs including </w:t>
                  </w:r>
                  <w:r w:rsidRPr="006A11A0">
                    <w:t>manufacturers and distributors.</w:t>
                  </w:r>
                </w:p>
              </w:tc>
              <w:tc>
                <w:tcPr>
                  <w:tcW w:w="6660" w:type="dxa"/>
                </w:tcPr>
                <w:p w14:paraId="33DC3877" w14:textId="77777777" w:rsidR="005B2E8B" w:rsidRPr="00A62ED9" w:rsidRDefault="00A62ED9" w:rsidP="00A62ED9">
                  <w:pPr>
                    <w:spacing w:after="80"/>
                    <w:jc w:val="both"/>
                    <w:outlineLvl w:val="0"/>
                  </w:pPr>
                  <w:r>
                    <w:t xml:space="preserve">(i) </w:t>
                  </w:r>
                  <w:r w:rsidR="00C74FA4" w:rsidRPr="00A62ED9">
                    <w:t xml:space="preserve">Involve the private sector key players from the project design stage; </w:t>
                  </w:r>
                </w:p>
                <w:p w14:paraId="226F0101" w14:textId="77777777" w:rsidR="005B2E8B" w:rsidRPr="00A62ED9" w:rsidRDefault="00C74FA4" w:rsidP="00A62ED9">
                  <w:pPr>
                    <w:spacing w:after="80"/>
                    <w:jc w:val="both"/>
                    <w:outlineLvl w:val="0"/>
                  </w:pPr>
                  <w:r w:rsidRPr="00A62ED9">
                    <w:t>(i</w:t>
                  </w:r>
                  <w:r w:rsidR="005B2E8B" w:rsidRPr="00A62ED9">
                    <w:t>i</w:t>
                  </w:r>
                  <w:r w:rsidR="00A62ED9">
                    <w:t>) D</w:t>
                  </w:r>
                  <w:r w:rsidRPr="00A62ED9">
                    <w:t>isseminate latest information</w:t>
                  </w:r>
                  <w:r w:rsidR="009E471A" w:rsidRPr="00A62ED9">
                    <w:t xml:space="preserve"> on the project developments and events</w:t>
                  </w:r>
                  <w:r w:rsidRPr="00A62ED9">
                    <w:t xml:space="preserve"> through appropriate channels; </w:t>
                  </w:r>
                </w:p>
                <w:p w14:paraId="178639B0" w14:textId="77777777" w:rsidR="005B2E8B" w:rsidRPr="00A62ED9" w:rsidRDefault="00A62ED9" w:rsidP="00A62ED9">
                  <w:pPr>
                    <w:spacing w:after="80"/>
                    <w:jc w:val="both"/>
                    <w:outlineLvl w:val="0"/>
                  </w:pPr>
                  <w:r>
                    <w:t>(iii) I</w:t>
                  </w:r>
                  <w:r w:rsidR="00C74FA4" w:rsidRPr="00A62ED9">
                    <w:t>dentify needs and demands through continuous dialogue;</w:t>
                  </w:r>
                </w:p>
                <w:p w14:paraId="135FE2DE" w14:textId="77777777" w:rsidR="005B2E8B" w:rsidRDefault="00A62ED9" w:rsidP="00A62ED9">
                  <w:pPr>
                    <w:spacing w:after="80"/>
                    <w:jc w:val="both"/>
                    <w:outlineLvl w:val="0"/>
                  </w:pPr>
                  <w:r>
                    <w:t>(iv) I</w:t>
                  </w:r>
                  <w:r w:rsidR="00C74FA4" w:rsidRPr="00A31639">
                    <w:t>nvolve the UNEP Executive Director to obtain participation and progress from companies</w:t>
                  </w:r>
                  <w:r w:rsidR="00627C54">
                    <w:t xml:space="preserve">; </w:t>
                  </w:r>
                </w:p>
                <w:p w14:paraId="608F0E87" w14:textId="77777777" w:rsidR="005B2E8B" w:rsidRDefault="00A62ED9" w:rsidP="00A62ED9">
                  <w:pPr>
                    <w:spacing w:after="80"/>
                    <w:jc w:val="both"/>
                    <w:outlineLvl w:val="0"/>
                  </w:pPr>
                  <w:r>
                    <w:t>(v) T</w:t>
                  </w:r>
                  <w:r w:rsidR="00627C54">
                    <w:t xml:space="preserve">he Sustainable Energy for All </w:t>
                  </w:r>
                  <w:r w:rsidR="000311F6">
                    <w:t>and the UN Climate</w:t>
                  </w:r>
                  <w:r w:rsidR="00B42D9E">
                    <w:t xml:space="preserve"> Change</w:t>
                  </w:r>
                  <w:r w:rsidR="000311F6">
                    <w:t xml:space="preserve"> Summit </w:t>
                  </w:r>
                  <w:r w:rsidR="00627C54">
                    <w:t>process</w:t>
                  </w:r>
                  <w:r w:rsidR="000311F6">
                    <w:t>es</w:t>
                  </w:r>
                  <w:r w:rsidR="00627C54">
                    <w:t xml:space="preserve"> will facilitate the political consensus needed to promote the transition to efficient </w:t>
                  </w:r>
                  <w:r w:rsidR="00DF50A7">
                    <w:t>products</w:t>
                  </w:r>
                  <w:r w:rsidR="005B2E8B">
                    <w:t>;</w:t>
                  </w:r>
                </w:p>
                <w:p w14:paraId="6B2D2D81" w14:textId="77777777" w:rsidR="001616D4" w:rsidRPr="00A62ED9" w:rsidRDefault="00A62ED9" w:rsidP="00A62ED9">
                  <w:pPr>
                    <w:spacing w:after="80"/>
                    <w:jc w:val="both"/>
                    <w:outlineLvl w:val="0"/>
                  </w:pPr>
                  <w:r>
                    <w:t xml:space="preserve">(vi) </w:t>
                  </w:r>
                  <w:r w:rsidR="001616D4">
                    <w:t xml:space="preserve">Effectively communicate to manufacturers and distributors about the benefits </w:t>
                  </w:r>
                  <w:r>
                    <w:t xml:space="preserve">and economic opportunities </w:t>
                  </w:r>
                  <w:r w:rsidR="001616D4">
                    <w:t>to be gained from appliance energy efficiency policy.</w:t>
                  </w:r>
                </w:p>
              </w:tc>
            </w:tr>
            <w:tr w:rsidR="00C74FA4" w:rsidRPr="007D3BB8" w14:paraId="1FF91B03" w14:textId="77777777" w:rsidTr="00364C25">
              <w:tc>
                <w:tcPr>
                  <w:tcW w:w="3415" w:type="dxa"/>
                </w:tcPr>
                <w:p w14:paraId="51328C91" w14:textId="77777777" w:rsidR="00C74FA4" w:rsidRPr="00A62ED9" w:rsidRDefault="00C74FA4" w:rsidP="00A62ED9">
                  <w:pPr>
                    <w:spacing w:after="80"/>
                    <w:jc w:val="both"/>
                    <w:outlineLvl w:val="0"/>
                  </w:pPr>
                  <w:r w:rsidRPr="006A11A0">
                    <w:t xml:space="preserve">Delayed implementation of activities that are baselines for specific incremental activities of </w:t>
                  </w:r>
                  <w:r w:rsidRPr="00412DBD">
                    <w:t>the proposed project</w:t>
                  </w:r>
                </w:p>
              </w:tc>
              <w:tc>
                <w:tcPr>
                  <w:tcW w:w="6660" w:type="dxa"/>
                </w:tcPr>
                <w:p w14:paraId="1B4778FC" w14:textId="77777777" w:rsidR="00C74FA4" w:rsidRPr="00D72653" w:rsidRDefault="00C74FA4" w:rsidP="00A62ED9">
                  <w:pPr>
                    <w:spacing w:after="80"/>
                    <w:jc w:val="both"/>
                    <w:outlineLvl w:val="0"/>
                  </w:pPr>
                  <w:r w:rsidRPr="00A31639">
                    <w:t xml:space="preserve">During the proposed project design stage </w:t>
                  </w:r>
                  <w:r w:rsidR="009E471A">
                    <w:t xml:space="preserve">the role of each partner and their precise </w:t>
                  </w:r>
                  <w:r w:rsidR="00660FCC">
                    <w:t>responsibilities</w:t>
                  </w:r>
                  <w:r w:rsidRPr="00A31639">
                    <w:t xml:space="preserve"> will be </w:t>
                  </w:r>
                  <w:r w:rsidR="005B2E8B">
                    <w:t>established</w:t>
                  </w:r>
                  <w:r w:rsidRPr="00A31639">
                    <w:t>. Also, during the design stage, realistic schedule will be established among responsible agencies</w:t>
                  </w:r>
                  <w:r w:rsidR="005B2E8B">
                    <w:t xml:space="preserve"> and project partners</w:t>
                  </w:r>
                  <w:r w:rsidRPr="00A31639">
                    <w:t>.</w:t>
                  </w:r>
                </w:p>
              </w:tc>
            </w:tr>
          </w:tbl>
          <w:p w14:paraId="328E1629" w14:textId="77777777" w:rsidR="00870816" w:rsidRPr="00A62ED9" w:rsidRDefault="00870816" w:rsidP="00A62ED9">
            <w:pPr>
              <w:spacing w:after="80"/>
              <w:jc w:val="both"/>
              <w:outlineLvl w:val="0"/>
            </w:pPr>
          </w:p>
        </w:tc>
      </w:tr>
    </w:tbl>
    <w:p w14:paraId="436B5729" w14:textId="77777777" w:rsidR="005A2441" w:rsidRDefault="005A2441" w:rsidP="00364C25">
      <w:pPr>
        <w:spacing w:after="80"/>
        <w:jc w:val="both"/>
        <w:outlineLvl w:val="0"/>
        <w:rPr>
          <w:szCs w:val="22"/>
        </w:rPr>
      </w:pPr>
    </w:p>
    <w:p w14:paraId="07FB97A4" w14:textId="77777777" w:rsidR="00870816" w:rsidRPr="0098483C" w:rsidRDefault="00870816" w:rsidP="00364C25">
      <w:pPr>
        <w:spacing w:after="80"/>
        <w:jc w:val="both"/>
        <w:outlineLvl w:val="0"/>
        <w:rPr>
          <w:b/>
          <w:szCs w:val="22"/>
        </w:rPr>
      </w:pPr>
      <w:proofErr w:type="gramStart"/>
      <w:r w:rsidRPr="0098483C">
        <w:rPr>
          <w:b/>
          <w:szCs w:val="22"/>
        </w:rPr>
        <w:t xml:space="preserve">A.4. </w:t>
      </w:r>
      <w:r w:rsidR="008857BF" w:rsidRPr="0098483C">
        <w:rPr>
          <w:b/>
          <w:szCs w:val="22"/>
        </w:rPr>
        <w:t>Coordination.</w:t>
      </w:r>
      <w:proofErr w:type="gramEnd"/>
      <w:r w:rsidR="008857BF" w:rsidRPr="0098483C">
        <w:rPr>
          <w:b/>
          <w:szCs w:val="22"/>
        </w:rPr>
        <w:t xml:space="preserve"> </w:t>
      </w:r>
      <w:r w:rsidRPr="0098483C">
        <w:rPr>
          <w:b/>
          <w:szCs w:val="22"/>
        </w:rPr>
        <w:t>Outline the coordination with other relevant GEF financed</w:t>
      </w:r>
      <w:r w:rsidR="009F2052" w:rsidRPr="0098483C">
        <w:rPr>
          <w:b/>
          <w:szCs w:val="22"/>
        </w:rPr>
        <w:t xml:space="preserve"> and other</w:t>
      </w:r>
      <w:r w:rsidRPr="0098483C">
        <w:rPr>
          <w:b/>
          <w:szCs w:val="22"/>
        </w:rPr>
        <w:t xml:space="preserve"> initiatives: </w:t>
      </w:r>
    </w:p>
    <w:tbl>
      <w:tblPr>
        <w:tblW w:w="0" w:type="auto"/>
        <w:tblLook w:val="04A0" w:firstRow="1" w:lastRow="0" w:firstColumn="1" w:lastColumn="0" w:noHBand="0" w:noVBand="1"/>
      </w:tblPr>
      <w:tblGrid>
        <w:gridCol w:w="10188"/>
      </w:tblGrid>
      <w:tr w:rsidR="00870816" w:rsidRPr="00906E33" w14:paraId="37CD5698" w14:textId="77777777" w:rsidTr="00364C25">
        <w:tc>
          <w:tcPr>
            <w:tcW w:w="10188" w:type="dxa"/>
          </w:tcPr>
          <w:p w14:paraId="59F51697" w14:textId="77777777" w:rsidR="00627C54" w:rsidRDefault="00627C54" w:rsidP="00364C25">
            <w:pPr>
              <w:widowControl w:val="0"/>
              <w:autoSpaceDE w:val="0"/>
              <w:autoSpaceDN w:val="0"/>
              <w:adjustRightInd w:val="0"/>
              <w:spacing w:after="240"/>
              <w:jc w:val="both"/>
              <w:rPr>
                <w:rFonts w:ascii="Times" w:eastAsiaTheme="minorEastAsia" w:hAnsi="Times" w:cs="Times"/>
                <w:szCs w:val="22"/>
              </w:rPr>
            </w:pPr>
            <w:r>
              <w:rPr>
                <w:rFonts w:ascii="Times" w:eastAsiaTheme="minorEastAsia" w:hAnsi="Times" w:cs="Times"/>
                <w:szCs w:val="22"/>
              </w:rPr>
              <w:t xml:space="preserve">The project will collaborate closely with the </w:t>
            </w:r>
            <w:r w:rsidR="00854F8D">
              <w:rPr>
                <w:rFonts w:ascii="Times" w:eastAsiaTheme="minorEastAsia" w:hAnsi="Times" w:cs="Times"/>
                <w:szCs w:val="22"/>
              </w:rPr>
              <w:t>SEAD Initiative</w:t>
            </w:r>
            <w:r>
              <w:rPr>
                <w:rFonts w:ascii="Times" w:eastAsiaTheme="minorEastAsia" w:hAnsi="Times" w:cs="Times"/>
                <w:szCs w:val="22"/>
              </w:rPr>
              <w:t xml:space="preserve"> of the Clean Energy Ministerial</w:t>
            </w:r>
            <w:r w:rsidR="00052B55">
              <w:rPr>
                <w:rFonts w:ascii="Times" w:eastAsiaTheme="minorEastAsia" w:hAnsi="Times" w:cs="Times"/>
                <w:szCs w:val="22"/>
              </w:rPr>
              <w:t xml:space="preserve">, and </w:t>
            </w:r>
            <w:r w:rsidR="00543F0D">
              <w:rPr>
                <w:rFonts w:eastAsia="MS Mincho"/>
                <w:szCs w:val="22"/>
              </w:rPr>
              <w:t>IPEEC</w:t>
            </w:r>
            <w:r>
              <w:rPr>
                <w:rFonts w:ascii="Times" w:eastAsiaTheme="minorEastAsia" w:hAnsi="Times" w:cs="Times"/>
                <w:szCs w:val="22"/>
              </w:rPr>
              <w:t>. It will a</w:t>
            </w:r>
            <w:r w:rsidR="00854F8D">
              <w:rPr>
                <w:rFonts w:ascii="Times" w:eastAsiaTheme="minorEastAsia" w:hAnsi="Times" w:cs="Times"/>
                <w:szCs w:val="22"/>
              </w:rPr>
              <w:t>lso establish ties with the IEA-</w:t>
            </w:r>
            <w:r>
              <w:rPr>
                <w:rFonts w:ascii="Times" w:eastAsiaTheme="minorEastAsia" w:hAnsi="Times" w:cs="Times"/>
                <w:szCs w:val="22"/>
              </w:rPr>
              <w:t xml:space="preserve">4E </w:t>
            </w:r>
            <w:r w:rsidR="00854F8D">
              <w:rPr>
                <w:rFonts w:ascii="Times" w:eastAsiaTheme="minorEastAsia" w:hAnsi="Times" w:cs="Times"/>
                <w:szCs w:val="22"/>
              </w:rPr>
              <w:t>Implementing Agreement, t</w:t>
            </w:r>
            <w:r>
              <w:rPr>
                <w:rFonts w:ascii="Times" w:eastAsiaTheme="minorEastAsia" w:hAnsi="Times" w:cs="Times"/>
                <w:szCs w:val="22"/>
              </w:rPr>
              <w:t xml:space="preserve">he International </w:t>
            </w:r>
            <w:proofErr w:type="spellStart"/>
            <w:r>
              <w:rPr>
                <w:rFonts w:ascii="Times" w:eastAsiaTheme="minorEastAsia" w:hAnsi="Times" w:cs="Times"/>
                <w:szCs w:val="22"/>
              </w:rPr>
              <w:t>Electrotechnical</w:t>
            </w:r>
            <w:proofErr w:type="spellEnd"/>
            <w:r>
              <w:rPr>
                <w:rFonts w:ascii="Times" w:eastAsiaTheme="minorEastAsia" w:hAnsi="Times" w:cs="Times"/>
                <w:szCs w:val="22"/>
              </w:rPr>
              <w:t xml:space="preserve"> Commission </w:t>
            </w:r>
            <w:r w:rsidR="00854F8D">
              <w:rPr>
                <w:rFonts w:ascii="Times" w:eastAsiaTheme="minorEastAsia" w:hAnsi="Times" w:cs="Times"/>
                <w:szCs w:val="22"/>
              </w:rPr>
              <w:t xml:space="preserve">(IEC), </w:t>
            </w:r>
            <w:r>
              <w:rPr>
                <w:rFonts w:ascii="Times" w:eastAsiaTheme="minorEastAsia" w:hAnsi="Times" w:cs="Times"/>
                <w:szCs w:val="22"/>
              </w:rPr>
              <w:t>and the International Standardization Organization</w:t>
            </w:r>
            <w:r w:rsidR="00854F8D">
              <w:rPr>
                <w:rFonts w:ascii="Times" w:eastAsiaTheme="minorEastAsia" w:hAnsi="Times" w:cs="Times"/>
                <w:szCs w:val="22"/>
              </w:rPr>
              <w:t xml:space="preserve"> (ISO)</w:t>
            </w:r>
            <w:r>
              <w:rPr>
                <w:rFonts w:ascii="Times" w:eastAsiaTheme="minorEastAsia" w:hAnsi="Times" w:cs="Times"/>
                <w:szCs w:val="22"/>
              </w:rPr>
              <w:t xml:space="preserve">. </w:t>
            </w:r>
          </w:p>
          <w:p w14:paraId="2A70788C" w14:textId="77777777" w:rsidR="00606F80" w:rsidRPr="00FB7266" w:rsidRDefault="00AF662F" w:rsidP="005B2E8B">
            <w:pPr>
              <w:widowControl w:val="0"/>
              <w:autoSpaceDE w:val="0"/>
              <w:autoSpaceDN w:val="0"/>
              <w:adjustRightInd w:val="0"/>
              <w:spacing w:after="240"/>
              <w:jc w:val="both"/>
              <w:rPr>
                <w:szCs w:val="22"/>
              </w:rPr>
            </w:pPr>
            <w:r>
              <w:rPr>
                <w:rFonts w:ascii="Times" w:eastAsiaTheme="minorEastAsia" w:hAnsi="Times" w:cs="Times"/>
                <w:szCs w:val="22"/>
              </w:rPr>
              <w:t xml:space="preserve">The project will work closely with national and regional GEF financed projects </w:t>
            </w:r>
            <w:r w:rsidR="00E04FF8">
              <w:rPr>
                <w:rFonts w:ascii="Times" w:eastAsiaTheme="minorEastAsia" w:hAnsi="Times" w:cs="Times"/>
                <w:szCs w:val="22"/>
              </w:rPr>
              <w:t xml:space="preserve">that include energy efficiency of </w:t>
            </w:r>
            <w:r w:rsidR="00DF50A7">
              <w:rPr>
                <w:rFonts w:ascii="Times" w:eastAsiaTheme="minorEastAsia" w:hAnsi="Times" w:cs="Times"/>
                <w:szCs w:val="22"/>
              </w:rPr>
              <w:t>products</w:t>
            </w:r>
            <w:r w:rsidR="00E04FF8">
              <w:rPr>
                <w:rFonts w:ascii="Times" w:eastAsiaTheme="minorEastAsia" w:hAnsi="Times" w:cs="Times"/>
                <w:szCs w:val="22"/>
              </w:rPr>
              <w:t xml:space="preserve"> </w:t>
            </w:r>
            <w:r>
              <w:rPr>
                <w:rFonts w:ascii="Times" w:eastAsiaTheme="minorEastAsia" w:hAnsi="Times" w:cs="Times"/>
                <w:szCs w:val="22"/>
              </w:rPr>
              <w:t>such as</w:t>
            </w:r>
            <w:r w:rsidR="00E04FF8">
              <w:rPr>
                <w:rFonts w:ascii="Times" w:eastAsiaTheme="minorEastAsia" w:hAnsi="Times" w:cs="Times"/>
                <w:szCs w:val="22"/>
              </w:rPr>
              <w:t xml:space="preserve"> </w:t>
            </w:r>
            <w:r w:rsidR="005B2E8B">
              <w:rPr>
                <w:rFonts w:ascii="Times" w:eastAsiaTheme="minorEastAsia" w:hAnsi="Times" w:cs="Times"/>
                <w:szCs w:val="22"/>
              </w:rPr>
              <w:t xml:space="preserve">GEF-UNDP projects in China Peru, Kazakhstan, Ghana, Nigeria, etc. </w:t>
            </w:r>
            <w:r>
              <w:rPr>
                <w:szCs w:val="22"/>
              </w:rPr>
              <w:t>to understand lessons learned and potenti</w:t>
            </w:r>
            <w:r w:rsidR="00AE5641">
              <w:rPr>
                <w:szCs w:val="22"/>
              </w:rPr>
              <w:t>al opportunities for synergies</w:t>
            </w:r>
            <w:r>
              <w:rPr>
                <w:szCs w:val="22"/>
              </w:rPr>
              <w:t>.</w:t>
            </w:r>
            <w:r w:rsidR="0039555B">
              <w:rPr>
                <w:szCs w:val="22"/>
              </w:rPr>
              <w:t xml:space="preserve"> The project will closely collaborate with </w:t>
            </w:r>
            <w:r w:rsidR="005B2E8B">
              <w:rPr>
                <w:szCs w:val="22"/>
              </w:rPr>
              <w:t xml:space="preserve">the Inter-American Development Bank, the </w:t>
            </w:r>
            <w:r w:rsidR="0039555B">
              <w:rPr>
                <w:szCs w:val="22"/>
              </w:rPr>
              <w:t>World Bank</w:t>
            </w:r>
            <w:r w:rsidR="00F02C34">
              <w:rPr>
                <w:szCs w:val="22"/>
              </w:rPr>
              <w:t xml:space="preserve">, </w:t>
            </w:r>
            <w:r w:rsidR="005B2E8B">
              <w:rPr>
                <w:szCs w:val="22"/>
              </w:rPr>
              <w:t xml:space="preserve">the </w:t>
            </w:r>
            <w:r w:rsidR="00F02C34">
              <w:rPr>
                <w:szCs w:val="22"/>
              </w:rPr>
              <w:t xml:space="preserve">European Bank for Reconstruction and Development (EBRD), </w:t>
            </w:r>
            <w:r w:rsidR="005B2E8B">
              <w:rPr>
                <w:szCs w:val="22"/>
              </w:rPr>
              <w:t xml:space="preserve">the Asian Development Bank, the African Development Bank, and the </w:t>
            </w:r>
            <w:r w:rsidR="00F02C34">
              <w:rPr>
                <w:szCs w:val="22"/>
              </w:rPr>
              <w:t>United Nations Industrial Development Organization (UNIDO)</w:t>
            </w:r>
            <w:r w:rsidR="0039555B">
              <w:rPr>
                <w:szCs w:val="22"/>
              </w:rPr>
              <w:t xml:space="preserve"> </w:t>
            </w:r>
            <w:r w:rsidR="005B2E8B">
              <w:rPr>
                <w:szCs w:val="22"/>
              </w:rPr>
              <w:t xml:space="preserve">to learn lessons from current and past </w:t>
            </w:r>
            <w:r w:rsidR="0039555B">
              <w:rPr>
                <w:szCs w:val="22"/>
              </w:rPr>
              <w:t xml:space="preserve">projects on energy </w:t>
            </w:r>
            <w:r w:rsidR="005B2E8B">
              <w:rPr>
                <w:szCs w:val="22"/>
              </w:rPr>
              <w:t>efficient</w:t>
            </w:r>
            <w:r w:rsidR="00A62ED9">
              <w:rPr>
                <w:szCs w:val="22"/>
              </w:rPr>
              <w:t xml:space="preserve"> </w:t>
            </w:r>
            <w:r w:rsidR="00D81EC3">
              <w:rPr>
                <w:szCs w:val="22"/>
              </w:rPr>
              <w:t>technologies</w:t>
            </w:r>
            <w:r w:rsidR="005B2E8B">
              <w:rPr>
                <w:szCs w:val="22"/>
              </w:rPr>
              <w:t>.</w:t>
            </w:r>
            <w:r w:rsidR="0039555B">
              <w:rPr>
                <w:szCs w:val="22"/>
              </w:rPr>
              <w:t xml:space="preserve"> </w:t>
            </w:r>
            <w:r w:rsidR="005B2E8B">
              <w:rPr>
                <w:szCs w:val="22"/>
              </w:rPr>
              <w:t xml:space="preserve">The project will in turn make available all tools, recommendations and outputs to the abovementioned stakeholders. This will increase their motivation, capacities and effectiveness for launching and implementing current and new national and regional efficiency projects.  </w:t>
            </w:r>
          </w:p>
        </w:tc>
      </w:tr>
    </w:tbl>
    <w:p w14:paraId="5B7FE6D9" w14:textId="77777777" w:rsidR="00EE01F3" w:rsidRPr="00AA0E94" w:rsidRDefault="00AE49B5" w:rsidP="00364C25">
      <w:pPr>
        <w:pStyle w:val="ColorfulList-Accent11"/>
      </w:pPr>
      <w:r w:rsidRPr="00744ACA">
        <w:t>Description of the consistency of the project with</w:t>
      </w:r>
      <w:r w:rsidRPr="007E3AFB">
        <w:t>:</w:t>
      </w:r>
    </w:p>
    <w:p w14:paraId="54C806AC" w14:textId="77777777" w:rsidR="00364C25" w:rsidRDefault="00364C25" w:rsidP="00364C25">
      <w:pPr>
        <w:spacing w:after="80"/>
        <w:jc w:val="both"/>
        <w:outlineLvl w:val="0"/>
        <w:rPr>
          <w:b/>
          <w:szCs w:val="22"/>
        </w:rPr>
      </w:pPr>
      <w:r w:rsidRPr="00364C25">
        <w:rPr>
          <w:b/>
          <w:szCs w:val="22"/>
        </w:rPr>
        <w:t>B.1 National strategies and plans or reports and assessments under relevant conventions, if applicable, i.e. NAPAs, NAPs, NBSAPs, national communications, TNAs, NCSAs, NIPs, PRSPs, NPFE, Biennial Update Reports, etc.:</w:t>
      </w:r>
      <w:r>
        <w:rPr>
          <w:b/>
          <w:szCs w:val="22"/>
        </w:rPr>
        <w:t xml:space="preserve"> </w:t>
      </w:r>
    </w:p>
    <w:p w14:paraId="18B4C748" w14:textId="77777777" w:rsidR="00364C25" w:rsidRPr="003775AD" w:rsidRDefault="00364C25" w:rsidP="00364C25">
      <w:pPr>
        <w:spacing w:after="80"/>
        <w:jc w:val="both"/>
        <w:outlineLvl w:val="0"/>
        <w:rPr>
          <w:szCs w:val="22"/>
        </w:rPr>
      </w:pPr>
      <w:r>
        <w:rPr>
          <w:szCs w:val="22"/>
        </w:rPr>
        <w:t xml:space="preserve">All recipient countries </w:t>
      </w:r>
      <w:r w:rsidR="00A62ED9">
        <w:rPr>
          <w:szCs w:val="22"/>
        </w:rPr>
        <w:t xml:space="preserve">will be </w:t>
      </w:r>
      <w:r>
        <w:rPr>
          <w:szCs w:val="22"/>
        </w:rPr>
        <w:t>non-annex I part</w:t>
      </w:r>
      <w:r w:rsidR="00A62ED9">
        <w:rPr>
          <w:szCs w:val="22"/>
        </w:rPr>
        <w:t xml:space="preserve">ies </w:t>
      </w:r>
      <w:r>
        <w:rPr>
          <w:szCs w:val="22"/>
        </w:rPr>
        <w:t>to the United Nations Framework Convention o</w:t>
      </w:r>
      <w:r w:rsidR="00A62ED9">
        <w:rPr>
          <w:szCs w:val="22"/>
        </w:rPr>
        <w:t>n Climate Change (UNFCCC). T</w:t>
      </w:r>
      <w:r>
        <w:rPr>
          <w:szCs w:val="22"/>
        </w:rPr>
        <w:t>heir national communications to the UNFCCC clearly identify energy efficiency as a critical path to reduce CO2 emissions. The project is in line with national priorities and sustainable development</w:t>
      </w:r>
      <w:r w:rsidR="00A62ED9">
        <w:rPr>
          <w:szCs w:val="22"/>
        </w:rPr>
        <w:t xml:space="preserve"> goals</w:t>
      </w:r>
      <w:r>
        <w:rPr>
          <w:szCs w:val="22"/>
        </w:rPr>
        <w:t>.</w:t>
      </w:r>
    </w:p>
    <w:p w14:paraId="6A4DE3FB" w14:textId="77777777" w:rsidR="00364C25" w:rsidRDefault="00870816" w:rsidP="00364C25">
      <w:pPr>
        <w:spacing w:after="80"/>
        <w:jc w:val="both"/>
        <w:outlineLvl w:val="0"/>
        <w:rPr>
          <w:b/>
          <w:szCs w:val="22"/>
        </w:rPr>
      </w:pPr>
      <w:r w:rsidRPr="0098483C">
        <w:rPr>
          <w:b/>
          <w:szCs w:val="22"/>
        </w:rPr>
        <w:t>B</w:t>
      </w:r>
      <w:r w:rsidR="00AE49B5" w:rsidRPr="0098483C">
        <w:rPr>
          <w:b/>
          <w:szCs w:val="22"/>
        </w:rPr>
        <w:t xml:space="preserve">.2 </w:t>
      </w:r>
      <w:r w:rsidR="00E51A9E" w:rsidRPr="0098483C">
        <w:rPr>
          <w:b/>
          <w:szCs w:val="22"/>
        </w:rPr>
        <w:t xml:space="preserve">GEF </w:t>
      </w:r>
      <w:r w:rsidR="00F91DD9" w:rsidRPr="0098483C">
        <w:rPr>
          <w:b/>
          <w:szCs w:val="22"/>
        </w:rPr>
        <w:t xml:space="preserve">focal area and/or </w:t>
      </w:r>
      <w:r w:rsidR="00E51A9E" w:rsidRPr="0098483C">
        <w:rPr>
          <w:b/>
          <w:szCs w:val="22"/>
        </w:rPr>
        <w:t>fund(s) strategies, eligibility criteria and priorities</w:t>
      </w:r>
      <w:r w:rsidR="002C7D5B" w:rsidRPr="0098483C">
        <w:rPr>
          <w:b/>
          <w:szCs w:val="22"/>
        </w:rPr>
        <w:t>:</w:t>
      </w:r>
      <w:r w:rsidR="00364C25">
        <w:rPr>
          <w:b/>
          <w:szCs w:val="22"/>
        </w:rPr>
        <w:t xml:space="preserve"> </w:t>
      </w:r>
    </w:p>
    <w:p w14:paraId="492FF152" w14:textId="77777777" w:rsidR="009A6C58" w:rsidRDefault="009A6C58" w:rsidP="00364C25">
      <w:pPr>
        <w:spacing w:after="80"/>
        <w:jc w:val="both"/>
        <w:outlineLvl w:val="0"/>
        <w:rPr>
          <w:szCs w:val="22"/>
        </w:rPr>
      </w:pPr>
      <w:r>
        <w:rPr>
          <w:szCs w:val="22"/>
        </w:rPr>
        <w:t xml:space="preserve">The proposed project supports GEF climate change focal area objective CCM-1 that deals with the promotion, demonstration, deployment, and transfer of innovative low-carbon technologies. </w:t>
      </w:r>
      <w:r w:rsidR="00DF50A7">
        <w:rPr>
          <w:szCs w:val="22"/>
        </w:rPr>
        <w:t xml:space="preserve">The products identified in this initiative constitute </w:t>
      </w:r>
      <w:r>
        <w:rPr>
          <w:szCs w:val="22"/>
        </w:rPr>
        <w:t xml:space="preserve">major electricity-consuming appliance system in all </w:t>
      </w:r>
      <w:r w:rsidR="00E4542E">
        <w:rPr>
          <w:szCs w:val="22"/>
        </w:rPr>
        <w:t>buildings, sectors, and industries; therefor</w:t>
      </w:r>
      <w:r w:rsidR="0035020D">
        <w:rPr>
          <w:szCs w:val="22"/>
        </w:rPr>
        <w:t>e</w:t>
      </w:r>
      <w:r>
        <w:rPr>
          <w:szCs w:val="22"/>
        </w:rPr>
        <w:t xml:space="preserve"> the project is consistent with GEF climate change focal area objective CCM-2 that deals with the promotion of market transformation for energy efficiency in industry and building sectors. </w:t>
      </w:r>
    </w:p>
    <w:p w14:paraId="4F49A829" w14:textId="77777777" w:rsidR="00364C25" w:rsidRDefault="00870816" w:rsidP="00364C25">
      <w:pPr>
        <w:spacing w:after="80"/>
        <w:jc w:val="both"/>
        <w:rPr>
          <w:b/>
          <w:szCs w:val="22"/>
        </w:rPr>
      </w:pPr>
      <w:r w:rsidRPr="0098483C">
        <w:rPr>
          <w:b/>
          <w:szCs w:val="22"/>
        </w:rPr>
        <w:t>B</w:t>
      </w:r>
      <w:r w:rsidR="00A8173F" w:rsidRPr="0098483C">
        <w:rPr>
          <w:b/>
          <w:szCs w:val="22"/>
        </w:rPr>
        <w:t xml:space="preserve">.3 </w:t>
      </w:r>
      <w:r w:rsidR="001E0CDA" w:rsidRPr="0098483C">
        <w:rPr>
          <w:b/>
          <w:szCs w:val="22"/>
        </w:rPr>
        <w:t>T</w:t>
      </w:r>
      <w:r w:rsidR="00F91DD9" w:rsidRPr="0098483C">
        <w:rPr>
          <w:b/>
          <w:szCs w:val="22"/>
        </w:rPr>
        <w:t>he GEF A</w:t>
      </w:r>
      <w:r w:rsidR="00A8173F" w:rsidRPr="0098483C">
        <w:rPr>
          <w:b/>
          <w:szCs w:val="22"/>
        </w:rPr>
        <w:t xml:space="preserve">gency’s </w:t>
      </w:r>
      <w:r w:rsidR="001E0CDA" w:rsidRPr="0098483C">
        <w:rPr>
          <w:b/>
          <w:szCs w:val="22"/>
        </w:rPr>
        <w:t>comparative advantage</w:t>
      </w:r>
      <w:r w:rsidRPr="0098483C">
        <w:rPr>
          <w:b/>
          <w:szCs w:val="22"/>
        </w:rPr>
        <w:t xml:space="preserve"> for implementing this project</w:t>
      </w:r>
      <w:r w:rsidR="00A8173F" w:rsidRPr="0098483C">
        <w:rPr>
          <w:b/>
          <w:szCs w:val="22"/>
        </w:rPr>
        <w:t>:</w:t>
      </w:r>
      <w:r w:rsidR="00364C25">
        <w:rPr>
          <w:b/>
          <w:szCs w:val="22"/>
        </w:rPr>
        <w:t xml:space="preserve"> </w:t>
      </w:r>
    </w:p>
    <w:p w14:paraId="57C510C6" w14:textId="77777777" w:rsidR="009A6C58" w:rsidRDefault="009A6C58" w:rsidP="00364C25">
      <w:pPr>
        <w:spacing w:after="80"/>
        <w:jc w:val="both"/>
        <w:rPr>
          <w:lang w:val="en-GB"/>
        </w:rPr>
      </w:pPr>
      <w:r w:rsidRPr="00C52389">
        <w:rPr>
          <w:lang w:val="en-GB"/>
        </w:rPr>
        <w:t xml:space="preserve">With the </w:t>
      </w:r>
      <w:r w:rsidRPr="00C52389">
        <w:t xml:space="preserve">global leadership of UNEP which co-leads with the Collaborative Labeling &amp; Appliance Standards Program (CLASP) the “High Impact Opportunity on Advanced Lighting and Appliance Efficiency” of SE4All, </w:t>
      </w:r>
      <w:r>
        <w:t xml:space="preserve">this global </w:t>
      </w:r>
      <w:proofErr w:type="spellStart"/>
      <w:r>
        <w:t>programme</w:t>
      </w:r>
      <w:proofErr w:type="spellEnd"/>
      <w:r>
        <w:t xml:space="preserve"> will</w:t>
      </w:r>
      <w:r w:rsidRPr="00C52389">
        <w:t xml:space="preserve"> become </w:t>
      </w:r>
      <w:r>
        <w:t>a flagship</w:t>
      </w:r>
      <w:r w:rsidRPr="00C52389">
        <w:t xml:space="preserve"> of the UN Secretary General’s initiative Sustainable Energy for All </w:t>
      </w:r>
      <w:r w:rsidRPr="00364C25">
        <w:rPr>
          <w:lang w:val="en-GB"/>
        </w:rPr>
        <w:t>(SE4All), and enable meeting the goal of doubling the global rate of improvemen</w:t>
      </w:r>
      <w:r w:rsidR="00A62ED9">
        <w:rPr>
          <w:lang w:val="en-GB"/>
        </w:rPr>
        <w:t>t of energy efficiency by 2030. T</w:t>
      </w:r>
      <w:r w:rsidRPr="00C52389">
        <w:rPr>
          <w:lang w:val="en-GB"/>
        </w:rPr>
        <w:t xml:space="preserve">he project will be </w:t>
      </w:r>
      <w:r w:rsidR="00420F56">
        <w:rPr>
          <w:lang w:val="en-GB"/>
        </w:rPr>
        <w:t xml:space="preserve">closely </w:t>
      </w:r>
      <w:r w:rsidR="00767CCA">
        <w:rPr>
          <w:lang w:val="en-GB"/>
        </w:rPr>
        <w:t xml:space="preserve">coordinated </w:t>
      </w:r>
      <w:r w:rsidRPr="00C52389">
        <w:rPr>
          <w:lang w:val="en-GB"/>
        </w:rPr>
        <w:t xml:space="preserve">with </w:t>
      </w:r>
      <w:r w:rsidR="00052B55">
        <w:rPr>
          <w:lang w:val="en-GB"/>
        </w:rPr>
        <w:t xml:space="preserve">UN </w:t>
      </w:r>
      <w:r w:rsidRPr="00C52389">
        <w:rPr>
          <w:lang w:val="en-GB"/>
        </w:rPr>
        <w:t xml:space="preserve">Energy Efficiency Hub (EE Hub) established in Copenhagen as a collaborative effort </w:t>
      </w:r>
      <w:r w:rsidR="00420F56">
        <w:rPr>
          <w:lang w:val="en-GB"/>
        </w:rPr>
        <w:t xml:space="preserve">between </w:t>
      </w:r>
      <w:r w:rsidRPr="00C52389">
        <w:rPr>
          <w:lang w:val="en-GB"/>
        </w:rPr>
        <w:t>the Government of Denmark</w:t>
      </w:r>
      <w:r w:rsidR="00052B55">
        <w:rPr>
          <w:lang w:val="en-GB"/>
        </w:rPr>
        <w:t xml:space="preserve"> and </w:t>
      </w:r>
      <w:r w:rsidRPr="00C52389">
        <w:rPr>
          <w:lang w:val="en-GB"/>
        </w:rPr>
        <w:t xml:space="preserve">UNEP to support the coordination and facilitation of the “SE4All </w:t>
      </w:r>
      <w:r w:rsidR="00420F56">
        <w:rPr>
          <w:lang w:val="en-GB"/>
        </w:rPr>
        <w:t>H</w:t>
      </w:r>
      <w:r w:rsidRPr="00C52389">
        <w:rPr>
          <w:lang w:val="en-GB"/>
        </w:rPr>
        <w:t>igh-</w:t>
      </w:r>
      <w:r w:rsidR="00420F56">
        <w:rPr>
          <w:lang w:val="en-GB"/>
        </w:rPr>
        <w:t>I</w:t>
      </w:r>
      <w:r w:rsidRPr="00C52389">
        <w:rPr>
          <w:lang w:val="en-GB"/>
        </w:rPr>
        <w:t xml:space="preserve">mpact </w:t>
      </w:r>
      <w:r w:rsidR="00420F56">
        <w:rPr>
          <w:lang w:val="en-GB"/>
        </w:rPr>
        <w:t>O</w:t>
      </w:r>
      <w:r w:rsidRPr="00C52389">
        <w:rPr>
          <w:lang w:val="en-GB"/>
        </w:rPr>
        <w:t>pportunities” in the area of Energy Efficiency, and the Energy+ initiative which will help in putting NAMAs into effect.</w:t>
      </w:r>
    </w:p>
    <w:p w14:paraId="3E215AA4" w14:textId="77777777" w:rsidR="00364C25" w:rsidRDefault="009A6C58" w:rsidP="00364C25">
      <w:pPr>
        <w:spacing w:after="80"/>
        <w:jc w:val="both"/>
        <w:rPr>
          <w:lang w:val="en-GB"/>
        </w:rPr>
      </w:pPr>
      <w:r w:rsidRPr="008668B8">
        <w:rPr>
          <w:lang w:val="en-GB"/>
        </w:rPr>
        <w:t xml:space="preserve">The project </w:t>
      </w:r>
      <w:r w:rsidR="00420F56">
        <w:rPr>
          <w:lang w:val="en-GB"/>
        </w:rPr>
        <w:t xml:space="preserve">will be led by the </w:t>
      </w:r>
      <w:r>
        <w:rPr>
          <w:lang w:val="en-GB"/>
        </w:rPr>
        <w:t>UNEP</w:t>
      </w:r>
      <w:r w:rsidR="00A62ED9">
        <w:rPr>
          <w:lang w:val="en-GB"/>
        </w:rPr>
        <w:t xml:space="preserve"> </w:t>
      </w:r>
      <w:r>
        <w:rPr>
          <w:lang w:val="en-GB"/>
        </w:rPr>
        <w:t>Energy Branch,</w:t>
      </w:r>
      <w:r w:rsidR="00420F56">
        <w:rPr>
          <w:lang w:val="en-GB"/>
        </w:rPr>
        <w:t xml:space="preserve"> in close coordination with</w:t>
      </w:r>
      <w:r>
        <w:rPr>
          <w:lang w:val="en-GB"/>
        </w:rPr>
        <w:t xml:space="preserve"> </w:t>
      </w:r>
      <w:r w:rsidRPr="008668B8">
        <w:rPr>
          <w:lang w:val="en-GB"/>
        </w:rPr>
        <w:t>the Sustainable Consumption and Producti</w:t>
      </w:r>
      <w:r w:rsidR="00A62ED9">
        <w:rPr>
          <w:lang w:val="en-GB"/>
        </w:rPr>
        <w:t>on Branch (10YFP including procurement, c</w:t>
      </w:r>
      <w:r w:rsidRPr="008668B8">
        <w:rPr>
          <w:lang w:val="en-GB"/>
        </w:rPr>
        <w:t>onsumption patterns/behavioural changes)</w:t>
      </w:r>
      <w:r w:rsidR="00767CCA">
        <w:rPr>
          <w:lang w:val="en-GB"/>
        </w:rPr>
        <w:t xml:space="preserve">, </w:t>
      </w:r>
      <w:r w:rsidR="00A62ED9">
        <w:rPr>
          <w:lang w:val="en-GB"/>
        </w:rPr>
        <w:t xml:space="preserve">the </w:t>
      </w:r>
      <w:r w:rsidR="00767CCA">
        <w:rPr>
          <w:lang w:val="en-GB"/>
        </w:rPr>
        <w:t>Chemicals</w:t>
      </w:r>
      <w:r w:rsidR="00A62ED9">
        <w:rPr>
          <w:lang w:val="en-GB"/>
        </w:rPr>
        <w:t xml:space="preserve"> Branch</w:t>
      </w:r>
      <w:r w:rsidR="00767CCA">
        <w:rPr>
          <w:lang w:val="en-GB"/>
        </w:rPr>
        <w:t>,</w:t>
      </w:r>
      <w:r>
        <w:rPr>
          <w:lang w:val="en-GB"/>
        </w:rPr>
        <w:t xml:space="preserve"> </w:t>
      </w:r>
      <w:r w:rsidRPr="008668B8">
        <w:rPr>
          <w:lang w:val="en-GB"/>
        </w:rPr>
        <w:t xml:space="preserve">the </w:t>
      </w:r>
      <w:proofErr w:type="spellStart"/>
      <w:r w:rsidRPr="008668B8">
        <w:rPr>
          <w:lang w:val="en-GB"/>
        </w:rPr>
        <w:t>OzonAction</w:t>
      </w:r>
      <w:proofErr w:type="spellEnd"/>
      <w:r w:rsidRPr="008668B8">
        <w:rPr>
          <w:lang w:val="en-GB"/>
        </w:rPr>
        <w:t xml:space="preserve"> Branch</w:t>
      </w:r>
      <w:r w:rsidR="00A62ED9">
        <w:rPr>
          <w:lang w:val="en-GB"/>
        </w:rPr>
        <w:t>, and the Climate and Clean Air Coalition (CCAC)</w:t>
      </w:r>
      <w:r w:rsidRPr="008668B8">
        <w:rPr>
          <w:lang w:val="en-GB"/>
        </w:rPr>
        <w:t>.</w:t>
      </w:r>
    </w:p>
    <w:p w14:paraId="209F0FD6" w14:textId="77777777" w:rsidR="0021415C" w:rsidRDefault="00A62ED9" w:rsidP="00364C25">
      <w:pPr>
        <w:spacing w:after="80"/>
        <w:jc w:val="both"/>
        <w:rPr>
          <w:lang w:val="en-GB"/>
        </w:rPr>
      </w:pPr>
      <w:r w:rsidRPr="00364C25">
        <w:rPr>
          <w:lang w:val="en-GB"/>
        </w:rPr>
        <w:t>Given UNEP’s global leadership on environment issues and UNDP’s presence at country level and their successful experience in national project implementation, in coordination with governments</w:t>
      </w:r>
      <w:r>
        <w:rPr>
          <w:lang w:val="en-GB"/>
        </w:rPr>
        <w:t xml:space="preserve">, the project </w:t>
      </w:r>
      <w:r w:rsidRPr="00364C25">
        <w:rPr>
          <w:lang w:val="en-GB"/>
        </w:rPr>
        <w:t>will establish collaboration and partnerships at the country level with UNDP to promote energy efficiency of production and end-use applications</w:t>
      </w:r>
      <w:r>
        <w:rPr>
          <w:lang w:val="en-GB"/>
        </w:rPr>
        <w:t xml:space="preserve">. </w:t>
      </w:r>
      <w:r w:rsidRPr="00364C25">
        <w:rPr>
          <w:lang w:val="en-GB"/>
        </w:rPr>
        <w:t>The combination of the global leadership of UNEP on environment related issues and the experience with the in-country national presence of UNDP will ensure the success and global impact of this umbrella project</w:t>
      </w:r>
      <w:r>
        <w:rPr>
          <w:lang w:val="en-GB"/>
        </w:rPr>
        <w:t xml:space="preserve">. </w:t>
      </w:r>
    </w:p>
    <w:p w14:paraId="112F3872" w14:textId="77777777" w:rsidR="00364C25" w:rsidRDefault="00364C25" w:rsidP="001616D4">
      <w:pPr>
        <w:jc w:val="both"/>
        <w:rPr>
          <w:szCs w:val="22"/>
        </w:rPr>
        <w:sectPr w:rsidR="00364C25" w:rsidSect="00364C25">
          <w:pgSz w:w="12240" w:h="15840" w:code="1"/>
          <w:pgMar w:top="1440" w:right="1080" w:bottom="1440" w:left="1080" w:header="720" w:footer="0" w:gutter="0"/>
          <w:cols w:space="720"/>
          <w:formProt w:val="0"/>
          <w:docGrid w:linePitch="360"/>
        </w:sectPr>
      </w:pPr>
    </w:p>
    <w:tbl>
      <w:tblPr>
        <w:tblW w:w="0" w:type="auto"/>
        <w:tblInd w:w="1008" w:type="dxa"/>
        <w:tblLook w:val="04A0" w:firstRow="1" w:lastRow="0" w:firstColumn="1" w:lastColumn="0" w:noHBand="0" w:noVBand="1"/>
      </w:tblPr>
      <w:tblGrid>
        <w:gridCol w:w="8568"/>
      </w:tblGrid>
      <w:tr w:rsidR="008E0F00" w:rsidRPr="003E7EE1" w14:paraId="05044685" w14:textId="77777777" w:rsidTr="003E7EE1">
        <w:tc>
          <w:tcPr>
            <w:tcW w:w="8568" w:type="dxa"/>
          </w:tcPr>
          <w:p w14:paraId="5B952DA0" w14:textId="77777777" w:rsidR="008E0F00" w:rsidRPr="003E7EE1" w:rsidRDefault="008E0F00" w:rsidP="003E7EE1">
            <w:pPr>
              <w:spacing w:after="80"/>
              <w:rPr>
                <w:szCs w:val="22"/>
              </w:rPr>
            </w:pPr>
          </w:p>
        </w:tc>
      </w:tr>
    </w:tbl>
    <w:p w14:paraId="1012054E" w14:textId="77777777" w:rsidR="00AE49B5" w:rsidRPr="00364C25" w:rsidRDefault="00AE49B5" w:rsidP="001616D4">
      <w:pPr>
        <w:ind w:left="-720"/>
        <w:rPr>
          <w:b/>
          <w:caps/>
          <w:color w:val="00B0F0"/>
          <w:szCs w:val="22"/>
          <w:u w:val="single"/>
          <w:lang w:val="x-none" w:eastAsia="x-none"/>
        </w:rPr>
      </w:pPr>
      <w:r w:rsidRPr="00661A08">
        <w:rPr>
          <w:b/>
          <w:caps/>
          <w:color w:val="00B0F0"/>
          <w:szCs w:val="22"/>
          <w:u w:val="single"/>
        </w:rPr>
        <w:t xml:space="preserve">part iii:  approval/endorsement by gef operational focal point(s) and GEF </w:t>
      </w:r>
      <w:proofErr w:type="gramStart"/>
      <w:r w:rsidRPr="00661A08">
        <w:rPr>
          <w:b/>
          <w:caps/>
          <w:color w:val="00B0F0"/>
          <w:szCs w:val="22"/>
          <w:u w:val="single"/>
        </w:rPr>
        <w:t>agency(</w:t>
      </w:r>
      <w:proofErr w:type="gramEnd"/>
      <w:r w:rsidRPr="00661A08">
        <w:rPr>
          <w:b/>
          <w:caps/>
          <w:color w:val="00B0F0"/>
          <w:szCs w:val="22"/>
          <w:u w:val="single"/>
        </w:rPr>
        <w:t>ies</w:t>
      </w:r>
      <w:r w:rsidRPr="007E3AFB">
        <w:rPr>
          <w:b/>
          <w:caps/>
          <w:szCs w:val="22"/>
          <w:u w:val="single"/>
        </w:rPr>
        <w:t>)</w:t>
      </w:r>
    </w:p>
    <w:p w14:paraId="1E624287" w14:textId="77777777" w:rsidR="00511CD5" w:rsidRDefault="00AE49B5" w:rsidP="001616D4">
      <w:pPr>
        <w:numPr>
          <w:ilvl w:val="0"/>
          <w:numId w:val="27"/>
        </w:numPr>
        <w:spacing w:before="240" w:after="240"/>
        <w:ind w:left="-360"/>
        <w:rPr>
          <w:szCs w:val="22"/>
        </w:rPr>
      </w:pPr>
      <w:r w:rsidRPr="007E3AFB">
        <w:rPr>
          <w:b/>
          <w:bCs/>
          <w:smallCaps/>
          <w:szCs w:val="22"/>
        </w:rPr>
        <w:t>Record of Endorsement of GEF Operational Focal Point (S) on Behalf of the Government(S):</w:t>
      </w:r>
      <w:r w:rsidRPr="007E3AFB">
        <w:rPr>
          <w:szCs w:val="22"/>
        </w:rPr>
        <w:t xml:space="preserve"> (Please attach the</w:t>
      </w:r>
      <w:r w:rsidRPr="007E3AFB">
        <w:rPr>
          <w:color w:val="0000FF"/>
          <w:szCs w:val="22"/>
        </w:rPr>
        <w:t xml:space="preserve"> </w:t>
      </w:r>
      <w:hyperlink r:id="rId14" w:history="1">
        <w:r w:rsidRPr="00ED0EFF">
          <w:rPr>
            <w:rStyle w:val="Hyperlink"/>
            <w:szCs w:val="22"/>
          </w:rPr>
          <w:t>Operational Focal Point endorsement letter(s)</w:t>
        </w:r>
      </w:hyperlink>
      <w:r w:rsidRPr="007E3AFB">
        <w:rPr>
          <w:szCs w:val="22"/>
        </w:rPr>
        <w:t xml:space="preserve"> with this template</w:t>
      </w:r>
      <w:r w:rsidR="008D3AF6">
        <w:rPr>
          <w:szCs w:val="22"/>
        </w:rPr>
        <w:t xml:space="preserve">. For SGP, use this </w:t>
      </w:r>
      <w:hyperlink r:id="rId15" w:history="1">
        <w:r w:rsidR="008D3AF6" w:rsidRPr="00415ABA">
          <w:rPr>
            <w:rStyle w:val="Hyperlink"/>
            <w:szCs w:val="22"/>
          </w:rPr>
          <w:t>OFP endorsement letter</w:t>
        </w:r>
      </w:hyperlink>
      <w:r w:rsidRPr="007E3AFB">
        <w:rPr>
          <w:szCs w:val="22"/>
        </w:rPr>
        <w:t>).</w:t>
      </w:r>
      <w:r w:rsidR="00511CD5">
        <w:rPr>
          <w:szCs w:val="22"/>
        </w:rPr>
        <w:br/>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5"/>
        <w:gridCol w:w="2362"/>
        <w:gridCol w:w="1877"/>
        <w:gridCol w:w="2524"/>
      </w:tblGrid>
      <w:tr w:rsidR="00511CD5" w:rsidRPr="007E3AFB" w14:paraId="138C4D52" w14:textId="77777777" w:rsidTr="001616D4">
        <w:tc>
          <w:tcPr>
            <w:tcW w:w="3425" w:type="dxa"/>
          </w:tcPr>
          <w:p w14:paraId="3A9EE992" w14:textId="77777777" w:rsidR="00511CD5" w:rsidRPr="007E3AFB" w:rsidRDefault="00511CD5" w:rsidP="001616D4">
            <w:pPr>
              <w:ind w:left="72" w:right="-283"/>
              <w:jc w:val="both"/>
              <w:rPr>
                <w:b/>
                <w:bCs/>
                <w:smallCaps/>
                <w:szCs w:val="22"/>
              </w:rPr>
            </w:pPr>
            <w:r w:rsidRPr="007E3AFB">
              <w:rPr>
                <w:b/>
                <w:bCs/>
                <w:smallCaps/>
                <w:szCs w:val="22"/>
              </w:rPr>
              <w:t>Name</w:t>
            </w:r>
          </w:p>
        </w:tc>
        <w:tc>
          <w:tcPr>
            <w:tcW w:w="2362" w:type="dxa"/>
          </w:tcPr>
          <w:p w14:paraId="7D73462D" w14:textId="77777777" w:rsidR="00511CD5" w:rsidRPr="007E3AFB" w:rsidRDefault="00511CD5" w:rsidP="001616D4">
            <w:pPr>
              <w:ind w:left="67"/>
              <w:jc w:val="both"/>
              <w:rPr>
                <w:b/>
                <w:bCs/>
                <w:smallCaps/>
                <w:szCs w:val="22"/>
              </w:rPr>
            </w:pPr>
            <w:r w:rsidRPr="007E3AFB">
              <w:rPr>
                <w:b/>
                <w:bCs/>
                <w:smallCaps/>
                <w:szCs w:val="22"/>
              </w:rPr>
              <w:t>Position</w:t>
            </w:r>
          </w:p>
        </w:tc>
        <w:tc>
          <w:tcPr>
            <w:tcW w:w="1877" w:type="dxa"/>
          </w:tcPr>
          <w:p w14:paraId="4A5818C5" w14:textId="77777777" w:rsidR="00511CD5" w:rsidRPr="007E3AFB" w:rsidRDefault="00511CD5" w:rsidP="001616D4">
            <w:pPr>
              <w:ind w:left="45"/>
              <w:jc w:val="both"/>
              <w:rPr>
                <w:b/>
                <w:bCs/>
                <w:smallCaps/>
                <w:szCs w:val="22"/>
              </w:rPr>
            </w:pPr>
            <w:r w:rsidRPr="007E3AFB">
              <w:rPr>
                <w:b/>
                <w:bCs/>
                <w:smallCaps/>
                <w:szCs w:val="22"/>
              </w:rPr>
              <w:t>Ministry</w:t>
            </w:r>
          </w:p>
        </w:tc>
        <w:tc>
          <w:tcPr>
            <w:tcW w:w="2524" w:type="dxa"/>
          </w:tcPr>
          <w:p w14:paraId="30BB111D" w14:textId="77777777" w:rsidR="00511CD5" w:rsidRPr="00523282" w:rsidRDefault="00511CD5" w:rsidP="001616D4">
            <w:pPr>
              <w:ind w:left="-360"/>
              <w:jc w:val="center"/>
              <w:rPr>
                <w:b/>
                <w:szCs w:val="22"/>
              </w:rPr>
            </w:pPr>
            <w:r w:rsidRPr="00523282">
              <w:rPr>
                <w:b/>
                <w:bCs/>
                <w:smallCaps/>
                <w:szCs w:val="22"/>
              </w:rPr>
              <w:t>Date</w:t>
            </w:r>
            <w:r w:rsidRPr="00523282">
              <w:rPr>
                <w:b/>
                <w:szCs w:val="22"/>
              </w:rPr>
              <w:t xml:space="preserve"> </w:t>
            </w:r>
            <w:r w:rsidRPr="00523282">
              <w:rPr>
                <w:i/>
                <w:szCs w:val="22"/>
              </w:rPr>
              <w:t>(MM/</w:t>
            </w:r>
            <w:proofErr w:type="spellStart"/>
            <w:r w:rsidRPr="00523282">
              <w:rPr>
                <w:i/>
                <w:szCs w:val="22"/>
              </w:rPr>
              <w:t>dd</w:t>
            </w:r>
            <w:proofErr w:type="spellEnd"/>
            <w:r w:rsidRPr="00523282">
              <w:rPr>
                <w:i/>
                <w:szCs w:val="22"/>
              </w:rPr>
              <w:t>/</w:t>
            </w:r>
            <w:proofErr w:type="spellStart"/>
            <w:r w:rsidRPr="00523282">
              <w:rPr>
                <w:i/>
                <w:szCs w:val="22"/>
              </w:rPr>
              <w:t>yyyy</w:t>
            </w:r>
            <w:proofErr w:type="spellEnd"/>
            <w:r w:rsidRPr="00523282">
              <w:rPr>
                <w:i/>
                <w:szCs w:val="22"/>
              </w:rPr>
              <w:t>)</w:t>
            </w:r>
          </w:p>
        </w:tc>
      </w:tr>
      <w:bookmarkStart w:id="92" w:name="name_01"/>
      <w:tr w:rsidR="00511CD5" w:rsidRPr="007E3AFB" w14:paraId="1755C46E" w14:textId="77777777" w:rsidTr="001616D4">
        <w:tc>
          <w:tcPr>
            <w:tcW w:w="3425" w:type="dxa"/>
          </w:tcPr>
          <w:p w14:paraId="087EF6B8" w14:textId="77777777" w:rsidR="00511CD5" w:rsidRPr="007E3AFB" w:rsidRDefault="00024BD8" w:rsidP="001616D4">
            <w:pPr>
              <w:ind w:left="-360"/>
              <w:rPr>
                <w:szCs w:val="22"/>
              </w:rPr>
            </w:pPr>
            <w:r>
              <w:rPr>
                <w:szCs w:val="22"/>
              </w:rPr>
              <w:fldChar w:fldCharType="begin">
                <w:ffData>
                  <w:name w:val="name_01"/>
                  <w:enabled/>
                  <w:calcOnExit w:val="0"/>
                  <w:textInput/>
                </w:ffData>
              </w:fldChar>
            </w:r>
            <w:r w:rsidR="00511CD5">
              <w:rPr>
                <w:szCs w:val="22"/>
              </w:rPr>
              <w:instrText xml:space="preserve"> FORMTEXT </w:instrText>
            </w:r>
            <w:r>
              <w:rPr>
                <w:szCs w:val="22"/>
              </w:rPr>
            </w:r>
            <w:r>
              <w:rPr>
                <w:szCs w:val="22"/>
              </w:rPr>
              <w:fldChar w:fldCharType="separate"/>
            </w:r>
            <w:r w:rsidR="00AD4238">
              <w:rPr>
                <w:noProof/>
                <w:szCs w:val="22"/>
              </w:rPr>
              <w:t> </w:t>
            </w:r>
            <w:r w:rsidR="00AD4238">
              <w:rPr>
                <w:noProof/>
                <w:szCs w:val="22"/>
              </w:rPr>
              <w:t> </w:t>
            </w:r>
            <w:r w:rsidR="00AD4238">
              <w:rPr>
                <w:noProof/>
                <w:szCs w:val="22"/>
              </w:rPr>
              <w:t> </w:t>
            </w:r>
            <w:r w:rsidR="00AD4238">
              <w:rPr>
                <w:noProof/>
                <w:szCs w:val="22"/>
              </w:rPr>
              <w:t> </w:t>
            </w:r>
            <w:r w:rsidR="00AD4238">
              <w:rPr>
                <w:noProof/>
                <w:szCs w:val="22"/>
              </w:rPr>
              <w:t> </w:t>
            </w:r>
            <w:r>
              <w:rPr>
                <w:szCs w:val="22"/>
              </w:rPr>
              <w:fldChar w:fldCharType="end"/>
            </w:r>
            <w:bookmarkEnd w:id="92"/>
          </w:p>
        </w:tc>
        <w:bookmarkStart w:id="93" w:name="title_01"/>
        <w:tc>
          <w:tcPr>
            <w:tcW w:w="2362" w:type="dxa"/>
          </w:tcPr>
          <w:p w14:paraId="09CB9F9A" w14:textId="77777777" w:rsidR="00511CD5" w:rsidRPr="007E3AFB" w:rsidRDefault="00024BD8" w:rsidP="001616D4">
            <w:pPr>
              <w:ind w:left="-360"/>
              <w:rPr>
                <w:szCs w:val="22"/>
              </w:rPr>
            </w:pPr>
            <w:r>
              <w:rPr>
                <w:szCs w:val="22"/>
              </w:rPr>
              <w:fldChar w:fldCharType="begin">
                <w:ffData>
                  <w:name w:val="title_01"/>
                  <w:enabled/>
                  <w:calcOnExit w:val="0"/>
                  <w:textInput/>
                </w:ffData>
              </w:fldChar>
            </w:r>
            <w:r w:rsidR="00511CD5">
              <w:rPr>
                <w:szCs w:val="22"/>
              </w:rPr>
              <w:instrText xml:space="preserve"> FORMTEXT </w:instrText>
            </w:r>
            <w:r>
              <w:rPr>
                <w:szCs w:val="22"/>
              </w:rPr>
            </w:r>
            <w:r>
              <w:rPr>
                <w:szCs w:val="22"/>
              </w:rPr>
              <w:fldChar w:fldCharType="separate"/>
            </w:r>
            <w:r w:rsidR="00AD4238">
              <w:rPr>
                <w:noProof/>
                <w:szCs w:val="22"/>
              </w:rPr>
              <w:t> </w:t>
            </w:r>
            <w:r w:rsidR="00AD4238">
              <w:rPr>
                <w:noProof/>
                <w:szCs w:val="22"/>
              </w:rPr>
              <w:t> </w:t>
            </w:r>
            <w:r w:rsidR="00AD4238">
              <w:rPr>
                <w:noProof/>
                <w:szCs w:val="22"/>
              </w:rPr>
              <w:t> </w:t>
            </w:r>
            <w:r w:rsidR="00AD4238">
              <w:rPr>
                <w:noProof/>
                <w:szCs w:val="22"/>
              </w:rPr>
              <w:t> </w:t>
            </w:r>
            <w:r w:rsidR="00AD4238">
              <w:rPr>
                <w:noProof/>
                <w:szCs w:val="22"/>
              </w:rPr>
              <w:t> </w:t>
            </w:r>
            <w:r>
              <w:rPr>
                <w:szCs w:val="22"/>
              </w:rPr>
              <w:fldChar w:fldCharType="end"/>
            </w:r>
            <w:bookmarkEnd w:id="93"/>
          </w:p>
        </w:tc>
        <w:bookmarkStart w:id="94" w:name="ministry_01"/>
        <w:tc>
          <w:tcPr>
            <w:tcW w:w="1877" w:type="dxa"/>
          </w:tcPr>
          <w:p w14:paraId="63B6979B" w14:textId="77777777" w:rsidR="00511CD5" w:rsidRPr="007E3AFB" w:rsidRDefault="00024BD8" w:rsidP="001616D4">
            <w:pPr>
              <w:ind w:left="-360"/>
              <w:jc w:val="both"/>
              <w:rPr>
                <w:b/>
                <w:bCs/>
                <w:smallCaps/>
                <w:szCs w:val="22"/>
              </w:rPr>
            </w:pPr>
            <w:r>
              <w:rPr>
                <w:b/>
                <w:bCs/>
                <w:smallCaps/>
                <w:szCs w:val="22"/>
              </w:rPr>
              <w:fldChar w:fldCharType="begin">
                <w:ffData>
                  <w:name w:val="ministry_01"/>
                  <w:enabled/>
                  <w:calcOnExit w:val="0"/>
                  <w:textInput/>
                </w:ffData>
              </w:fldChar>
            </w:r>
            <w:r w:rsidR="00511CD5">
              <w:rPr>
                <w:b/>
                <w:bCs/>
                <w:smallCaps/>
                <w:szCs w:val="22"/>
              </w:rPr>
              <w:instrText xml:space="preserve"> FORMTEXT </w:instrText>
            </w:r>
            <w:r>
              <w:rPr>
                <w:b/>
                <w:bCs/>
                <w:smallCaps/>
                <w:szCs w:val="22"/>
              </w:rPr>
            </w:r>
            <w:r>
              <w:rPr>
                <w:b/>
                <w:bCs/>
                <w:smallCaps/>
                <w:szCs w:val="22"/>
              </w:rPr>
              <w:fldChar w:fldCharType="separate"/>
            </w:r>
            <w:r w:rsidR="00AD4238">
              <w:rPr>
                <w:b/>
                <w:bCs/>
                <w:smallCaps/>
                <w:noProof/>
                <w:szCs w:val="22"/>
              </w:rPr>
              <w:t> </w:t>
            </w:r>
            <w:r w:rsidR="00AD4238">
              <w:rPr>
                <w:b/>
                <w:bCs/>
                <w:smallCaps/>
                <w:noProof/>
                <w:szCs w:val="22"/>
              </w:rPr>
              <w:t> </w:t>
            </w:r>
            <w:r w:rsidR="00AD4238">
              <w:rPr>
                <w:b/>
                <w:bCs/>
                <w:smallCaps/>
                <w:noProof/>
                <w:szCs w:val="22"/>
              </w:rPr>
              <w:t> </w:t>
            </w:r>
            <w:r w:rsidR="00AD4238">
              <w:rPr>
                <w:b/>
                <w:bCs/>
                <w:smallCaps/>
                <w:noProof/>
                <w:szCs w:val="22"/>
              </w:rPr>
              <w:t> </w:t>
            </w:r>
            <w:r w:rsidR="00AD4238">
              <w:rPr>
                <w:b/>
                <w:bCs/>
                <w:smallCaps/>
                <w:noProof/>
                <w:szCs w:val="22"/>
              </w:rPr>
              <w:t> </w:t>
            </w:r>
            <w:r>
              <w:rPr>
                <w:b/>
                <w:bCs/>
                <w:smallCaps/>
                <w:szCs w:val="22"/>
              </w:rPr>
              <w:fldChar w:fldCharType="end"/>
            </w:r>
            <w:bookmarkEnd w:id="94"/>
          </w:p>
        </w:tc>
        <w:bookmarkStart w:id="95" w:name="dateOfEndorsement_01"/>
        <w:tc>
          <w:tcPr>
            <w:tcW w:w="2524" w:type="dxa"/>
          </w:tcPr>
          <w:p w14:paraId="6EE30C24" w14:textId="77777777" w:rsidR="00511CD5" w:rsidRPr="007E3AFB" w:rsidRDefault="00024BD8" w:rsidP="001616D4">
            <w:pPr>
              <w:ind w:left="-360"/>
              <w:jc w:val="both"/>
              <w:rPr>
                <w:b/>
                <w:bCs/>
                <w:smallCaps/>
                <w:szCs w:val="22"/>
              </w:rPr>
            </w:pPr>
            <w:r>
              <w:rPr>
                <w:b/>
                <w:bCs/>
                <w:smallCaps/>
                <w:szCs w:val="22"/>
              </w:rPr>
              <w:fldChar w:fldCharType="begin">
                <w:ffData>
                  <w:name w:val="dateOfEndorsement_01"/>
                  <w:enabled/>
                  <w:calcOnExit w:val="0"/>
                  <w:textInput>
                    <w:type w:val="date"/>
                    <w:format w:val=""/>
                  </w:textInput>
                </w:ffData>
              </w:fldChar>
            </w:r>
            <w:r w:rsidR="00511CD5">
              <w:rPr>
                <w:b/>
                <w:bCs/>
                <w:smallCaps/>
                <w:szCs w:val="22"/>
              </w:rPr>
              <w:instrText xml:space="preserve"> FORMTEXT </w:instrText>
            </w:r>
            <w:r>
              <w:rPr>
                <w:b/>
                <w:bCs/>
                <w:smallCaps/>
                <w:szCs w:val="22"/>
              </w:rPr>
            </w:r>
            <w:r>
              <w:rPr>
                <w:b/>
                <w:bCs/>
                <w:smallCaps/>
                <w:szCs w:val="22"/>
              </w:rPr>
              <w:fldChar w:fldCharType="separate"/>
            </w:r>
            <w:r w:rsidR="00AD4238">
              <w:rPr>
                <w:b/>
                <w:bCs/>
                <w:smallCaps/>
                <w:noProof/>
                <w:szCs w:val="22"/>
              </w:rPr>
              <w:t> </w:t>
            </w:r>
            <w:r w:rsidR="00AD4238">
              <w:rPr>
                <w:b/>
                <w:bCs/>
                <w:smallCaps/>
                <w:noProof/>
                <w:szCs w:val="22"/>
              </w:rPr>
              <w:t> </w:t>
            </w:r>
            <w:r w:rsidR="00AD4238">
              <w:rPr>
                <w:b/>
                <w:bCs/>
                <w:smallCaps/>
                <w:noProof/>
                <w:szCs w:val="22"/>
              </w:rPr>
              <w:t> </w:t>
            </w:r>
            <w:r w:rsidR="00AD4238">
              <w:rPr>
                <w:b/>
                <w:bCs/>
                <w:smallCaps/>
                <w:noProof/>
                <w:szCs w:val="22"/>
              </w:rPr>
              <w:t> </w:t>
            </w:r>
            <w:r w:rsidR="00AD4238">
              <w:rPr>
                <w:b/>
                <w:bCs/>
                <w:smallCaps/>
                <w:noProof/>
                <w:szCs w:val="22"/>
              </w:rPr>
              <w:t> </w:t>
            </w:r>
            <w:r>
              <w:rPr>
                <w:b/>
                <w:bCs/>
                <w:smallCaps/>
                <w:szCs w:val="22"/>
              </w:rPr>
              <w:fldChar w:fldCharType="end"/>
            </w:r>
            <w:bookmarkEnd w:id="95"/>
          </w:p>
        </w:tc>
      </w:tr>
      <w:bookmarkStart w:id="96" w:name="name_02"/>
      <w:tr w:rsidR="00511CD5" w:rsidRPr="007E3AFB" w14:paraId="00089641" w14:textId="77777777" w:rsidTr="001616D4">
        <w:tc>
          <w:tcPr>
            <w:tcW w:w="3425" w:type="dxa"/>
          </w:tcPr>
          <w:p w14:paraId="505D7378" w14:textId="77777777" w:rsidR="00511CD5" w:rsidRPr="007E3AFB" w:rsidRDefault="00024BD8" w:rsidP="001616D4">
            <w:pPr>
              <w:ind w:left="-360"/>
              <w:rPr>
                <w:szCs w:val="22"/>
              </w:rPr>
            </w:pPr>
            <w:r>
              <w:rPr>
                <w:szCs w:val="22"/>
              </w:rPr>
              <w:fldChar w:fldCharType="begin">
                <w:ffData>
                  <w:name w:val="name_02"/>
                  <w:enabled/>
                  <w:calcOnExit w:val="0"/>
                  <w:textInput/>
                </w:ffData>
              </w:fldChar>
            </w:r>
            <w:r w:rsidR="00511CD5">
              <w:rPr>
                <w:szCs w:val="22"/>
              </w:rPr>
              <w:instrText xml:space="preserve"> FORMTEXT </w:instrText>
            </w:r>
            <w:r>
              <w:rPr>
                <w:szCs w:val="22"/>
              </w:rPr>
            </w:r>
            <w:r>
              <w:rPr>
                <w:szCs w:val="22"/>
              </w:rPr>
              <w:fldChar w:fldCharType="separate"/>
            </w:r>
            <w:r w:rsidR="00AD4238">
              <w:rPr>
                <w:noProof/>
                <w:szCs w:val="22"/>
              </w:rPr>
              <w:t> </w:t>
            </w:r>
            <w:r w:rsidR="00AD4238">
              <w:rPr>
                <w:noProof/>
                <w:szCs w:val="22"/>
              </w:rPr>
              <w:t> </w:t>
            </w:r>
            <w:r w:rsidR="00AD4238">
              <w:rPr>
                <w:noProof/>
                <w:szCs w:val="22"/>
              </w:rPr>
              <w:t> </w:t>
            </w:r>
            <w:r w:rsidR="00AD4238">
              <w:rPr>
                <w:noProof/>
                <w:szCs w:val="22"/>
              </w:rPr>
              <w:t> </w:t>
            </w:r>
            <w:r w:rsidR="00AD4238">
              <w:rPr>
                <w:noProof/>
                <w:szCs w:val="22"/>
              </w:rPr>
              <w:t> </w:t>
            </w:r>
            <w:r>
              <w:rPr>
                <w:szCs w:val="22"/>
              </w:rPr>
              <w:fldChar w:fldCharType="end"/>
            </w:r>
            <w:bookmarkEnd w:id="96"/>
          </w:p>
        </w:tc>
        <w:bookmarkStart w:id="97" w:name="title_02"/>
        <w:tc>
          <w:tcPr>
            <w:tcW w:w="2362" w:type="dxa"/>
          </w:tcPr>
          <w:p w14:paraId="2C23B5AF" w14:textId="77777777" w:rsidR="00511CD5" w:rsidRPr="007E3AFB" w:rsidRDefault="00024BD8" w:rsidP="001616D4">
            <w:pPr>
              <w:ind w:left="-360"/>
              <w:rPr>
                <w:szCs w:val="22"/>
              </w:rPr>
            </w:pPr>
            <w:r>
              <w:rPr>
                <w:szCs w:val="22"/>
              </w:rPr>
              <w:fldChar w:fldCharType="begin">
                <w:ffData>
                  <w:name w:val="title_02"/>
                  <w:enabled/>
                  <w:calcOnExit w:val="0"/>
                  <w:textInput/>
                </w:ffData>
              </w:fldChar>
            </w:r>
            <w:r w:rsidR="00511CD5">
              <w:rPr>
                <w:szCs w:val="22"/>
              </w:rPr>
              <w:instrText xml:space="preserve"> FORMTEXT </w:instrText>
            </w:r>
            <w:r>
              <w:rPr>
                <w:szCs w:val="22"/>
              </w:rPr>
            </w:r>
            <w:r>
              <w:rPr>
                <w:szCs w:val="22"/>
              </w:rPr>
              <w:fldChar w:fldCharType="separate"/>
            </w:r>
            <w:r w:rsidR="00511CD5">
              <w:rPr>
                <w:noProof/>
                <w:szCs w:val="22"/>
              </w:rPr>
              <w:t> </w:t>
            </w:r>
            <w:r w:rsidR="00511CD5">
              <w:rPr>
                <w:noProof/>
                <w:szCs w:val="22"/>
              </w:rPr>
              <w:t> </w:t>
            </w:r>
            <w:r w:rsidR="00511CD5">
              <w:rPr>
                <w:noProof/>
                <w:szCs w:val="22"/>
              </w:rPr>
              <w:t> </w:t>
            </w:r>
            <w:r w:rsidR="00511CD5">
              <w:rPr>
                <w:noProof/>
                <w:szCs w:val="22"/>
              </w:rPr>
              <w:t> </w:t>
            </w:r>
            <w:r w:rsidR="00511CD5">
              <w:rPr>
                <w:noProof/>
                <w:szCs w:val="22"/>
              </w:rPr>
              <w:t> </w:t>
            </w:r>
            <w:r>
              <w:rPr>
                <w:szCs w:val="22"/>
              </w:rPr>
              <w:fldChar w:fldCharType="end"/>
            </w:r>
            <w:bookmarkEnd w:id="97"/>
          </w:p>
        </w:tc>
        <w:bookmarkStart w:id="98" w:name="ministry_02"/>
        <w:tc>
          <w:tcPr>
            <w:tcW w:w="1877" w:type="dxa"/>
          </w:tcPr>
          <w:p w14:paraId="70FDD469" w14:textId="77777777" w:rsidR="00511CD5" w:rsidRPr="007E3AFB" w:rsidRDefault="00024BD8" w:rsidP="001616D4">
            <w:pPr>
              <w:ind w:left="-360"/>
              <w:jc w:val="both"/>
              <w:rPr>
                <w:b/>
                <w:bCs/>
                <w:smallCaps/>
                <w:szCs w:val="22"/>
              </w:rPr>
            </w:pPr>
            <w:r>
              <w:rPr>
                <w:b/>
                <w:bCs/>
                <w:smallCaps/>
                <w:szCs w:val="22"/>
              </w:rPr>
              <w:fldChar w:fldCharType="begin">
                <w:ffData>
                  <w:name w:val="ministry_02"/>
                  <w:enabled/>
                  <w:calcOnExit w:val="0"/>
                  <w:textInput/>
                </w:ffData>
              </w:fldChar>
            </w:r>
            <w:r w:rsidR="00511CD5">
              <w:rPr>
                <w:b/>
                <w:bCs/>
                <w:smallCaps/>
                <w:szCs w:val="22"/>
              </w:rPr>
              <w:instrText xml:space="preserve"> FORMTEXT </w:instrText>
            </w:r>
            <w:r>
              <w:rPr>
                <w:b/>
                <w:bCs/>
                <w:smallCaps/>
                <w:szCs w:val="22"/>
              </w:rPr>
            </w:r>
            <w:r>
              <w:rPr>
                <w:b/>
                <w:bCs/>
                <w:smallCaps/>
                <w:szCs w:val="22"/>
              </w:rPr>
              <w:fldChar w:fldCharType="separate"/>
            </w:r>
            <w:r w:rsidR="00511CD5">
              <w:rPr>
                <w:b/>
                <w:bCs/>
                <w:smallCaps/>
                <w:noProof/>
                <w:szCs w:val="22"/>
              </w:rPr>
              <w:t> </w:t>
            </w:r>
            <w:r w:rsidR="00511CD5">
              <w:rPr>
                <w:b/>
                <w:bCs/>
                <w:smallCaps/>
                <w:noProof/>
                <w:szCs w:val="22"/>
              </w:rPr>
              <w:t> </w:t>
            </w:r>
            <w:r w:rsidR="00511CD5">
              <w:rPr>
                <w:b/>
                <w:bCs/>
                <w:smallCaps/>
                <w:noProof/>
                <w:szCs w:val="22"/>
              </w:rPr>
              <w:t> </w:t>
            </w:r>
            <w:r w:rsidR="00511CD5">
              <w:rPr>
                <w:b/>
                <w:bCs/>
                <w:smallCaps/>
                <w:noProof/>
                <w:szCs w:val="22"/>
              </w:rPr>
              <w:t> </w:t>
            </w:r>
            <w:r w:rsidR="00511CD5">
              <w:rPr>
                <w:b/>
                <w:bCs/>
                <w:smallCaps/>
                <w:noProof/>
                <w:szCs w:val="22"/>
              </w:rPr>
              <w:t> </w:t>
            </w:r>
            <w:r>
              <w:rPr>
                <w:b/>
                <w:bCs/>
                <w:smallCaps/>
                <w:szCs w:val="22"/>
              </w:rPr>
              <w:fldChar w:fldCharType="end"/>
            </w:r>
            <w:bookmarkEnd w:id="98"/>
          </w:p>
        </w:tc>
        <w:bookmarkStart w:id="99" w:name="dateOfEndorsement_02"/>
        <w:tc>
          <w:tcPr>
            <w:tcW w:w="2524" w:type="dxa"/>
          </w:tcPr>
          <w:p w14:paraId="54CAB82E" w14:textId="77777777" w:rsidR="00511CD5" w:rsidRPr="007E3AFB" w:rsidRDefault="00024BD8" w:rsidP="001616D4">
            <w:pPr>
              <w:ind w:left="-360"/>
              <w:jc w:val="both"/>
              <w:rPr>
                <w:b/>
                <w:bCs/>
                <w:smallCaps/>
                <w:szCs w:val="22"/>
              </w:rPr>
            </w:pPr>
            <w:r>
              <w:rPr>
                <w:b/>
                <w:bCs/>
                <w:smallCaps/>
                <w:szCs w:val="22"/>
              </w:rPr>
              <w:fldChar w:fldCharType="begin">
                <w:ffData>
                  <w:name w:val="dateOfEndorsement_02"/>
                  <w:enabled/>
                  <w:calcOnExit w:val="0"/>
                  <w:textInput>
                    <w:type w:val="date"/>
                    <w:format w:val=""/>
                  </w:textInput>
                </w:ffData>
              </w:fldChar>
            </w:r>
            <w:r w:rsidR="00511CD5">
              <w:rPr>
                <w:b/>
                <w:bCs/>
                <w:smallCaps/>
                <w:szCs w:val="22"/>
              </w:rPr>
              <w:instrText xml:space="preserve"> FORMTEXT </w:instrText>
            </w:r>
            <w:r>
              <w:rPr>
                <w:b/>
                <w:bCs/>
                <w:smallCaps/>
                <w:szCs w:val="22"/>
              </w:rPr>
            </w:r>
            <w:r>
              <w:rPr>
                <w:b/>
                <w:bCs/>
                <w:smallCaps/>
                <w:szCs w:val="22"/>
              </w:rPr>
              <w:fldChar w:fldCharType="separate"/>
            </w:r>
            <w:r w:rsidR="00511CD5">
              <w:rPr>
                <w:b/>
                <w:bCs/>
                <w:smallCaps/>
                <w:noProof/>
                <w:szCs w:val="22"/>
              </w:rPr>
              <w:t> </w:t>
            </w:r>
            <w:r w:rsidR="00511CD5">
              <w:rPr>
                <w:b/>
                <w:bCs/>
                <w:smallCaps/>
                <w:noProof/>
                <w:szCs w:val="22"/>
              </w:rPr>
              <w:t> </w:t>
            </w:r>
            <w:r w:rsidR="00511CD5">
              <w:rPr>
                <w:b/>
                <w:bCs/>
                <w:smallCaps/>
                <w:noProof/>
                <w:szCs w:val="22"/>
              </w:rPr>
              <w:t> </w:t>
            </w:r>
            <w:r w:rsidR="00511CD5">
              <w:rPr>
                <w:b/>
                <w:bCs/>
                <w:smallCaps/>
                <w:noProof/>
                <w:szCs w:val="22"/>
              </w:rPr>
              <w:t> </w:t>
            </w:r>
            <w:r w:rsidR="00511CD5">
              <w:rPr>
                <w:b/>
                <w:bCs/>
                <w:smallCaps/>
                <w:noProof/>
                <w:szCs w:val="22"/>
              </w:rPr>
              <w:t> </w:t>
            </w:r>
            <w:r>
              <w:rPr>
                <w:b/>
                <w:bCs/>
                <w:smallCaps/>
                <w:szCs w:val="22"/>
              </w:rPr>
              <w:fldChar w:fldCharType="end"/>
            </w:r>
            <w:bookmarkEnd w:id="99"/>
          </w:p>
        </w:tc>
      </w:tr>
      <w:bookmarkStart w:id="100" w:name="name_03"/>
      <w:tr w:rsidR="00511CD5" w:rsidRPr="007E3AFB" w14:paraId="192B1E04" w14:textId="77777777" w:rsidTr="001616D4">
        <w:tc>
          <w:tcPr>
            <w:tcW w:w="3425" w:type="dxa"/>
          </w:tcPr>
          <w:p w14:paraId="6478F169" w14:textId="77777777" w:rsidR="00511CD5" w:rsidRPr="007E3AFB" w:rsidRDefault="00024BD8" w:rsidP="001616D4">
            <w:pPr>
              <w:ind w:left="-360"/>
              <w:rPr>
                <w:szCs w:val="22"/>
              </w:rPr>
            </w:pPr>
            <w:r>
              <w:rPr>
                <w:szCs w:val="22"/>
              </w:rPr>
              <w:fldChar w:fldCharType="begin">
                <w:ffData>
                  <w:name w:val="name_03"/>
                  <w:enabled/>
                  <w:calcOnExit w:val="0"/>
                  <w:textInput/>
                </w:ffData>
              </w:fldChar>
            </w:r>
            <w:r w:rsidR="00511CD5">
              <w:rPr>
                <w:szCs w:val="22"/>
              </w:rPr>
              <w:instrText xml:space="preserve"> FORMTEXT </w:instrText>
            </w:r>
            <w:r>
              <w:rPr>
                <w:szCs w:val="22"/>
              </w:rPr>
            </w:r>
            <w:r>
              <w:rPr>
                <w:szCs w:val="22"/>
              </w:rPr>
              <w:fldChar w:fldCharType="separate"/>
            </w:r>
            <w:r w:rsidR="00511CD5">
              <w:rPr>
                <w:noProof/>
                <w:szCs w:val="22"/>
              </w:rPr>
              <w:t> </w:t>
            </w:r>
            <w:r w:rsidR="00511CD5">
              <w:rPr>
                <w:noProof/>
                <w:szCs w:val="22"/>
              </w:rPr>
              <w:t> </w:t>
            </w:r>
            <w:r w:rsidR="00511CD5">
              <w:rPr>
                <w:noProof/>
                <w:szCs w:val="22"/>
              </w:rPr>
              <w:t> </w:t>
            </w:r>
            <w:r w:rsidR="00511CD5">
              <w:rPr>
                <w:noProof/>
                <w:szCs w:val="22"/>
              </w:rPr>
              <w:t> </w:t>
            </w:r>
            <w:r w:rsidR="00511CD5">
              <w:rPr>
                <w:noProof/>
                <w:szCs w:val="22"/>
              </w:rPr>
              <w:t> </w:t>
            </w:r>
            <w:r>
              <w:rPr>
                <w:szCs w:val="22"/>
              </w:rPr>
              <w:fldChar w:fldCharType="end"/>
            </w:r>
            <w:bookmarkEnd w:id="100"/>
          </w:p>
        </w:tc>
        <w:bookmarkStart w:id="101" w:name="title_03"/>
        <w:tc>
          <w:tcPr>
            <w:tcW w:w="2362" w:type="dxa"/>
          </w:tcPr>
          <w:p w14:paraId="0ED23306" w14:textId="77777777" w:rsidR="00511CD5" w:rsidRPr="007E3AFB" w:rsidRDefault="00024BD8" w:rsidP="001616D4">
            <w:pPr>
              <w:ind w:left="-360"/>
              <w:rPr>
                <w:szCs w:val="22"/>
              </w:rPr>
            </w:pPr>
            <w:r>
              <w:rPr>
                <w:szCs w:val="22"/>
              </w:rPr>
              <w:fldChar w:fldCharType="begin">
                <w:ffData>
                  <w:name w:val="title_03"/>
                  <w:enabled/>
                  <w:calcOnExit w:val="0"/>
                  <w:textInput/>
                </w:ffData>
              </w:fldChar>
            </w:r>
            <w:r w:rsidR="00511CD5">
              <w:rPr>
                <w:szCs w:val="22"/>
              </w:rPr>
              <w:instrText xml:space="preserve"> FORMTEXT </w:instrText>
            </w:r>
            <w:r>
              <w:rPr>
                <w:szCs w:val="22"/>
              </w:rPr>
            </w:r>
            <w:r>
              <w:rPr>
                <w:szCs w:val="22"/>
              </w:rPr>
              <w:fldChar w:fldCharType="separate"/>
            </w:r>
            <w:r w:rsidR="00511CD5">
              <w:rPr>
                <w:noProof/>
                <w:szCs w:val="22"/>
              </w:rPr>
              <w:t> </w:t>
            </w:r>
            <w:r w:rsidR="00511CD5">
              <w:rPr>
                <w:noProof/>
                <w:szCs w:val="22"/>
              </w:rPr>
              <w:t> </w:t>
            </w:r>
            <w:r w:rsidR="00511CD5">
              <w:rPr>
                <w:noProof/>
                <w:szCs w:val="22"/>
              </w:rPr>
              <w:t> </w:t>
            </w:r>
            <w:r w:rsidR="00511CD5">
              <w:rPr>
                <w:noProof/>
                <w:szCs w:val="22"/>
              </w:rPr>
              <w:t> </w:t>
            </w:r>
            <w:r w:rsidR="00511CD5">
              <w:rPr>
                <w:noProof/>
                <w:szCs w:val="22"/>
              </w:rPr>
              <w:t> </w:t>
            </w:r>
            <w:r>
              <w:rPr>
                <w:szCs w:val="22"/>
              </w:rPr>
              <w:fldChar w:fldCharType="end"/>
            </w:r>
            <w:bookmarkEnd w:id="101"/>
          </w:p>
        </w:tc>
        <w:bookmarkStart w:id="102" w:name="ministry_03"/>
        <w:tc>
          <w:tcPr>
            <w:tcW w:w="1877" w:type="dxa"/>
          </w:tcPr>
          <w:p w14:paraId="30FC212E" w14:textId="77777777" w:rsidR="00511CD5" w:rsidRPr="007E3AFB" w:rsidRDefault="00024BD8" w:rsidP="001616D4">
            <w:pPr>
              <w:ind w:left="-360"/>
              <w:jc w:val="both"/>
              <w:rPr>
                <w:b/>
                <w:bCs/>
                <w:smallCaps/>
                <w:szCs w:val="22"/>
              </w:rPr>
            </w:pPr>
            <w:r>
              <w:rPr>
                <w:b/>
                <w:bCs/>
                <w:smallCaps/>
                <w:szCs w:val="22"/>
              </w:rPr>
              <w:fldChar w:fldCharType="begin">
                <w:ffData>
                  <w:name w:val="ministry_03"/>
                  <w:enabled/>
                  <w:calcOnExit w:val="0"/>
                  <w:textInput/>
                </w:ffData>
              </w:fldChar>
            </w:r>
            <w:r w:rsidR="00511CD5">
              <w:rPr>
                <w:b/>
                <w:bCs/>
                <w:smallCaps/>
                <w:szCs w:val="22"/>
              </w:rPr>
              <w:instrText xml:space="preserve"> FORMTEXT </w:instrText>
            </w:r>
            <w:r>
              <w:rPr>
                <w:b/>
                <w:bCs/>
                <w:smallCaps/>
                <w:szCs w:val="22"/>
              </w:rPr>
            </w:r>
            <w:r>
              <w:rPr>
                <w:b/>
                <w:bCs/>
                <w:smallCaps/>
                <w:szCs w:val="22"/>
              </w:rPr>
              <w:fldChar w:fldCharType="separate"/>
            </w:r>
            <w:r w:rsidR="00511CD5">
              <w:rPr>
                <w:b/>
                <w:bCs/>
                <w:smallCaps/>
                <w:noProof/>
                <w:szCs w:val="22"/>
              </w:rPr>
              <w:t> </w:t>
            </w:r>
            <w:r w:rsidR="00511CD5">
              <w:rPr>
                <w:b/>
                <w:bCs/>
                <w:smallCaps/>
                <w:noProof/>
                <w:szCs w:val="22"/>
              </w:rPr>
              <w:t> </w:t>
            </w:r>
            <w:r w:rsidR="00511CD5">
              <w:rPr>
                <w:b/>
                <w:bCs/>
                <w:smallCaps/>
                <w:noProof/>
                <w:szCs w:val="22"/>
              </w:rPr>
              <w:t> </w:t>
            </w:r>
            <w:r w:rsidR="00511CD5">
              <w:rPr>
                <w:b/>
                <w:bCs/>
                <w:smallCaps/>
                <w:noProof/>
                <w:szCs w:val="22"/>
              </w:rPr>
              <w:t> </w:t>
            </w:r>
            <w:r w:rsidR="00511CD5">
              <w:rPr>
                <w:b/>
                <w:bCs/>
                <w:smallCaps/>
                <w:noProof/>
                <w:szCs w:val="22"/>
              </w:rPr>
              <w:t> </w:t>
            </w:r>
            <w:r>
              <w:rPr>
                <w:b/>
                <w:bCs/>
                <w:smallCaps/>
                <w:szCs w:val="22"/>
              </w:rPr>
              <w:fldChar w:fldCharType="end"/>
            </w:r>
            <w:bookmarkEnd w:id="102"/>
          </w:p>
        </w:tc>
        <w:bookmarkStart w:id="103" w:name="dateOfEndorsement_03"/>
        <w:tc>
          <w:tcPr>
            <w:tcW w:w="2524" w:type="dxa"/>
          </w:tcPr>
          <w:p w14:paraId="5391BDCC" w14:textId="77777777" w:rsidR="00511CD5" w:rsidRPr="007E3AFB" w:rsidRDefault="00024BD8" w:rsidP="001616D4">
            <w:pPr>
              <w:ind w:left="-360"/>
              <w:jc w:val="both"/>
              <w:rPr>
                <w:b/>
                <w:bCs/>
                <w:smallCaps/>
                <w:szCs w:val="22"/>
              </w:rPr>
            </w:pPr>
            <w:r>
              <w:rPr>
                <w:b/>
                <w:bCs/>
                <w:smallCaps/>
                <w:szCs w:val="22"/>
              </w:rPr>
              <w:fldChar w:fldCharType="begin">
                <w:ffData>
                  <w:name w:val="dateOfEndorsement_03"/>
                  <w:enabled/>
                  <w:calcOnExit w:val="0"/>
                  <w:textInput>
                    <w:type w:val="date"/>
                    <w:format w:val=""/>
                  </w:textInput>
                </w:ffData>
              </w:fldChar>
            </w:r>
            <w:r w:rsidR="00511CD5">
              <w:rPr>
                <w:b/>
                <w:bCs/>
                <w:smallCaps/>
                <w:szCs w:val="22"/>
              </w:rPr>
              <w:instrText xml:space="preserve"> FORMTEXT </w:instrText>
            </w:r>
            <w:r>
              <w:rPr>
                <w:b/>
                <w:bCs/>
                <w:smallCaps/>
                <w:szCs w:val="22"/>
              </w:rPr>
            </w:r>
            <w:r>
              <w:rPr>
                <w:b/>
                <w:bCs/>
                <w:smallCaps/>
                <w:szCs w:val="22"/>
              </w:rPr>
              <w:fldChar w:fldCharType="separate"/>
            </w:r>
            <w:r w:rsidR="00511CD5">
              <w:rPr>
                <w:b/>
                <w:bCs/>
                <w:smallCaps/>
                <w:noProof/>
                <w:szCs w:val="22"/>
              </w:rPr>
              <w:t> </w:t>
            </w:r>
            <w:r w:rsidR="00511CD5">
              <w:rPr>
                <w:b/>
                <w:bCs/>
                <w:smallCaps/>
                <w:noProof/>
                <w:szCs w:val="22"/>
              </w:rPr>
              <w:t> </w:t>
            </w:r>
            <w:r w:rsidR="00511CD5">
              <w:rPr>
                <w:b/>
                <w:bCs/>
                <w:smallCaps/>
                <w:noProof/>
                <w:szCs w:val="22"/>
              </w:rPr>
              <w:t> </w:t>
            </w:r>
            <w:r w:rsidR="00511CD5">
              <w:rPr>
                <w:b/>
                <w:bCs/>
                <w:smallCaps/>
                <w:noProof/>
                <w:szCs w:val="22"/>
              </w:rPr>
              <w:t> </w:t>
            </w:r>
            <w:r w:rsidR="00511CD5">
              <w:rPr>
                <w:b/>
                <w:bCs/>
                <w:smallCaps/>
                <w:noProof/>
                <w:szCs w:val="22"/>
              </w:rPr>
              <w:t> </w:t>
            </w:r>
            <w:r>
              <w:rPr>
                <w:b/>
                <w:bCs/>
                <w:smallCaps/>
                <w:szCs w:val="22"/>
              </w:rPr>
              <w:fldChar w:fldCharType="end"/>
            </w:r>
            <w:bookmarkEnd w:id="103"/>
          </w:p>
        </w:tc>
      </w:tr>
    </w:tbl>
    <w:p w14:paraId="262B504D" w14:textId="77777777" w:rsidR="00DC472C" w:rsidRPr="00511CD5" w:rsidRDefault="00511CD5" w:rsidP="001616D4">
      <w:pPr>
        <w:numPr>
          <w:ilvl w:val="0"/>
          <w:numId w:val="27"/>
        </w:numPr>
        <w:spacing w:before="240" w:after="240"/>
        <w:ind w:left="-360"/>
        <w:rPr>
          <w:szCs w:val="22"/>
        </w:rPr>
      </w:pPr>
      <w:r>
        <w:rPr>
          <w:b/>
          <w:bCs/>
          <w:smallCaps/>
          <w:szCs w:val="22"/>
        </w:rPr>
        <w:t>GEF AGENCY(IES) Certification</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45"/>
        <w:gridCol w:w="1735"/>
        <w:gridCol w:w="1440"/>
        <w:gridCol w:w="1620"/>
        <w:gridCol w:w="1530"/>
        <w:gridCol w:w="1592"/>
      </w:tblGrid>
      <w:tr w:rsidR="00652B6A" w:rsidRPr="007E3AFB" w14:paraId="33BD64E2" w14:textId="77777777" w:rsidTr="007E5281">
        <w:tc>
          <w:tcPr>
            <w:tcW w:w="9962" w:type="dxa"/>
            <w:gridSpan w:val="6"/>
          </w:tcPr>
          <w:p w14:paraId="66B4736F" w14:textId="77777777" w:rsidR="00652B6A" w:rsidRPr="007E3AFB" w:rsidRDefault="00652B6A" w:rsidP="001616D4">
            <w:pPr>
              <w:ind w:left="72"/>
              <w:rPr>
                <w:b/>
                <w:szCs w:val="22"/>
              </w:rPr>
            </w:pPr>
            <w:r w:rsidRPr="007E3AFB">
              <w:rPr>
                <w:b/>
                <w:szCs w:val="22"/>
              </w:rPr>
              <w:t>This request has been prepared in accordance with GEF/LDCF/SCCF</w:t>
            </w:r>
            <w:r w:rsidRPr="003775AD">
              <w:rPr>
                <w:b/>
                <w:szCs w:val="22"/>
              </w:rPr>
              <w:t>/NPIF</w:t>
            </w:r>
            <w:r w:rsidRPr="007E3AFB">
              <w:rPr>
                <w:b/>
                <w:szCs w:val="22"/>
              </w:rPr>
              <w:t xml:space="preserve"> policies and procedures and meets the GEF/LDCF/SCCF</w:t>
            </w:r>
            <w:r w:rsidRPr="003775AD">
              <w:rPr>
                <w:b/>
                <w:szCs w:val="22"/>
              </w:rPr>
              <w:t>/NPIF</w:t>
            </w:r>
            <w:r w:rsidRPr="007E3AFB">
              <w:rPr>
                <w:b/>
                <w:szCs w:val="22"/>
              </w:rPr>
              <w:t xml:space="preserve"> criteria for project identification and preparation.</w:t>
            </w:r>
          </w:p>
        </w:tc>
      </w:tr>
      <w:tr w:rsidR="00D51E3D" w:rsidRPr="007E3AFB" w14:paraId="0160AA4A" w14:textId="77777777" w:rsidTr="007E5281">
        <w:tc>
          <w:tcPr>
            <w:tcW w:w="2045" w:type="dxa"/>
          </w:tcPr>
          <w:p w14:paraId="03D3F9BD" w14:textId="77777777" w:rsidR="00652B6A" w:rsidRPr="007E3AFB" w:rsidRDefault="00652B6A" w:rsidP="001616D4">
            <w:pPr>
              <w:ind w:left="72"/>
              <w:rPr>
                <w:b/>
                <w:szCs w:val="22"/>
              </w:rPr>
            </w:pPr>
            <w:r w:rsidRPr="007E3AFB">
              <w:rPr>
                <w:b/>
                <w:szCs w:val="22"/>
              </w:rPr>
              <w:t>Agency Coordinator, Agency name</w:t>
            </w:r>
          </w:p>
        </w:tc>
        <w:tc>
          <w:tcPr>
            <w:tcW w:w="1735" w:type="dxa"/>
          </w:tcPr>
          <w:p w14:paraId="76206DA5" w14:textId="77777777" w:rsidR="001616D4" w:rsidRDefault="001616D4" w:rsidP="001616D4">
            <w:pPr>
              <w:ind w:left="115"/>
              <w:jc w:val="center"/>
              <w:rPr>
                <w:b/>
                <w:szCs w:val="22"/>
              </w:rPr>
            </w:pPr>
          </w:p>
          <w:p w14:paraId="551B56AA" w14:textId="77777777" w:rsidR="00652B6A" w:rsidRPr="007E3AFB" w:rsidRDefault="00652B6A" w:rsidP="001616D4">
            <w:pPr>
              <w:ind w:left="115"/>
              <w:jc w:val="center"/>
              <w:rPr>
                <w:b/>
                <w:szCs w:val="22"/>
              </w:rPr>
            </w:pPr>
            <w:r w:rsidRPr="007E3AFB">
              <w:rPr>
                <w:b/>
                <w:szCs w:val="22"/>
              </w:rPr>
              <w:t>Signature</w:t>
            </w:r>
          </w:p>
        </w:tc>
        <w:tc>
          <w:tcPr>
            <w:tcW w:w="1440" w:type="dxa"/>
          </w:tcPr>
          <w:p w14:paraId="14D89E30" w14:textId="77777777" w:rsidR="00652B6A" w:rsidRPr="007E3AFB" w:rsidRDefault="00652B6A" w:rsidP="001616D4">
            <w:pPr>
              <w:rPr>
                <w:b/>
                <w:szCs w:val="22"/>
              </w:rPr>
            </w:pPr>
            <w:r w:rsidRPr="00523282">
              <w:rPr>
                <w:b/>
                <w:bCs/>
                <w:smallCaps/>
                <w:szCs w:val="22"/>
              </w:rPr>
              <w:t>Date</w:t>
            </w:r>
            <w:r w:rsidRPr="00523282">
              <w:rPr>
                <w:b/>
                <w:szCs w:val="22"/>
              </w:rPr>
              <w:t xml:space="preserve"> </w:t>
            </w:r>
            <w:r w:rsidRPr="00523282">
              <w:rPr>
                <w:i/>
                <w:szCs w:val="22"/>
              </w:rPr>
              <w:t>(MM/</w:t>
            </w:r>
            <w:proofErr w:type="spellStart"/>
            <w:r w:rsidRPr="00523282">
              <w:rPr>
                <w:i/>
                <w:szCs w:val="22"/>
              </w:rPr>
              <w:t>dd</w:t>
            </w:r>
            <w:proofErr w:type="spellEnd"/>
            <w:r w:rsidRPr="00523282">
              <w:rPr>
                <w:i/>
                <w:szCs w:val="22"/>
              </w:rPr>
              <w:t>/</w:t>
            </w:r>
            <w:proofErr w:type="spellStart"/>
            <w:r w:rsidRPr="00523282">
              <w:rPr>
                <w:i/>
                <w:szCs w:val="22"/>
              </w:rPr>
              <w:t>yyyy</w:t>
            </w:r>
            <w:proofErr w:type="spellEnd"/>
            <w:r>
              <w:rPr>
                <w:i/>
                <w:szCs w:val="22"/>
              </w:rPr>
              <w:t>)</w:t>
            </w:r>
          </w:p>
        </w:tc>
        <w:tc>
          <w:tcPr>
            <w:tcW w:w="1620" w:type="dxa"/>
          </w:tcPr>
          <w:p w14:paraId="55395687" w14:textId="77777777" w:rsidR="00652B6A" w:rsidRPr="007E3AFB" w:rsidRDefault="00652B6A" w:rsidP="001616D4">
            <w:pPr>
              <w:ind w:left="131"/>
              <w:jc w:val="center"/>
              <w:rPr>
                <w:b/>
                <w:szCs w:val="22"/>
              </w:rPr>
            </w:pPr>
            <w:r w:rsidRPr="007E3AFB">
              <w:rPr>
                <w:b/>
                <w:szCs w:val="22"/>
              </w:rPr>
              <w:t>Project Contact Person</w:t>
            </w:r>
          </w:p>
        </w:tc>
        <w:tc>
          <w:tcPr>
            <w:tcW w:w="1530" w:type="dxa"/>
          </w:tcPr>
          <w:p w14:paraId="13B950A3" w14:textId="77777777" w:rsidR="00652B6A" w:rsidRPr="007E3AFB" w:rsidRDefault="00652B6A" w:rsidP="001616D4">
            <w:pPr>
              <w:ind w:left="-360"/>
              <w:jc w:val="center"/>
              <w:rPr>
                <w:b/>
                <w:szCs w:val="22"/>
              </w:rPr>
            </w:pPr>
          </w:p>
          <w:p w14:paraId="47573DA7" w14:textId="77777777" w:rsidR="00652B6A" w:rsidRPr="007E3AFB" w:rsidRDefault="00652B6A" w:rsidP="001616D4">
            <w:pPr>
              <w:ind w:left="116"/>
              <w:jc w:val="center"/>
              <w:rPr>
                <w:b/>
                <w:szCs w:val="22"/>
              </w:rPr>
            </w:pPr>
            <w:r w:rsidRPr="007E3AFB">
              <w:rPr>
                <w:b/>
                <w:szCs w:val="22"/>
              </w:rPr>
              <w:t>Telephone</w:t>
            </w:r>
          </w:p>
        </w:tc>
        <w:tc>
          <w:tcPr>
            <w:tcW w:w="1592" w:type="dxa"/>
          </w:tcPr>
          <w:p w14:paraId="78E51199" w14:textId="77777777" w:rsidR="001616D4" w:rsidRDefault="001616D4" w:rsidP="001616D4">
            <w:pPr>
              <w:ind w:left="-360"/>
              <w:jc w:val="center"/>
              <w:rPr>
                <w:b/>
                <w:szCs w:val="22"/>
              </w:rPr>
            </w:pPr>
          </w:p>
          <w:p w14:paraId="06E103EF" w14:textId="77777777" w:rsidR="00652B6A" w:rsidRPr="007E3AFB" w:rsidRDefault="00652B6A" w:rsidP="001616D4">
            <w:pPr>
              <w:ind w:left="-360"/>
              <w:jc w:val="center"/>
              <w:rPr>
                <w:b/>
                <w:szCs w:val="22"/>
              </w:rPr>
            </w:pPr>
            <w:r>
              <w:rPr>
                <w:b/>
                <w:szCs w:val="22"/>
              </w:rPr>
              <w:t>Email</w:t>
            </w:r>
          </w:p>
        </w:tc>
      </w:tr>
      <w:bookmarkStart w:id="104" w:name="coordinatorName_01"/>
      <w:tr w:rsidR="00D51E3D" w:rsidRPr="007E3AFB" w14:paraId="7E1871FC" w14:textId="77777777" w:rsidTr="007E5281">
        <w:tc>
          <w:tcPr>
            <w:tcW w:w="2045" w:type="dxa"/>
          </w:tcPr>
          <w:p w14:paraId="747190C7" w14:textId="77777777" w:rsidR="00271D7E" w:rsidRPr="00271D7E" w:rsidRDefault="00024BD8" w:rsidP="00090142">
            <w:pPr>
              <w:ind w:left="72"/>
              <w:rPr>
                <w:bCs/>
                <w:noProof/>
                <w:szCs w:val="22"/>
              </w:rPr>
            </w:pPr>
            <w:r w:rsidRPr="00CA2D3C">
              <w:rPr>
                <w:bCs/>
                <w:szCs w:val="22"/>
              </w:rPr>
              <w:fldChar w:fldCharType="begin">
                <w:ffData>
                  <w:name w:val="coordinatorName_01"/>
                  <w:enabled/>
                  <w:calcOnExit w:val="0"/>
                  <w:textInput/>
                </w:ffData>
              </w:fldChar>
            </w:r>
            <w:r w:rsidR="00652B6A" w:rsidRPr="00CA2D3C">
              <w:rPr>
                <w:bCs/>
                <w:szCs w:val="22"/>
              </w:rPr>
              <w:instrText xml:space="preserve"> FORMTEXT </w:instrText>
            </w:r>
            <w:r w:rsidRPr="00CA2D3C">
              <w:rPr>
                <w:bCs/>
                <w:szCs w:val="22"/>
              </w:rPr>
            </w:r>
            <w:r w:rsidRPr="00CA2D3C">
              <w:rPr>
                <w:bCs/>
                <w:szCs w:val="22"/>
              </w:rPr>
              <w:fldChar w:fldCharType="separate"/>
            </w:r>
            <w:r w:rsidR="00D51E3D">
              <w:rPr>
                <w:bCs/>
                <w:noProof/>
                <w:szCs w:val="22"/>
              </w:rPr>
              <w:t>Brennan Vandyke, Director GEF, Coordination Office, UNEP</w:t>
            </w:r>
          </w:p>
          <w:p w14:paraId="43CC0F77" w14:textId="77777777" w:rsidR="00652B6A" w:rsidRPr="00CA2D3C" w:rsidRDefault="00024BD8" w:rsidP="001616D4">
            <w:pPr>
              <w:ind w:left="72"/>
              <w:rPr>
                <w:szCs w:val="22"/>
              </w:rPr>
            </w:pPr>
            <w:r w:rsidRPr="00CA2D3C">
              <w:rPr>
                <w:bCs/>
                <w:szCs w:val="22"/>
              </w:rPr>
              <w:fldChar w:fldCharType="end"/>
            </w:r>
            <w:bookmarkEnd w:id="104"/>
          </w:p>
        </w:tc>
        <w:tc>
          <w:tcPr>
            <w:tcW w:w="1735" w:type="dxa"/>
          </w:tcPr>
          <w:p w14:paraId="067A2046" w14:textId="2B8465E1" w:rsidR="00652B6A" w:rsidRPr="00CA2D3C" w:rsidRDefault="00DA6D80" w:rsidP="001616D4">
            <w:pPr>
              <w:ind w:left="-360"/>
              <w:rPr>
                <w:szCs w:val="22"/>
              </w:rPr>
            </w:pPr>
            <w:r>
              <w:rPr>
                <w:noProof/>
              </w:rPr>
              <w:drawing>
                <wp:anchor distT="0" distB="0" distL="114300" distR="114300" simplePos="0" relativeHeight="251658752" behindDoc="0" locked="0" layoutInCell="1" allowOverlap="1" wp14:anchorId="08350C9A" wp14:editId="29531AEB">
                  <wp:simplePos x="0" y="0"/>
                  <wp:positionH relativeFrom="column">
                    <wp:posOffset>-65405</wp:posOffset>
                  </wp:positionH>
                  <wp:positionV relativeFrom="paragraph">
                    <wp:posOffset>47625</wp:posOffset>
                  </wp:positionV>
                  <wp:extent cx="1057275" cy="295275"/>
                  <wp:effectExtent l="0" t="0" r="9525" b="9525"/>
                  <wp:wrapSquare wrapText="bothSides"/>
                  <wp:docPr id="1" name="Picture 1" descr="s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57275" cy="29527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440" w:type="dxa"/>
          </w:tcPr>
          <w:p w14:paraId="1634E151" w14:textId="5979C377" w:rsidR="00652B6A" w:rsidRPr="00CA2D3C" w:rsidRDefault="009C4E15" w:rsidP="001616D4">
            <w:pPr>
              <w:ind w:left="60"/>
              <w:rPr>
                <w:szCs w:val="22"/>
              </w:rPr>
            </w:pPr>
            <w:r>
              <w:rPr>
                <w:szCs w:val="22"/>
              </w:rPr>
              <w:t>May 30, 2014</w:t>
            </w:r>
          </w:p>
        </w:tc>
        <w:tc>
          <w:tcPr>
            <w:tcW w:w="1620" w:type="dxa"/>
          </w:tcPr>
          <w:p w14:paraId="05B4A9A2" w14:textId="77777777" w:rsidR="00652B6A" w:rsidRPr="00CA2D3C" w:rsidRDefault="002B4D9F" w:rsidP="001616D4">
            <w:pPr>
              <w:ind w:left="110"/>
              <w:jc w:val="both"/>
              <w:rPr>
                <w:bCs/>
                <w:szCs w:val="22"/>
              </w:rPr>
            </w:pPr>
            <w:r>
              <w:rPr>
                <w:bCs/>
                <w:szCs w:val="22"/>
              </w:rPr>
              <w:fldChar w:fldCharType="begin">
                <w:ffData>
                  <w:name w:val="ContactName_01"/>
                  <w:enabled/>
                  <w:calcOnExit w:val="0"/>
                  <w:textInput>
                    <w:default w:val="Ruth Zugman Do Coutto  Programme Coordinator and UNEP/GEF Climate Change Mitigation Task Manager, Energy Branch"/>
                  </w:textInput>
                </w:ffData>
              </w:fldChar>
            </w:r>
            <w:bookmarkStart w:id="105" w:name="ContactName_01"/>
            <w:r>
              <w:rPr>
                <w:bCs/>
                <w:szCs w:val="22"/>
              </w:rPr>
              <w:instrText xml:space="preserve"> FORMTEXT </w:instrText>
            </w:r>
            <w:r>
              <w:rPr>
                <w:bCs/>
                <w:szCs w:val="22"/>
              </w:rPr>
            </w:r>
            <w:r>
              <w:rPr>
                <w:bCs/>
                <w:szCs w:val="22"/>
              </w:rPr>
              <w:fldChar w:fldCharType="separate"/>
            </w:r>
            <w:r>
              <w:rPr>
                <w:bCs/>
                <w:noProof/>
                <w:szCs w:val="22"/>
              </w:rPr>
              <w:t>Ruth Zugman Do Coutto  Programme Coordinator and UNEP/GEF Climate Change Mitigation Task Manager, Energy Branch</w:t>
            </w:r>
            <w:r>
              <w:rPr>
                <w:bCs/>
                <w:szCs w:val="22"/>
              </w:rPr>
              <w:fldChar w:fldCharType="end"/>
            </w:r>
            <w:bookmarkEnd w:id="105"/>
          </w:p>
        </w:tc>
        <w:bookmarkStart w:id="106" w:name="ContactPhone_01"/>
        <w:tc>
          <w:tcPr>
            <w:tcW w:w="1530" w:type="dxa"/>
          </w:tcPr>
          <w:p w14:paraId="7EDC7115" w14:textId="77777777" w:rsidR="00652B6A" w:rsidRPr="00CA2D3C" w:rsidRDefault="00024BD8" w:rsidP="001616D4">
            <w:pPr>
              <w:ind w:left="118"/>
              <w:jc w:val="both"/>
              <w:rPr>
                <w:bCs/>
                <w:szCs w:val="22"/>
              </w:rPr>
            </w:pPr>
            <w:r w:rsidRPr="00CA2D3C">
              <w:rPr>
                <w:bCs/>
                <w:szCs w:val="22"/>
              </w:rPr>
              <w:fldChar w:fldCharType="begin">
                <w:ffData>
                  <w:name w:val="ContactPhone_01"/>
                  <w:enabled/>
                  <w:calcOnExit w:val="0"/>
                  <w:textInput/>
                </w:ffData>
              </w:fldChar>
            </w:r>
            <w:r w:rsidR="00652B6A" w:rsidRPr="00CA2D3C">
              <w:rPr>
                <w:bCs/>
                <w:szCs w:val="22"/>
              </w:rPr>
              <w:instrText xml:space="preserve"> FORMTEXT </w:instrText>
            </w:r>
            <w:r w:rsidRPr="00CA2D3C">
              <w:rPr>
                <w:bCs/>
                <w:szCs w:val="22"/>
              </w:rPr>
            </w:r>
            <w:r w:rsidRPr="00CA2D3C">
              <w:rPr>
                <w:bCs/>
                <w:szCs w:val="22"/>
              </w:rPr>
              <w:fldChar w:fldCharType="separate"/>
            </w:r>
            <w:r w:rsidR="00271D7E" w:rsidRPr="00271D7E">
              <w:rPr>
                <w:bCs/>
                <w:noProof/>
                <w:szCs w:val="22"/>
              </w:rPr>
              <w:t>+33 1 4437 1474</w:t>
            </w:r>
            <w:r w:rsidRPr="00CA2D3C">
              <w:rPr>
                <w:bCs/>
                <w:szCs w:val="22"/>
              </w:rPr>
              <w:fldChar w:fldCharType="end"/>
            </w:r>
            <w:bookmarkEnd w:id="106"/>
          </w:p>
        </w:tc>
        <w:tc>
          <w:tcPr>
            <w:tcW w:w="1592" w:type="dxa"/>
          </w:tcPr>
          <w:p w14:paraId="69EB2C89" w14:textId="77777777" w:rsidR="00652B6A" w:rsidRPr="00CA2D3C" w:rsidRDefault="00024BD8" w:rsidP="001616D4">
            <w:pPr>
              <w:ind w:left="68"/>
              <w:jc w:val="both"/>
              <w:rPr>
                <w:bCs/>
                <w:szCs w:val="22"/>
              </w:rPr>
            </w:pPr>
            <w:r w:rsidRPr="00CA2D3C">
              <w:rPr>
                <w:bCs/>
                <w:szCs w:val="22"/>
              </w:rPr>
              <w:fldChar w:fldCharType="begin">
                <w:ffData>
                  <w:name w:val="ContactEmail_01"/>
                  <w:enabled/>
                  <w:calcOnExit w:val="0"/>
                  <w:textInput/>
                </w:ffData>
              </w:fldChar>
            </w:r>
            <w:r w:rsidR="00652B6A" w:rsidRPr="00CA2D3C">
              <w:rPr>
                <w:bCs/>
                <w:szCs w:val="22"/>
              </w:rPr>
              <w:instrText xml:space="preserve"> FORMTEXT </w:instrText>
            </w:r>
            <w:r w:rsidRPr="00CA2D3C">
              <w:rPr>
                <w:bCs/>
                <w:szCs w:val="22"/>
              </w:rPr>
            </w:r>
            <w:r w:rsidRPr="00CA2D3C">
              <w:rPr>
                <w:bCs/>
                <w:szCs w:val="22"/>
              </w:rPr>
              <w:fldChar w:fldCharType="separate"/>
            </w:r>
            <w:r w:rsidR="002B4D9F">
              <w:rPr>
                <w:bCs/>
                <w:noProof/>
                <w:szCs w:val="22"/>
              </w:rPr>
              <w:t>Ruth</w:t>
            </w:r>
            <w:r w:rsidR="00D34249">
              <w:rPr>
                <w:bCs/>
                <w:noProof/>
                <w:szCs w:val="22"/>
              </w:rPr>
              <w:t>.Coutto</w:t>
            </w:r>
            <w:r w:rsidR="00271D7E" w:rsidRPr="00271D7E">
              <w:rPr>
                <w:bCs/>
                <w:noProof/>
                <w:szCs w:val="22"/>
              </w:rPr>
              <w:t>@unep.org</w:t>
            </w:r>
            <w:r w:rsidRPr="00CA2D3C">
              <w:rPr>
                <w:bCs/>
                <w:szCs w:val="22"/>
              </w:rPr>
              <w:fldChar w:fldCharType="end"/>
            </w:r>
          </w:p>
        </w:tc>
      </w:tr>
    </w:tbl>
    <w:bookmarkStart w:id="107" w:name="GEF_PIF_52"/>
    <w:p w14:paraId="0AD9D82C" w14:textId="77777777" w:rsidR="00B845C4" w:rsidRPr="007F35EB" w:rsidRDefault="00024BD8" w:rsidP="001616D4">
      <w:pPr>
        <w:pStyle w:val="Footer"/>
        <w:tabs>
          <w:tab w:val="clear" w:pos="4320"/>
          <w:tab w:val="clear" w:pos="8640"/>
        </w:tabs>
        <w:spacing w:before="240" w:after="80"/>
        <w:ind w:left="-360"/>
        <w:rPr>
          <w:rFonts w:ascii="Times New Roman Bold" w:hAnsi="Times New Roman Bold"/>
          <w:b/>
          <w:smallCaps/>
          <w:vanish/>
          <w:szCs w:val="22"/>
        </w:rPr>
      </w:pPr>
      <w:r w:rsidRPr="007F35EB">
        <w:rPr>
          <w:rFonts w:ascii="Times New Roman Bold" w:hAnsi="Times New Roman Bold"/>
          <w:b/>
          <w:smallCaps/>
          <w:vanish/>
          <w:szCs w:val="22"/>
        </w:rPr>
        <w:fldChar w:fldCharType="begin">
          <w:ffData>
            <w:name w:val="GEF_PIF_52"/>
            <w:enabled/>
            <w:calcOnExit w:val="0"/>
            <w:textInput>
              <w:default w:val="GEF_PIF_52"/>
            </w:textInput>
          </w:ffData>
        </w:fldChar>
      </w:r>
      <w:r w:rsidR="007F35EB" w:rsidRPr="007F35EB">
        <w:rPr>
          <w:rFonts w:ascii="Times New Roman Bold" w:hAnsi="Times New Roman Bold"/>
          <w:b/>
          <w:smallCaps/>
          <w:vanish/>
          <w:szCs w:val="22"/>
        </w:rPr>
        <w:instrText xml:space="preserve"> FORMTEXT </w:instrText>
      </w:r>
      <w:r w:rsidRPr="007F35EB">
        <w:rPr>
          <w:rFonts w:ascii="Times New Roman Bold" w:hAnsi="Times New Roman Bold"/>
          <w:b/>
          <w:smallCaps/>
          <w:vanish/>
          <w:szCs w:val="22"/>
        </w:rPr>
      </w:r>
      <w:r w:rsidRPr="007F35EB">
        <w:rPr>
          <w:rFonts w:ascii="Times New Roman Bold" w:hAnsi="Times New Roman Bold"/>
          <w:b/>
          <w:smallCaps/>
          <w:vanish/>
          <w:szCs w:val="22"/>
        </w:rPr>
        <w:fldChar w:fldCharType="separate"/>
      </w:r>
      <w:r w:rsidR="007F35EB" w:rsidRPr="007F35EB">
        <w:rPr>
          <w:rFonts w:ascii="Times New Roman Bold" w:hAnsi="Times New Roman Bold"/>
          <w:b/>
          <w:smallCaps/>
          <w:noProof/>
          <w:vanish/>
          <w:szCs w:val="22"/>
        </w:rPr>
        <w:t>GEF_PIF_52</w:t>
      </w:r>
      <w:r w:rsidRPr="007F35EB">
        <w:rPr>
          <w:rFonts w:ascii="Times New Roman Bold" w:hAnsi="Times New Roman Bold"/>
          <w:b/>
          <w:smallCaps/>
          <w:vanish/>
          <w:szCs w:val="22"/>
        </w:rPr>
        <w:fldChar w:fldCharType="end"/>
      </w:r>
      <w:bookmarkEnd w:id="107"/>
    </w:p>
    <w:p w14:paraId="6246BAC4" w14:textId="77777777" w:rsidR="00B845C4" w:rsidRDefault="00B845C4" w:rsidP="001616D4">
      <w:pPr>
        <w:pStyle w:val="Footer"/>
        <w:tabs>
          <w:tab w:val="clear" w:pos="4320"/>
          <w:tab w:val="clear" w:pos="8640"/>
        </w:tabs>
        <w:spacing w:before="240" w:after="80"/>
        <w:ind w:left="-360"/>
        <w:rPr>
          <w:b/>
          <w:smallCaps/>
          <w:szCs w:val="22"/>
        </w:rPr>
      </w:pPr>
    </w:p>
    <w:p w14:paraId="4E77E68A" w14:textId="77777777" w:rsidR="00AE49B5" w:rsidRPr="007E3AFB" w:rsidRDefault="00AE49B5" w:rsidP="00AE49B5">
      <w:pPr>
        <w:ind w:right="1200"/>
        <w:rPr>
          <w:vanish/>
          <w:szCs w:val="22"/>
        </w:rPr>
      </w:pPr>
    </w:p>
    <w:p w14:paraId="68D42734" w14:textId="77777777" w:rsidR="00AE49B5" w:rsidRPr="007E3AFB" w:rsidRDefault="00AE49B5" w:rsidP="00930EA6">
      <w:pPr>
        <w:pStyle w:val="Footer"/>
        <w:tabs>
          <w:tab w:val="clear" w:pos="4320"/>
          <w:tab w:val="clear" w:pos="8640"/>
        </w:tabs>
        <w:ind w:left="-90"/>
        <w:rPr>
          <w:vanish/>
          <w:sz w:val="20"/>
          <w:szCs w:val="20"/>
        </w:rPr>
      </w:pPr>
    </w:p>
    <w:sectPr w:rsidR="00AE49B5" w:rsidRPr="007E3AFB" w:rsidSect="00364C25">
      <w:pgSz w:w="12240" w:h="15840" w:code="1"/>
      <w:pgMar w:top="1152" w:right="1080" w:bottom="1152" w:left="1800" w:header="720" w:footer="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3D649CB" w14:textId="77777777" w:rsidR="00515686" w:rsidRDefault="00515686">
      <w:r>
        <w:separator/>
      </w:r>
    </w:p>
  </w:endnote>
  <w:endnote w:type="continuationSeparator" w:id="0">
    <w:p w14:paraId="683180A4" w14:textId="77777777" w:rsidR="00515686" w:rsidRDefault="005156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auto"/>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967A50" w14:textId="77777777" w:rsidR="00515686" w:rsidRDefault="00515686"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DDF1738" w14:textId="77777777" w:rsidR="00515686" w:rsidRDefault="00515686">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AD970D" w14:textId="77777777" w:rsidR="00515686" w:rsidRDefault="00515686"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2F34C7">
      <w:rPr>
        <w:rStyle w:val="PageNumber"/>
        <w:noProof/>
        <w:sz w:val="20"/>
      </w:rPr>
      <w:t>14</w:t>
    </w:r>
    <w:r>
      <w:rPr>
        <w:rStyle w:val="PageNumber"/>
        <w:sz w:val="20"/>
      </w:rPr>
      <w:fldChar w:fldCharType="end"/>
    </w:r>
  </w:p>
  <w:p w14:paraId="63889042" w14:textId="77777777" w:rsidR="00515686" w:rsidRDefault="00515686" w:rsidP="002A0791">
    <w:pPr>
      <w:pStyle w:val="Footer"/>
      <w:ind w:left="-540" w:right="360"/>
      <w:rPr>
        <w:color w:val="999999"/>
        <w:sz w:val="16"/>
      </w:rPr>
    </w:pPr>
    <w:r>
      <w:rPr>
        <w:color w:val="999999"/>
        <w:sz w:val="16"/>
      </w:rPr>
      <w:t xml:space="preserve">                      </w:t>
    </w:r>
  </w:p>
  <w:p w14:paraId="09131935" w14:textId="77777777" w:rsidR="00515686" w:rsidRPr="00462B8F" w:rsidRDefault="00515686" w:rsidP="00A63AFB">
    <w:pPr>
      <w:pStyle w:val="Footer"/>
      <w:ind w:left="-540"/>
      <w:rPr>
        <w:color w:val="999999"/>
        <w:sz w:val="16"/>
      </w:rPr>
    </w:pPr>
    <w:r>
      <w:rPr>
        <w:color w:val="999999"/>
        <w:sz w:val="16"/>
      </w:rPr>
      <w:t>GEF-5 PIF Template-February 2013</w:t>
    </w:r>
  </w:p>
  <w:p w14:paraId="3CBAC8F1" w14:textId="77777777" w:rsidR="00515686" w:rsidRDefault="00515686" w:rsidP="00A63AFB">
    <w:pPr>
      <w:pStyle w:val="Footer"/>
      <w:ind w:left="-540"/>
    </w:pPr>
  </w:p>
  <w:p w14:paraId="64BB925A" w14:textId="77777777" w:rsidR="00515686" w:rsidRDefault="0051568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6CEDED3" w14:textId="77777777" w:rsidR="00515686" w:rsidRDefault="00515686">
      <w:r>
        <w:separator/>
      </w:r>
    </w:p>
  </w:footnote>
  <w:footnote w:type="continuationSeparator" w:id="0">
    <w:p w14:paraId="744AA8E8" w14:textId="77777777" w:rsidR="00515686" w:rsidRDefault="00515686">
      <w:r>
        <w:continuationSeparator/>
      </w:r>
    </w:p>
  </w:footnote>
  <w:footnote w:id="1">
    <w:p w14:paraId="33EAF546" w14:textId="77777777" w:rsidR="00515686" w:rsidRPr="00DD3864" w:rsidRDefault="00515686" w:rsidP="00EB3486">
      <w:pPr>
        <w:pStyle w:val="FootnoteText"/>
        <w:rPr>
          <w:color w:val="000000"/>
          <w:sz w:val="16"/>
          <w:szCs w:val="16"/>
        </w:rPr>
      </w:pPr>
      <w:r w:rsidRPr="00DD3864">
        <w:rPr>
          <w:color w:val="000000"/>
          <w:sz w:val="16"/>
          <w:szCs w:val="16"/>
        </w:rPr>
        <w:footnoteRef/>
      </w:r>
      <w:r w:rsidRPr="00DD3864">
        <w:rPr>
          <w:color w:val="000000"/>
          <w:sz w:val="16"/>
          <w:szCs w:val="16"/>
        </w:rPr>
        <w:t xml:space="preserve">   </w:t>
      </w:r>
      <w:r w:rsidRPr="005A41F8">
        <w:rPr>
          <w:color w:val="000000"/>
          <w:sz w:val="16"/>
          <w:szCs w:val="16"/>
        </w:rPr>
        <w:t>Project ID number will be assigned by GEFSEC</w:t>
      </w:r>
      <w:r w:rsidRPr="00DD3864">
        <w:rPr>
          <w:color w:val="000000"/>
          <w:sz w:val="16"/>
          <w:szCs w:val="16"/>
        </w:rPr>
        <w:t>.</w:t>
      </w:r>
    </w:p>
  </w:footnote>
  <w:footnote w:id="2">
    <w:p w14:paraId="57D04922" w14:textId="77777777" w:rsidR="00515686" w:rsidRPr="00DD3864" w:rsidRDefault="00515686" w:rsidP="00EB3486">
      <w:pPr>
        <w:pStyle w:val="FootnoteText"/>
        <w:rPr>
          <w:color w:val="000000"/>
          <w:sz w:val="16"/>
          <w:szCs w:val="16"/>
        </w:rPr>
      </w:pPr>
      <w:r w:rsidRPr="00DD3864">
        <w:rPr>
          <w:color w:val="000000"/>
          <w:sz w:val="16"/>
          <w:szCs w:val="16"/>
        </w:rPr>
        <w:footnoteRef/>
      </w:r>
      <w:r w:rsidRPr="00DD3864">
        <w:rPr>
          <w:color w:val="000000"/>
          <w:sz w:val="16"/>
          <w:szCs w:val="16"/>
        </w:rPr>
        <w:t xml:space="preserve">   Refer to the reference attached on the </w:t>
      </w:r>
      <w:hyperlink r:id="rId1" w:history="1">
        <w:r w:rsidRPr="00DD3864">
          <w:rPr>
            <w:color w:val="000000"/>
            <w:sz w:val="16"/>
            <w:szCs w:val="16"/>
          </w:rPr>
          <w:t>Focal Area Results Framework and LDCF/SCCF Framework</w:t>
        </w:r>
      </w:hyperlink>
      <w:r w:rsidRPr="00DD3864">
        <w:rPr>
          <w:color w:val="000000"/>
          <w:sz w:val="16"/>
          <w:szCs w:val="16"/>
        </w:rPr>
        <w:t xml:space="preserve"> when completing Table A.</w:t>
      </w:r>
    </w:p>
  </w:footnote>
  <w:footnote w:id="3">
    <w:p w14:paraId="6C927ADC" w14:textId="77777777" w:rsidR="00515686" w:rsidRDefault="00515686" w:rsidP="00EB3486">
      <w:pPr>
        <w:pStyle w:val="FootnoteText"/>
      </w:pPr>
      <w:r w:rsidRPr="00DD3864">
        <w:rPr>
          <w:color w:val="000000"/>
          <w:sz w:val="16"/>
          <w:szCs w:val="16"/>
        </w:rPr>
        <w:footnoteRef/>
      </w:r>
      <w:r w:rsidRPr="00DD3864">
        <w:rPr>
          <w:color w:val="000000"/>
          <w:sz w:val="16"/>
          <w:szCs w:val="16"/>
        </w:rPr>
        <w:t xml:space="preserve">   TA includes capacity building, and research and development.</w:t>
      </w:r>
    </w:p>
  </w:footnote>
  <w:footnote w:id="4">
    <w:p w14:paraId="4A803E23" w14:textId="77777777" w:rsidR="00515686" w:rsidRPr="0052078A" w:rsidRDefault="00515686" w:rsidP="00EB3486">
      <w:pPr>
        <w:pStyle w:val="FootnoteText"/>
        <w:rPr>
          <w:color w:val="000000"/>
          <w:sz w:val="16"/>
          <w:szCs w:val="16"/>
        </w:rPr>
      </w:pPr>
      <w:r w:rsidRPr="0052078A">
        <w:rPr>
          <w:color w:val="000000"/>
          <w:sz w:val="16"/>
          <w:szCs w:val="16"/>
        </w:rPr>
        <w:footnoteRef/>
      </w:r>
      <w:r w:rsidRPr="0052078A">
        <w:rPr>
          <w:color w:val="000000"/>
          <w:sz w:val="16"/>
          <w:szCs w:val="16"/>
        </w:rPr>
        <w:t xml:space="preserve">  To be calculated as percent of subtotal.</w:t>
      </w:r>
    </w:p>
  </w:footnote>
  <w:footnote w:id="5">
    <w:p w14:paraId="34DC9411" w14:textId="77777777" w:rsidR="00515686" w:rsidRPr="0052078A" w:rsidRDefault="00515686" w:rsidP="00EB3486">
      <w:pPr>
        <w:pStyle w:val="FootnoteText"/>
        <w:rPr>
          <w:color w:val="000000"/>
          <w:sz w:val="16"/>
          <w:szCs w:val="16"/>
        </w:rPr>
      </w:pPr>
      <w:r w:rsidRPr="0052078A">
        <w:rPr>
          <w:color w:val="000000"/>
          <w:sz w:val="16"/>
          <w:szCs w:val="16"/>
        </w:rPr>
        <w:footnoteRef/>
      </w:r>
      <w:r w:rsidRPr="0052078A">
        <w:rPr>
          <w:color w:val="000000"/>
          <w:sz w:val="16"/>
          <w:szCs w:val="16"/>
        </w:rPr>
        <w:t xml:space="preserve">  On an exceptional basis, PPG amount may differ upon detailed discussion and justification with the GEFSEC.</w:t>
      </w:r>
    </w:p>
  </w:footnote>
  <w:footnote w:id="6">
    <w:p w14:paraId="0D29115E" w14:textId="77777777" w:rsidR="00515686" w:rsidRDefault="00515686" w:rsidP="00EB3486">
      <w:pPr>
        <w:pStyle w:val="FootnoteText"/>
      </w:pPr>
      <w:r w:rsidRPr="0052078A">
        <w:rPr>
          <w:color w:val="000000"/>
          <w:sz w:val="16"/>
          <w:szCs w:val="16"/>
        </w:rPr>
        <w:footnoteRef/>
      </w:r>
      <w:r w:rsidRPr="0052078A">
        <w:rPr>
          <w:color w:val="000000"/>
          <w:sz w:val="16"/>
          <w:szCs w:val="16"/>
        </w:rPr>
        <w:t xml:space="preserve">  PPG fee percentage follows the percentage of the GEF Project Grant amount requested.</w:t>
      </w:r>
    </w:p>
  </w:footnote>
  <w:footnote w:id="7">
    <w:p w14:paraId="7B8BF7AB" w14:textId="77777777" w:rsidR="00515686" w:rsidRPr="00F01B20" w:rsidRDefault="00515686" w:rsidP="00364C25">
      <w:pPr>
        <w:pStyle w:val="FootnoteText"/>
        <w:rPr>
          <w:sz w:val="18"/>
          <w:szCs w:val="18"/>
        </w:rPr>
      </w:pPr>
      <w:r w:rsidRPr="0052078A">
        <w:rPr>
          <w:color w:val="000000"/>
          <w:sz w:val="16"/>
          <w:szCs w:val="16"/>
        </w:rPr>
        <w:footnoteRef/>
      </w:r>
      <w:r w:rsidRPr="0052078A">
        <w:rPr>
          <w:color w:val="000000"/>
          <w:sz w:val="16"/>
          <w:szCs w:val="16"/>
        </w:rPr>
        <w:t xml:space="preserve"> Part II should not be longer than 5 pages.</w:t>
      </w:r>
    </w:p>
  </w:footnote>
  <w:footnote w:id="8">
    <w:p w14:paraId="43A967FD" w14:textId="77777777" w:rsidR="00515686" w:rsidRDefault="00515686">
      <w:pPr>
        <w:pStyle w:val="FootnoteText"/>
      </w:pPr>
      <w:r>
        <w:rPr>
          <w:rStyle w:val="FootnoteReference"/>
        </w:rPr>
        <w:footnoteRef/>
      </w:r>
      <w:r>
        <w:t xml:space="preserve"> </w:t>
      </w:r>
      <w:r w:rsidRPr="000D5196">
        <w:rPr>
          <w:color w:val="000000"/>
          <w:sz w:val="16"/>
          <w:szCs w:val="16"/>
        </w:rPr>
        <w:t>Initial estimates are derive</w:t>
      </w:r>
      <w:r>
        <w:rPr>
          <w:color w:val="000000"/>
          <w:sz w:val="16"/>
          <w:szCs w:val="16"/>
        </w:rPr>
        <w:t>d from existing multi-lateral energy efficiency initiatives such as SEAD and IEA-4E and supplemented with additional research by UNEP, CLASP, and ICA in the preparation of this proposal.</w:t>
      </w:r>
    </w:p>
  </w:footnote>
  <w:footnote w:id="9">
    <w:p w14:paraId="55071AF8" w14:textId="77777777" w:rsidR="00515686" w:rsidRPr="00B95796" w:rsidRDefault="00515686" w:rsidP="002809C1">
      <w:pPr>
        <w:pStyle w:val="FootnoteText"/>
        <w:rPr>
          <w:lang w:val="en-GB"/>
        </w:rPr>
      </w:pPr>
      <w:r>
        <w:rPr>
          <w:rStyle w:val="FootnoteReference"/>
        </w:rPr>
        <w:footnoteRef/>
      </w:r>
      <w:proofErr w:type="gramStart"/>
      <w:r w:rsidRPr="00AF3A04">
        <w:rPr>
          <w:sz w:val="18"/>
          <w:szCs w:val="18"/>
          <w:lang w:val="en-GB"/>
        </w:rPr>
        <w:t>From P.31 IEA Energy Efficiency Opportunities in Motor Driven Systems.</w:t>
      </w:r>
      <w:proofErr w:type="gramEnd"/>
    </w:p>
  </w:footnote>
  <w:footnote w:id="10">
    <w:p w14:paraId="0CA26F91" w14:textId="77777777" w:rsidR="00515686" w:rsidRDefault="00515686">
      <w:pPr>
        <w:pStyle w:val="FootnoteText"/>
      </w:pPr>
      <w:r>
        <w:rPr>
          <w:rStyle w:val="FootnoteReference"/>
        </w:rPr>
        <w:footnoteRef/>
      </w:r>
      <w:r>
        <w:t xml:space="preserve"> </w:t>
      </w:r>
      <w:r w:rsidRPr="000D5196">
        <w:rPr>
          <w:color w:val="000000"/>
          <w:sz w:val="16"/>
          <w:szCs w:val="16"/>
        </w:rPr>
        <w:t>Initial estimates are derive</w:t>
      </w:r>
      <w:r>
        <w:rPr>
          <w:color w:val="000000"/>
          <w:sz w:val="16"/>
          <w:szCs w:val="16"/>
        </w:rPr>
        <w:t>d from existing multi-lateral energy efficiency initiatives such as SEAD and IEA-4E and supplemented with additional research by UNEP, CLASP, and ICA in the preparation of this proposal.</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3B325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446DE4"/>
    <w:multiLevelType w:val="hybridMultilevel"/>
    <w:tmpl w:val="055AA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563312"/>
    <w:multiLevelType w:val="hybridMultilevel"/>
    <w:tmpl w:val="11900AC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7F705A"/>
    <w:multiLevelType w:val="hybridMultilevel"/>
    <w:tmpl w:val="EDE02A6C"/>
    <w:lvl w:ilvl="0" w:tplc="D8946898">
      <w:start w:val="2"/>
      <w:numFmt w:val="upperLetter"/>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6134F7"/>
    <w:multiLevelType w:val="hybridMultilevel"/>
    <w:tmpl w:val="63F8A9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8844E77"/>
    <w:multiLevelType w:val="hybridMultilevel"/>
    <w:tmpl w:val="23A623B6"/>
    <w:lvl w:ilvl="0" w:tplc="9BA6B054">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A4074B3"/>
    <w:multiLevelType w:val="hybridMultilevel"/>
    <w:tmpl w:val="AC8032AC"/>
    <w:lvl w:ilvl="0" w:tplc="23F4C0D2">
      <w:start w:val="1"/>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0">
    <w:nsid w:val="0B5D1F45"/>
    <w:multiLevelType w:val="hybridMultilevel"/>
    <w:tmpl w:val="E3EED1B2"/>
    <w:lvl w:ilvl="0" w:tplc="43C2EDC0">
      <w:start w:val="1"/>
      <w:numFmt w:val="upperLetter"/>
      <w:lvlText w:val="%1."/>
      <w:lvlJc w:val="left"/>
      <w:pPr>
        <w:ind w:left="720" w:hanging="360"/>
      </w:pPr>
      <w:rPr>
        <w:rFonts w:ascii="Times New Roman" w:eastAsia="Times New Roman" w:hAnsi="Times New Roman"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0EDB1F61"/>
    <w:multiLevelType w:val="multilevel"/>
    <w:tmpl w:val="FD36B21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nsid w:val="106812C6"/>
    <w:multiLevelType w:val="hybridMultilevel"/>
    <w:tmpl w:val="EFD0B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7">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142C026D"/>
    <w:multiLevelType w:val="hybridMultilevel"/>
    <w:tmpl w:val="BDE21218"/>
    <w:lvl w:ilvl="0" w:tplc="55B6AE0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61D19D3"/>
    <w:multiLevelType w:val="hybridMultilevel"/>
    <w:tmpl w:val="DDCC9726"/>
    <w:lvl w:ilvl="0" w:tplc="2BA85802">
      <w:numFmt w:val="bullet"/>
      <w:lvlText w:val="-"/>
      <w:lvlJc w:val="left"/>
      <w:pPr>
        <w:ind w:left="420" w:hanging="360"/>
      </w:pPr>
      <w:rPr>
        <w:rFonts w:ascii="Times New Roman" w:eastAsia="Times New Roman" w:hAnsi="Times New Roman" w:cs="Times New Roman" w:hint="default"/>
      </w:rPr>
    </w:lvl>
    <w:lvl w:ilvl="1" w:tplc="04090003" w:tentative="1">
      <w:start w:val="1"/>
      <w:numFmt w:val="bullet"/>
      <w:lvlText w:val="o"/>
      <w:lvlJc w:val="left"/>
      <w:pPr>
        <w:ind w:left="1140" w:hanging="360"/>
      </w:pPr>
      <w:rPr>
        <w:rFonts w:ascii="Courier New" w:hAnsi="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20">
    <w:nsid w:val="1A3523A7"/>
    <w:multiLevelType w:val="hybridMultilevel"/>
    <w:tmpl w:val="FE3E5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31E73C7"/>
    <w:multiLevelType w:val="hybridMultilevel"/>
    <w:tmpl w:val="E174BB70"/>
    <w:lvl w:ilvl="0" w:tplc="B3F07108">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499488A"/>
    <w:multiLevelType w:val="hybridMultilevel"/>
    <w:tmpl w:val="5B8C5CE2"/>
    <w:lvl w:ilvl="0" w:tplc="388A79AC">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2A8C0044"/>
    <w:multiLevelType w:val="hybridMultilevel"/>
    <w:tmpl w:val="04F4483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0CA60A4"/>
    <w:multiLevelType w:val="hybridMultilevel"/>
    <w:tmpl w:val="8CB81440"/>
    <w:lvl w:ilvl="0" w:tplc="04090003">
      <w:start w:val="1"/>
      <w:numFmt w:val="bullet"/>
      <w:lvlText w:val="o"/>
      <w:lvlJc w:val="left"/>
      <w:pPr>
        <w:ind w:left="1170" w:hanging="360"/>
      </w:pPr>
      <w:rPr>
        <w:rFonts w:ascii="Courier New" w:hAnsi="Courier New" w:cs="Courier New"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6">
    <w:nsid w:val="354F5CBC"/>
    <w:multiLevelType w:val="hybridMultilevel"/>
    <w:tmpl w:val="D408CF3E"/>
    <w:lvl w:ilvl="0" w:tplc="2EF4B8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60F169B"/>
    <w:multiLevelType w:val="hybridMultilevel"/>
    <w:tmpl w:val="F37C73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36370ACA"/>
    <w:multiLevelType w:val="hybridMultilevel"/>
    <w:tmpl w:val="48B4ADFC"/>
    <w:lvl w:ilvl="0" w:tplc="E110C796">
      <w:numFmt w:val="bullet"/>
      <w:lvlText w:val="-"/>
      <w:lvlJc w:val="left"/>
      <w:pPr>
        <w:ind w:left="1800" w:hanging="360"/>
      </w:pPr>
      <w:rPr>
        <w:rFonts w:ascii="Times New Roman" w:eastAsia="MS Mincho"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3E17462D"/>
    <w:multiLevelType w:val="hybridMultilevel"/>
    <w:tmpl w:val="4D728ACA"/>
    <w:lvl w:ilvl="0" w:tplc="78828F98">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FC05F67"/>
    <w:multiLevelType w:val="hybridMultilevel"/>
    <w:tmpl w:val="DA849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0820E35"/>
    <w:multiLevelType w:val="hybridMultilevel"/>
    <w:tmpl w:val="E59412CA"/>
    <w:lvl w:ilvl="0" w:tplc="13E825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28F2AC0"/>
    <w:multiLevelType w:val="hybridMultilevel"/>
    <w:tmpl w:val="0EECDE2C"/>
    <w:lvl w:ilvl="0" w:tplc="BBCE4B6C">
      <w:start w:val="1"/>
      <w:numFmt w:val="upperLetter"/>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33">
    <w:nsid w:val="4D562ADA"/>
    <w:multiLevelType w:val="hybridMultilevel"/>
    <w:tmpl w:val="AC28F7A8"/>
    <w:lvl w:ilvl="0" w:tplc="0409000B">
      <w:start w:val="3"/>
      <w:numFmt w:val="upperLetter"/>
      <w:lvlText w:val="%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34">
    <w:nsid w:val="4E387F39"/>
    <w:multiLevelType w:val="hybridMultilevel"/>
    <w:tmpl w:val="460E1C32"/>
    <w:lvl w:ilvl="0" w:tplc="E110C796">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E4F64B1"/>
    <w:multiLevelType w:val="hybridMultilevel"/>
    <w:tmpl w:val="38E2BF0A"/>
    <w:lvl w:ilvl="0" w:tplc="E110C796">
      <w:numFmt w:val="bullet"/>
      <w:lvlText w:val="-"/>
      <w:lvlJc w:val="left"/>
      <w:pPr>
        <w:ind w:left="1800" w:hanging="360"/>
      </w:pPr>
      <w:rPr>
        <w:rFonts w:ascii="Times New Roman" w:eastAsia="MS Mincho"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552067C3"/>
    <w:multiLevelType w:val="hybridMultilevel"/>
    <w:tmpl w:val="CA28FBD4"/>
    <w:lvl w:ilvl="0" w:tplc="E110C796">
      <w:numFmt w:val="bullet"/>
      <w:lvlText w:val="-"/>
      <w:lvlJc w:val="left"/>
      <w:pPr>
        <w:ind w:left="1800" w:hanging="360"/>
      </w:pPr>
      <w:rPr>
        <w:rFonts w:ascii="Times New Roman" w:eastAsia="MS Mincho"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nsid w:val="55432FAD"/>
    <w:multiLevelType w:val="hybridMultilevel"/>
    <w:tmpl w:val="25709444"/>
    <w:lvl w:ilvl="0" w:tplc="DCB48978">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B1F0871"/>
    <w:multiLevelType w:val="hybridMultilevel"/>
    <w:tmpl w:val="A4303BA6"/>
    <w:lvl w:ilvl="0" w:tplc="04090015">
      <w:start w:val="1"/>
      <w:numFmt w:val="bullet"/>
      <w:lvlText w:val=""/>
      <w:lvlJc w:val="left"/>
      <w:pPr>
        <w:tabs>
          <w:tab w:val="num" w:pos="360"/>
        </w:tabs>
        <w:ind w:left="360" w:hanging="360"/>
      </w:pPr>
      <w:rPr>
        <w:rFonts w:ascii="Symbol" w:hAnsi="Symbol" w:hint="default"/>
        <w:sz w:val="20"/>
      </w:rPr>
    </w:lvl>
    <w:lvl w:ilvl="1" w:tplc="04090019" w:tentative="1">
      <w:start w:val="1"/>
      <w:numFmt w:val="bullet"/>
      <w:lvlText w:val="o"/>
      <w:lvlJc w:val="left"/>
      <w:pPr>
        <w:tabs>
          <w:tab w:val="num" w:pos="720"/>
        </w:tabs>
        <w:ind w:left="720" w:hanging="360"/>
      </w:pPr>
      <w:rPr>
        <w:rFonts w:ascii="Courier New" w:hAnsi="Courier New" w:hint="default"/>
      </w:rPr>
    </w:lvl>
    <w:lvl w:ilvl="2" w:tplc="0409001B" w:tentative="1">
      <w:start w:val="1"/>
      <w:numFmt w:val="bullet"/>
      <w:lvlText w:val=""/>
      <w:lvlJc w:val="left"/>
      <w:pPr>
        <w:tabs>
          <w:tab w:val="num" w:pos="1440"/>
        </w:tabs>
        <w:ind w:left="1440" w:hanging="360"/>
      </w:pPr>
      <w:rPr>
        <w:rFonts w:ascii="Wingdings" w:hAnsi="Wingdings" w:hint="default"/>
      </w:rPr>
    </w:lvl>
    <w:lvl w:ilvl="3" w:tplc="0409000F" w:tentative="1">
      <w:start w:val="1"/>
      <w:numFmt w:val="bullet"/>
      <w:lvlText w:val=""/>
      <w:lvlJc w:val="left"/>
      <w:pPr>
        <w:tabs>
          <w:tab w:val="num" w:pos="2160"/>
        </w:tabs>
        <w:ind w:left="2160" w:hanging="360"/>
      </w:pPr>
      <w:rPr>
        <w:rFonts w:ascii="Symbol" w:hAnsi="Symbol" w:hint="default"/>
      </w:rPr>
    </w:lvl>
    <w:lvl w:ilvl="4" w:tplc="04090019" w:tentative="1">
      <w:start w:val="1"/>
      <w:numFmt w:val="bullet"/>
      <w:lvlText w:val="o"/>
      <w:lvlJc w:val="left"/>
      <w:pPr>
        <w:tabs>
          <w:tab w:val="num" w:pos="2880"/>
        </w:tabs>
        <w:ind w:left="2880" w:hanging="360"/>
      </w:pPr>
      <w:rPr>
        <w:rFonts w:ascii="Courier New" w:hAnsi="Courier New" w:hint="default"/>
      </w:rPr>
    </w:lvl>
    <w:lvl w:ilvl="5" w:tplc="0409001B" w:tentative="1">
      <w:start w:val="1"/>
      <w:numFmt w:val="bullet"/>
      <w:lvlText w:val=""/>
      <w:lvlJc w:val="left"/>
      <w:pPr>
        <w:tabs>
          <w:tab w:val="num" w:pos="3600"/>
        </w:tabs>
        <w:ind w:left="3600" w:hanging="360"/>
      </w:pPr>
      <w:rPr>
        <w:rFonts w:ascii="Wingdings" w:hAnsi="Wingdings" w:hint="default"/>
      </w:rPr>
    </w:lvl>
    <w:lvl w:ilvl="6" w:tplc="0409000F" w:tentative="1">
      <w:start w:val="1"/>
      <w:numFmt w:val="bullet"/>
      <w:lvlText w:val=""/>
      <w:lvlJc w:val="left"/>
      <w:pPr>
        <w:tabs>
          <w:tab w:val="num" w:pos="4320"/>
        </w:tabs>
        <w:ind w:left="4320" w:hanging="360"/>
      </w:pPr>
      <w:rPr>
        <w:rFonts w:ascii="Symbol" w:hAnsi="Symbol" w:hint="default"/>
      </w:rPr>
    </w:lvl>
    <w:lvl w:ilvl="7" w:tplc="04090019" w:tentative="1">
      <w:start w:val="1"/>
      <w:numFmt w:val="bullet"/>
      <w:lvlText w:val="o"/>
      <w:lvlJc w:val="left"/>
      <w:pPr>
        <w:tabs>
          <w:tab w:val="num" w:pos="5040"/>
        </w:tabs>
        <w:ind w:left="5040" w:hanging="360"/>
      </w:pPr>
      <w:rPr>
        <w:rFonts w:ascii="Courier New" w:hAnsi="Courier New" w:hint="default"/>
      </w:rPr>
    </w:lvl>
    <w:lvl w:ilvl="8" w:tplc="0409001B" w:tentative="1">
      <w:start w:val="1"/>
      <w:numFmt w:val="bullet"/>
      <w:lvlText w:val=""/>
      <w:lvlJc w:val="left"/>
      <w:pPr>
        <w:tabs>
          <w:tab w:val="num" w:pos="5760"/>
        </w:tabs>
        <w:ind w:left="5760" w:hanging="360"/>
      </w:pPr>
      <w:rPr>
        <w:rFonts w:ascii="Wingdings" w:hAnsi="Wingdings" w:hint="default"/>
      </w:rPr>
    </w:lvl>
  </w:abstractNum>
  <w:abstractNum w:abstractNumId="39">
    <w:nsid w:val="63EC339C"/>
    <w:multiLevelType w:val="hybridMultilevel"/>
    <w:tmpl w:val="0F9AC870"/>
    <w:lvl w:ilvl="0" w:tplc="EA3EE1E0">
      <w:start w:val="2"/>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7416FE2"/>
    <w:multiLevelType w:val="hybridMultilevel"/>
    <w:tmpl w:val="37AC1402"/>
    <w:lvl w:ilvl="0" w:tplc="0B16C25E">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AB853E1"/>
    <w:multiLevelType w:val="hybridMultilevel"/>
    <w:tmpl w:val="561CC2E4"/>
    <w:lvl w:ilvl="0" w:tplc="FFFFFFFF">
      <w:start w:val="1"/>
      <w:numFmt w:val="upperLetter"/>
      <w:lvlText w:val="%1."/>
      <w:lvlJc w:val="left"/>
      <w:pPr>
        <w:tabs>
          <w:tab w:val="num" w:pos="360"/>
        </w:tabs>
        <w:ind w:left="360" w:hanging="360"/>
      </w:pPr>
    </w:lvl>
    <w:lvl w:ilvl="1" w:tplc="FFFFFFFF">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42">
    <w:nsid w:val="6D5A6D82"/>
    <w:multiLevelType w:val="hybridMultilevel"/>
    <w:tmpl w:val="790C33E0"/>
    <w:lvl w:ilvl="0" w:tplc="C7E42846">
      <w:start w:val="1"/>
      <w:numFmt w:val="decimal"/>
      <w:lvlText w:val="%1)"/>
      <w:lvlJc w:val="left"/>
      <w:pPr>
        <w:ind w:left="420" w:hanging="360"/>
      </w:pPr>
      <w:rPr>
        <w:rFonts w:cs="Times New Roman"/>
      </w:rPr>
    </w:lvl>
    <w:lvl w:ilvl="1" w:tplc="04090019">
      <w:start w:val="1"/>
      <w:numFmt w:val="lowerLetter"/>
      <w:lvlText w:val="%2."/>
      <w:lvlJc w:val="left"/>
      <w:pPr>
        <w:ind w:left="1140" w:hanging="360"/>
      </w:pPr>
      <w:rPr>
        <w:rFonts w:cs="Times New Roman"/>
      </w:rPr>
    </w:lvl>
    <w:lvl w:ilvl="2" w:tplc="0409001B">
      <w:start w:val="1"/>
      <w:numFmt w:val="lowerRoman"/>
      <w:lvlText w:val="%3."/>
      <w:lvlJc w:val="right"/>
      <w:pPr>
        <w:ind w:left="1860" w:hanging="180"/>
      </w:pPr>
      <w:rPr>
        <w:rFonts w:cs="Times New Roman"/>
      </w:rPr>
    </w:lvl>
    <w:lvl w:ilvl="3" w:tplc="0409000F">
      <w:start w:val="1"/>
      <w:numFmt w:val="decimal"/>
      <w:lvlText w:val="%4."/>
      <w:lvlJc w:val="left"/>
      <w:pPr>
        <w:ind w:left="2580" w:hanging="360"/>
      </w:pPr>
      <w:rPr>
        <w:rFonts w:cs="Times New Roman"/>
      </w:rPr>
    </w:lvl>
    <w:lvl w:ilvl="4" w:tplc="04090019">
      <w:start w:val="1"/>
      <w:numFmt w:val="lowerLetter"/>
      <w:lvlText w:val="%5."/>
      <w:lvlJc w:val="left"/>
      <w:pPr>
        <w:ind w:left="3300" w:hanging="360"/>
      </w:pPr>
      <w:rPr>
        <w:rFonts w:cs="Times New Roman"/>
      </w:rPr>
    </w:lvl>
    <w:lvl w:ilvl="5" w:tplc="0409001B">
      <w:start w:val="1"/>
      <w:numFmt w:val="lowerRoman"/>
      <w:lvlText w:val="%6."/>
      <w:lvlJc w:val="right"/>
      <w:pPr>
        <w:ind w:left="4020" w:hanging="180"/>
      </w:pPr>
      <w:rPr>
        <w:rFonts w:cs="Times New Roman"/>
      </w:rPr>
    </w:lvl>
    <w:lvl w:ilvl="6" w:tplc="0409000F">
      <w:start w:val="1"/>
      <w:numFmt w:val="decimal"/>
      <w:lvlText w:val="%7."/>
      <w:lvlJc w:val="left"/>
      <w:pPr>
        <w:ind w:left="4740" w:hanging="360"/>
      </w:pPr>
      <w:rPr>
        <w:rFonts w:cs="Times New Roman"/>
      </w:rPr>
    </w:lvl>
    <w:lvl w:ilvl="7" w:tplc="04090019">
      <w:start w:val="1"/>
      <w:numFmt w:val="lowerLetter"/>
      <w:lvlText w:val="%8."/>
      <w:lvlJc w:val="left"/>
      <w:pPr>
        <w:ind w:left="5460" w:hanging="360"/>
      </w:pPr>
      <w:rPr>
        <w:rFonts w:cs="Times New Roman"/>
      </w:rPr>
    </w:lvl>
    <w:lvl w:ilvl="8" w:tplc="0409001B">
      <w:start w:val="1"/>
      <w:numFmt w:val="lowerRoman"/>
      <w:lvlText w:val="%9."/>
      <w:lvlJc w:val="right"/>
      <w:pPr>
        <w:ind w:left="6180" w:hanging="180"/>
      </w:pPr>
      <w:rPr>
        <w:rFonts w:cs="Times New Roman"/>
      </w:rPr>
    </w:lvl>
  </w:abstractNum>
  <w:abstractNum w:abstractNumId="43">
    <w:nsid w:val="6DBD41ED"/>
    <w:multiLevelType w:val="hybridMultilevel"/>
    <w:tmpl w:val="AA029BA8"/>
    <w:lvl w:ilvl="0" w:tplc="04090015">
      <w:start w:val="1"/>
      <w:numFmt w:val="bullet"/>
      <w:lvlText w:val=""/>
      <w:lvlJc w:val="left"/>
      <w:pPr>
        <w:ind w:left="780" w:hanging="360"/>
      </w:pPr>
      <w:rPr>
        <w:rFonts w:ascii="Symbol" w:hAnsi="Symbol" w:hint="default"/>
      </w:rPr>
    </w:lvl>
    <w:lvl w:ilvl="1" w:tplc="04090019" w:tentative="1">
      <w:start w:val="1"/>
      <w:numFmt w:val="bullet"/>
      <w:lvlText w:val="o"/>
      <w:lvlJc w:val="left"/>
      <w:pPr>
        <w:ind w:left="1500" w:hanging="360"/>
      </w:pPr>
      <w:rPr>
        <w:rFonts w:ascii="Courier New" w:hAnsi="Courier New" w:cs="Courier New" w:hint="default"/>
      </w:rPr>
    </w:lvl>
    <w:lvl w:ilvl="2" w:tplc="0409001B" w:tentative="1">
      <w:start w:val="1"/>
      <w:numFmt w:val="bullet"/>
      <w:lvlText w:val=""/>
      <w:lvlJc w:val="left"/>
      <w:pPr>
        <w:ind w:left="2220" w:hanging="360"/>
      </w:pPr>
      <w:rPr>
        <w:rFonts w:ascii="Wingdings" w:hAnsi="Wingdings" w:hint="default"/>
      </w:rPr>
    </w:lvl>
    <w:lvl w:ilvl="3" w:tplc="0409000F" w:tentative="1">
      <w:start w:val="1"/>
      <w:numFmt w:val="bullet"/>
      <w:lvlText w:val=""/>
      <w:lvlJc w:val="left"/>
      <w:pPr>
        <w:ind w:left="2940" w:hanging="360"/>
      </w:pPr>
      <w:rPr>
        <w:rFonts w:ascii="Symbol" w:hAnsi="Symbol" w:hint="default"/>
      </w:rPr>
    </w:lvl>
    <w:lvl w:ilvl="4" w:tplc="04090019" w:tentative="1">
      <w:start w:val="1"/>
      <w:numFmt w:val="bullet"/>
      <w:lvlText w:val="o"/>
      <w:lvlJc w:val="left"/>
      <w:pPr>
        <w:ind w:left="3660" w:hanging="360"/>
      </w:pPr>
      <w:rPr>
        <w:rFonts w:ascii="Courier New" w:hAnsi="Courier New" w:cs="Courier New" w:hint="default"/>
      </w:rPr>
    </w:lvl>
    <w:lvl w:ilvl="5" w:tplc="0409001B" w:tentative="1">
      <w:start w:val="1"/>
      <w:numFmt w:val="bullet"/>
      <w:lvlText w:val=""/>
      <w:lvlJc w:val="left"/>
      <w:pPr>
        <w:ind w:left="4380" w:hanging="360"/>
      </w:pPr>
      <w:rPr>
        <w:rFonts w:ascii="Wingdings" w:hAnsi="Wingdings" w:hint="default"/>
      </w:rPr>
    </w:lvl>
    <w:lvl w:ilvl="6" w:tplc="0409000F" w:tentative="1">
      <w:start w:val="1"/>
      <w:numFmt w:val="bullet"/>
      <w:lvlText w:val=""/>
      <w:lvlJc w:val="left"/>
      <w:pPr>
        <w:ind w:left="5100" w:hanging="360"/>
      </w:pPr>
      <w:rPr>
        <w:rFonts w:ascii="Symbol" w:hAnsi="Symbol" w:hint="default"/>
      </w:rPr>
    </w:lvl>
    <w:lvl w:ilvl="7" w:tplc="04090019" w:tentative="1">
      <w:start w:val="1"/>
      <w:numFmt w:val="bullet"/>
      <w:lvlText w:val="o"/>
      <w:lvlJc w:val="left"/>
      <w:pPr>
        <w:ind w:left="5820" w:hanging="360"/>
      </w:pPr>
      <w:rPr>
        <w:rFonts w:ascii="Courier New" w:hAnsi="Courier New" w:cs="Courier New" w:hint="default"/>
      </w:rPr>
    </w:lvl>
    <w:lvl w:ilvl="8" w:tplc="0409001B" w:tentative="1">
      <w:start w:val="1"/>
      <w:numFmt w:val="bullet"/>
      <w:lvlText w:val=""/>
      <w:lvlJc w:val="left"/>
      <w:pPr>
        <w:ind w:left="6540" w:hanging="360"/>
      </w:pPr>
      <w:rPr>
        <w:rFonts w:ascii="Wingdings" w:hAnsi="Wingdings" w:hint="default"/>
      </w:rPr>
    </w:lvl>
  </w:abstractNum>
  <w:abstractNum w:abstractNumId="44">
    <w:nsid w:val="708B58D4"/>
    <w:multiLevelType w:val="hybridMultilevel"/>
    <w:tmpl w:val="5CFA4828"/>
    <w:lvl w:ilvl="0" w:tplc="9B022F30">
      <w:start w:val="1"/>
      <w:numFmt w:val="upperLetter"/>
      <w:pStyle w:val="ColorfulList-Accent1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719F2242"/>
    <w:multiLevelType w:val="hybridMultilevel"/>
    <w:tmpl w:val="DA78A7F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20D1A5D"/>
    <w:multiLevelType w:val="hybridMultilevel"/>
    <w:tmpl w:val="3A286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8AE03E8"/>
    <w:multiLevelType w:val="hybridMultilevel"/>
    <w:tmpl w:val="36525A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nsid w:val="7FDF645D"/>
    <w:multiLevelType w:val="hybridMultilevel"/>
    <w:tmpl w:val="34F4E1F2"/>
    <w:lvl w:ilvl="0" w:tplc="E110C796">
      <w:numFmt w:val="bullet"/>
      <w:lvlText w:val="-"/>
      <w:lvlJc w:val="left"/>
      <w:pPr>
        <w:ind w:left="1800" w:hanging="360"/>
      </w:pPr>
      <w:rPr>
        <w:rFonts w:ascii="Times New Roman" w:eastAsia="MS Mincho"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41"/>
  </w:num>
  <w:num w:numId="2">
    <w:abstractNumId w:val="3"/>
  </w:num>
  <w:num w:numId="3">
    <w:abstractNumId w:val="12"/>
  </w:num>
  <w:num w:numId="4">
    <w:abstractNumId w:val="38"/>
  </w:num>
  <w:num w:numId="5">
    <w:abstractNumId w:val="14"/>
  </w:num>
  <w:num w:numId="6">
    <w:abstractNumId w:val="22"/>
  </w:num>
  <w:num w:numId="7">
    <w:abstractNumId w:val="16"/>
  </w:num>
  <w:num w:numId="8">
    <w:abstractNumId w:val="9"/>
  </w:num>
  <w:num w:numId="9">
    <w:abstractNumId w:val="47"/>
  </w:num>
  <w:num w:numId="10">
    <w:abstractNumId w:val="4"/>
  </w:num>
  <w:num w:numId="11">
    <w:abstractNumId w:val="17"/>
  </w:num>
  <w:num w:numId="12">
    <w:abstractNumId w:val="11"/>
  </w:num>
  <w:num w:numId="13">
    <w:abstractNumId w:val="10"/>
  </w:num>
  <w:num w:numId="14">
    <w:abstractNumId w:val="33"/>
  </w:num>
  <w:num w:numId="15">
    <w:abstractNumId w:val="45"/>
  </w:num>
  <w:num w:numId="16">
    <w:abstractNumId w:val="26"/>
  </w:num>
  <w:num w:numId="17">
    <w:abstractNumId w:val="30"/>
  </w:num>
  <w:num w:numId="18">
    <w:abstractNumId w:val="43"/>
  </w:num>
  <w:num w:numId="19">
    <w:abstractNumId w:val="46"/>
  </w:num>
  <w:num w:numId="20">
    <w:abstractNumId w:val="13"/>
  </w:num>
  <w:num w:numId="21">
    <w:abstractNumId w:val="25"/>
  </w:num>
  <w:num w:numId="22">
    <w:abstractNumId w:val="39"/>
  </w:num>
  <w:num w:numId="23">
    <w:abstractNumId w:val="5"/>
  </w:num>
  <w:num w:numId="24">
    <w:abstractNumId w:val="31"/>
  </w:num>
  <w:num w:numId="25">
    <w:abstractNumId w:val="6"/>
  </w:num>
  <w:num w:numId="26">
    <w:abstractNumId w:val="32"/>
  </w:num>
  <w:num w:numId="27">
    <w:abstractNumId w:val="24"/>
  </w:num>
  <w:num w:numId="28">
    <w:abstractNumId w:val="0"/>
  </w:num>
  <w:num w:numId="29">
    <w:abstractNumId w:val="1"/>
  </w:num>
  <w:num w:numId="30">
    <w:abstractNumId w:val="8"/>
  </w:num>
  <w:num w:numId="31">
    <w:abstractNumId w:val="40"/>
  </w:num>
  <w:num w:numId="32">
    <w:abstractNumId w:val="7"/>
  </w:num>
  <w:num w:numId="33">
    <w:abstractNumId w:val="29"/>
  </w:num>
  <w:num w:numId="34">
    <w:abstractNumId w:val="27"/>
  </w:num>
  <w:num w:numId="35">
    <w:abstractNumId w:val="44"/>
  </w:num>
  <w:num w:numId="36">
    <w:abstractNumId w:val="20"/>
  </w:num>
  <w:num w:numId="37">
    <w:abstractNumId w:val="15"/>
  </w:num>
  <w:num w:numId="38">
    <w:abstractNumId w:val="2"/>
  </w:num>
  <w:num w:numId="39">
    <w:abstractNumId w:val="34"/>
  </w:num>
  <w:num w:numId="40">
    <w:abstractNumId w:val="35"/>
  </w:num>
  <w:num w:numId="41">
    <w:abstractNumId w:val="28"/>
  </w:num>
  <w:num w:numId="42">
    <w:abstractNumId w:val="48"/>
  </w:num>
  <w:num w:numId="43">
    <w:abstractNumId w:val="36"/>
  </w:num>
  <w:num w:numId="44">
    <w:abstractNumId w:val="37"/>
  </w:num>
  <w:num w:numId="45">
    <w:abstractNumId w:val="21"/>
  </w:num>
  <w:num w:numId="46">
    <w:abstractNumId w:val="19"/>
  </w:num>
  <w:num w:numId="47">
    <w:abstractNumId w:val="18"/>
  </w:num>
  <w:num w:numId="48">
    <w:abstractNumId w:val="23"/>
  </w:num>
  <w:num w:numId="49">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Geordie Colville">
    <w15:presenceInfo w15:providerId="Windows Live" w15:userId="cbd58f85cb785cf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CA1"/>
    <w:rsid w:val="0000045B"/>
    <w:rsid w:val="0000153B"/>
    <w:rsid w:val="00001540"/>
    <w:rsid w:val="0000198C"/>
    <w:rsid w:val="00001C88"/>
    <w:rsid w:val="000038F8"/>
    <w:rsid w:val="000053EF"/>
    <w:rsid w:val="00005685"/>
    <w:rsid w:val="000063AF"/>
    <w:rsid w:val="00006983"/>
    <w:rsid w:val="00007E9E"/>
    <w:rsid w:val="000100BF"/>
    <w:rsid w:val="000102B1"/>
    <w:rsid w:val="000108DE"/>
    <w:rsid w:val="0001179E"/>
    <w:rsid w:val="00011ECA"/>
    <w:rsid w:val="00012ABB"/>
    <w:rsid w:val="00014177"/>
    <w:rsid w:val="000142F3"/>
    <w:rsid w:val="00016BB9"/>
    <w:rsid w:val="000172AF"/>
    <w:rsid w:val="00020C48"/>
    <w:rsid w:val="00020CDE"/>
    <w:rsid w:val="00021667"/>
    <w:rsid w:val="00022DBF"/>
    <w:rsid w:val="00023382"/>
    <w:rsid w:val="00023F64"/>
    <w:rsid w:val="000241CA"/>
    <w:rsid w:val="00024302"/>
    <w:rsid w:val="00024610"/>
    <w:rsid w:val="00024BD8"/>
    <w:rsid w:val="00025112"/>
    <w:rsid w:val="00025992"/>
    <w:rsid w:val="00026FDD"/>
    <w:rsid w:val="00027012"/>
    <w:rsid w:val="00027B28"/>
    <w:rsid w:val="000311F6"/>
    <w:rsid w:val="00031BC5"/>
    <w:rsid w:val="000324A1"/>
    <w:rsid w:val="00033A4B"/>
    <w:rsid w:val="00034739"/>
    <w:rsid w:val="0003477D"/>
    <w:rsid w:val="0003527B"/>
    <w:rsid w:val="00035D06"/>
    <w:rsid w:val="00037B18"/>
    <w:rsid w:val="00037D23"/>
    <w:rsid w:val="00040D76"/>
    <w:rsid w:val="000419A7"/>
    <w:rsid w:val="00041A99"/>
    <w:rsid w:val="00041C32"/>
    <w:rsid w:val="00043CC3"/>
    <w:rsid w:val="0004518F"/>
    <w:rsid w:val="00047536"/>
    <w:rsid w:val="00047E55"/>
    <w:rsid w:val="00050786"/>
    <w:rsid w:val="00052B55"/>
    <w:rsid w:val="00053CC1"/>
    <w:rsid w:val="00054155"/>
    <w:rsid w:val="00055727"/>
    <w:rsid w:val="000559CB"/>
    <w:rsid w:val="00057F88"/>
    <w:rsid w:val="00061B83"/>
    <w:rsid w:val="00061D0D"/>
    <w:rsid w:val="000627B3"/>
    <w:rsid w:val="00062EF1"/>
    <w:rsid w:val="000630F5"/>
    <w:rsid w:val="00063935"/>
    <w:rsid w:val="00064ABC"/>
    <w:rsid w:val="0006531A"/>
    <w:rsid w:val="00065585"/>
    <w:rsid w:val="000657C9"/>
    <w:rsid w:val="000659BF"/>
    <w:rsid w:val="000660E4"/>
    <w:rsid w:val="0006752B"/>
    <w:rsid w:val="00067679"/>
    <w:rsid w:val="000738DC"/>
    <w:rsid w:val="00076FCB"/>
    <w:rsid w:val="000771C7"/>
    <w:rsid w:val="0008129D"/>
    <w:rsid w:val="00081C7F"/>
    <w:rsid w:val="0008265C"/>
    <w:rsid w:val="000833C9"/>
    <w:rsid w:val="00084D5A"/>
    <w:rsid w:val="000859A9"/>
    <w:rsid w:val="00087AFE"/>
    <w:rsid w:val="00087B1A"/>
    <w:rsid w:val="00090142"/>
    <w:rsid w:val="00091470"/>
    <w:rsid w:val="00091CC9"/>
    <w:rsid w:val="00091E89"/>
    <w:rsid w:val="000927F8"/>
    <w:rsid w:val="0009289B"/>
    <w:rsid w:val="00092D44"/>
    <w:rsid w:val="0009489C"/>
    <w:rsid w:val="00095B57"/>
    <w:rsid w:val="000961E1"/>
    <w:rsid w:val="0009631C"/>
    <w:rsid w:val="0009716D"/>
    <w:rsid w:val="00097611"/>
    <w:rsid w:val="00097715"/>
    <w:rsid w:val="00097F10"/>
    <w:rsid w:val="00097FDB"/>
    <w:rsid w:val="000A075B"/>
    <w:rsid w:val="000A1456"/>
    <w:rsid w:val="000A1BC8"/>
    <w:rsid w:val="000A24E2"/>
    <w:rsid w:val="000A32EC"/>
    <w:rsid w:val="000A3EEE"/>
    <w:rsid w:val="000A4BA2"/>
    <w:rsid w:val="000A5E53"/>
    <w:rsid w:val="000A69D0"/>
    <w:rsid w:val="000A6C92"/>
    <w:rsid w:val="000A6C97"/>
    <w:rsid w:val="000A7217"/>
    <w:rsid w:val="000B01AE"/>
    <w:rsid w:val="000B0DD8"/>
    <w:rsid w:val="000B1255"/>
    <w:rsid w:val="000B127B"/>
    <w:rsid w:val="000B13C8"/>
    <w:rsid w:val="000B1C04"/>
    <w:rsid w:val="000B1C45"/>
    <w:rsid w:val="000B1EF6"/>
    <w:rsid w:val="000B2094"/>
    <w:rsid w:val="000B22DF"/>
    <w:rsid w:val="000B464E"/>
    <w:rsid w:val="000B4CD3"/>
    <w:rsid w:val="000B4CEA"/>
    <w:rsid w:val="000B4EA4"/>
    <w:rsid w:val="000B5618"/>
    <w:rsid w:val="000B62E1"/>
    <w:rsid w:val="000B6878"/>
    <w:rsid w:val="000B7C74"/>
    <w:rsid w:val="000B7D2E"/>
    <w:rsid w:val="000C0B1A"/>
    <w:rsid w:val="000C19AB"/>
    <w:rsid w:val="000C2D8F"/>
    <w:rsid w:val="000C5EBD"/>
    <w:rsid w:val="000C779A"/>
    <w:rsid w:val="000C7928"/>
    <w:rsid w:val="000D0356"/>
    <w:rsid w:val="000D04D5"/>
    <w:rsid w:val="000D0D55"/>
    <w:rsid w:val="000D0EC7"/>
    <w:rsid w:val="000D31FD"/>
    <w:rsid w:val="000D5196"/>
    <w:rsid w:val="000D5228"/>
    <w:rsid w:val="000D73A1"/>
    <w:rsid w:val="000D7D86"/>
    <w:rsid w:val="000E109F"/>
    <w:rsid w:val="000E1926"/>
    <w:rsid w:val="000E358B"/>
    <w:rsid w:val="000E35C5"/>
    <w:rsid w:val="000E419D"/>
    <w:rsid w:val="000E58F5"/>
    <w:rsid w:val="000E617E"/>
    <w:rsid w:val="000E625C"/>
    <w:rsid w:val="000E79F7"/>
    <w:rsid w:val="000F0242"/>
    <w:rsid w:val="000F36DE"/>
    <w:rsid w:val="000F52DF"/>
    <w:rsid w:val="000F5A41"/>
    <w:rsid w:val="000F71B0"/>
    <w:rsid w:val="00100C62"/>
    <w:rsid w:val="0010259A"/>
    <w:rsid w:val="00103620"/>
    <w:rsid w:val="00103647"/>
    <w:rsid w:val="00103C0F"/>
    <w:rsid w:val="00104656"/>
    <w:rsid w:val="00106305"/>
    <w:rsid w:val="00106891"/>
    <w:rsid w:val="00107376"/>
    <w:rsid w:val="00110314"/>
    <w:rsid w:val="00110321"/>
    <w:rsid w:val="00112A0E"/>
    <w:rsid w:val="00112DE3"/>
    <w:rsid w:val="00112E4B"/>
    <w:rsid w:val="001132D4"/>
    <w:rsid w:val="001144D8"/>
    <w:rsid w:val="00114689"/>
    <w:rsid w:val="00115A6E"/>
    <w:rsid w:val="00116514"/>
    <w:rsid w:val="001179A3"/>
    <w:rsid w:val="001179BD"/>
    <w:rsid w:val="001200FA"/>
    <w:rsid w:val="0012189E"/>
    <w:rsid w:val="00121CA5"/>
    <w:rsid w:val="00123223"/>
    <w:rsid w:val="00124AB1"/>
    <w:rsid w:val="00124E06"/>
    <w:rsid w:val="0012641D"/>
    <w:rsid w:val="00126710"/>
    <w:rsid w:val="00127D2D"/>
    <w:rsid w:val="00130F18"/>
    <w:rsid w:val="00131073"/>
    <w:rsid w:val="00131E93"/>
    <w:rsid w:val="00132707"/>
    <w:rsid w:val="001336BE"/>
    <w:rsid w:val="00134477"/>
    <w:rsid w:val="001351B8"/>
    <w:rsid w:val="00135456"/>
    <w:rsid w:val="001365E8"/>
    <w:rsid w:val="0013767F"/>
    <w:rsid w:val="00137FED"/>
    <w:rsid w:val="00140549"/>
    <w:rsid w:val="0014092F"/>
    <w:rsid w:val="00142B7C"/>
    <w:rsid w:val="00143997"/>
    <w:rsid w:val="0014447F"/>
    <w:rsid w:val="001469A4"/>
    <w:rsid w:val="00150968"/>
    <w:rsid w:val="00150F18"/>
    <w:rsid w:val="001514EA"/>
    <w:rsid w:val="00151844"/>
    <w:rsid w:val="00152098"/>
    <w:rsid w:val="001521B6"/>
    <w:rsid w:val="00153469"/>
    <w:rsid w:val="00153C62"/>
    <w:rsid w:val="00154562"/>
    <w:rsid w:val="00154A18"/>
    <w:rsid w:val="00155DA7"/>
    <w:rsid w:val="00156962"/>
    <w:rsid w:val="00156FDD"/>
    <w:rsid w:val="00160815"/>
    <w:rsid w:val="00160B54"/>
    <w:rsid w:val="001616D4"/>
    <w:rsid w:val="00161EF2"/>
    <w:rsid w:val="00163831"/>
    <w:rsid w:val="0016500E"/>
    <w:rsid w:val="001657B9"/>
    <w:rsid w:val="001658CB"/>
    <w:rsid w:val="00166D20"/>
    <w:rsid w:val="00166F59"/>
    <w:rsid w:val="001677EF"/>
    <w:rsid w:val="00167A53"/>
    <w:rsid w:val="0017027C"/>
    <w:rsid w:val="00170E90"/>
    <w:rsid w:val="00174075"/>
    <w:rsid w:val="00174C00"/>
    <w:rsid w:val="00175A71"/>
    <w:rsid w:val="00176679"/>
    <w:rsid w:val="00177611"/>
    <w:rsid w:val="001776F1"/>
    <w:rsid w:val="00180144"/>
    <w:rsid w:val="0018053B"/>
    <w:rsid w:val="00181537"/>
    <w:rsid w:val="00183E2F"/>
    <w:rsid w:val="00184354"/>
    <w:rsid w:val="00184A13"/>
    <w:rsid w:val="00186780"/>
    <w:rsid w:val="001876E4"/>
    <w:rsid w:val="00187CAD"/>
    <w:rsid w:val="00191A84"/>
    <w:rsid w:val="00191C1E"/>
    <w:rsid w:val="001921B5"/>
    <w:rsid w:val="001923DE"/>
    <w:rsid w:val="0019324D"/>
    <w:rsid w:val="00193EB4"/>
    <w:rsid w:val="001940D6"/>
    <w:rsid w:val="001943C6"/>
    <w:rsid w:val="0019499C"/>
    <w:rsid w:val="0019510D"/>
    <w:rsid w:val="001969D0"/>
    <w:rsid w:val="001A014C"/>
    <w:rsid w:val="001A030A"/>
    <w:rsid w:val="001A04CA"/>
    <w:rsid w:val="001A178E"/>
    <w:rsid w:val="001A1879"/>
    <w:rsid w:val="001A1BFC"/>
    <w:rsid w:val="001A291E"/>
    <w:rsid w:val="001A34A9"/>
    <w:rsid w:val="001A4067"/>
    <w:rsid w:val="001A45FC"/>
    <w:rsid w:val="001A5D0C"/>
    <w:rsid w:val="001B1128"/>
    <w:rsid w:val="001B14C4"/>
    <w:rsid w:val="001B1FC5"/>
    <w:rsid w:val="001B5262"/>
    <w:rsid w:val="001B572F"/>
    <w:rsid w:val="001B662B"/>
    <w:rsid w:val="001B69B0"/>
    <w:rsid w:val="001B70F1"/>
    <w:rsid w:val="001B73C9"/>
    <w:rsid w:val="001C10AA"/>
    <w:rsid w:val="001C1A9C"/>
    <w:rsid w:val="001C278E"/>
    <w:rsid w:val="001C42DF"/>
    <w:rsid w:val="001C7CDE"/>
    <w:rsid w:val="001D0E90"/>
    <w:rsid w:val="001D1305"/>
    <w:rsid w:val="001D1D53"/>
    <w:rsid w:val="001D38AA"/>
    <w:rsid w:val="001D3BC3"/>
    <w:rsid w:val="001D7083"/>
    <w:rsid w:val="001D7BBA"/>
    <w:rsid w:val="001D7E14"/>
    <w:rsid w:val="001E045F"/>
    <w:rsid w:val="001E0565"/>
    <w:rsid w:val="001E0A90"/>
    <w:rsid w:val="001E0CDA"/>
    <w:rsid w:val="001E1493"/>
    <w:rsid w:val="001E1AFB"/>
    <w:rsid w:val="001F1C3F"/>
    <w:rsid w:val="001F1EAD"/>
    <w:rsid w:val="001F1EEC"/>
    <w:rsid w:val="001F277D"/>
    <w:rsid w:val="001F386A"/>
    <w:rsid w:val="001F414C"/>
    <w:rsid w:val="001F4963"/>
    <w:rsid w:val="001F617B"/>
    <w:rsid w:val="001F7A4C"/>
    <w:rsid w:val="00200130"/>
    <w:rsid w:val="00200DDE"/>
    <w:rsid w:val="002013BE"/>
    <w:rsid w:val="00201D1B"/>
    <w:rsid w:val="00201EA7"/>
    <w:rsid w:val="00203041"/>
    <w:rsid w:val="0020314B"/>
    <w:rsid w:val="00203A09"/>
    <w:rsid w:val="00203A9D"/>
    <w:rsid w:val="00203C24"/>
    <w:rsid w:val="002049D3"/>
    <w:rsid w:val="00204F11"/>
    <w:rsid w:val="0020502C"/>
    <w:rsid w:val="00205736"/>
    <w:rsid w:val="0020632F"/>
    <w:rsid w:val="0020759B"/>
    <w:rsid w:val="00207C03"/>
    <w:rsid w:val="002104F4"/>
    <w:rsid w:val="00210F68"/>
    <w:rsid w:val="0021270E"/>
    <w:rsid w:val="00213DA2"/>
    <w:rsid w:val="0021415C"/>
    <w:rsid w:val="00215060"/>
    <w:rsid w:val="00215B4E"/>
    <w:rsid w:val="0021618B"/>
    <w:rsid w:val="00216CFB"/>
    <w:rsid w:val="00217F7D"/>
    <w:rsid w:val="00220B82"/>
    <w:rsid w:val="002211BC"/>
    <w:rsid w:val="002226AF"/>
    <w:rsid w:val="002228D1"/>
    <w:rsid w:val="0022401E"/>
    <w:rsid w:val="00224133"/>
    <w:rsid w:val="002248DE"/>
    <w:rsid w:val="00224F9C"/>
    <w:rsid w:val="00225811"/>
    <w:rsid w:val="0022762C"/>
    <w:rsid w:val="00227F70"/>
    <w:rsid w:val="002302DB"/>
    <w:rsid w:val="00230BB9"/>
    <w:rsid w:val="002314DB"/>
    <w:rsid w:val="00232231"/>
    <w:rsid w:val="00232C90"/>
    <w:rsid w:val="002334D6"/>
    <w:rsid w:val="00234529"/>
    <w:rsid w:val="00237430"/>
    <w:rsid w:val="00240596"/>
    <w:rsid w:val="0024138C"/>
    <w:rsid w:val="00242095"/>
    <w:rsid w:val="0024330F"/>
    <w:rsid w:val="002438BA"/>
    <w:rsid w:val="00244600"/>
    <w:rsid w:val="0024473E"/>
    <w:rsid w:val="00245AEF"/>
    <w:rsid w:val="00247909"/>
    <w:rsid w:val="00247EFB"/>
    <w:rsid w:val="002509E3"/>
    <w:rsid w:val="00251DC7"/>
    <w:rsid w:val="002520C9"/>
    <w:rsid w:val="002543E8"/>
    <w:rsid w:val="00254D36"/>
    <w:rsid w:val="00254F6B"/>
    <w:rsid w:val="002551D4"/>
    <w:rsid w:val="00255EF0"/>
    <w:rsid w:val="00256C9B"/>
    <w:rsid w:val="00262CF6"/>
    <w:rsid w:val="002636EC"/>
    <w:rsid w:val="00264387"/>
    <w:rsid w:val="002644DF"/>
    <w:rsid w:val="00264595"/>
    <w:rsid w:val="00265B92"/>
    <w:rsid w:val="00267329"/>
    <w:rsid w:val="00267833"/>
    <w:rsid w:val="0027046B"/>
    <w:rsid w:val="002717BE"/>
    <w:rsid w:val="00271893"/>
    <w:rsid w:val="00271968"/>
    <w:rsid w:val="00271D7E"/>
    <w:rsid w:val="00272C8A"/>
    <w:rsid w:val="002730AC"/>
    <w:rsid w:val="00274766"/>
    <w:rsid w:val="00274C73"/>
    <w:rsid w:val="00275CE9"/>
    <w:rsid w:val="00276415"/>
    <w:rsid w:val="00276471"/>
    <w:rsid w:val="00277C15"/>
    <w:rsid w:val="00280289"/>
    <w:rsid w:val="0028066D"/>
    <w:rsid w:val="002809C1"/>
    <w:rsid w:val="00280AE2"/>
    <w:rsid w:val="00281982"/>
    <w:rsid w:val="0028204F"/>
    <w:rsid w:val="00282955"/>
    <w:rsid w:val="00282BC7"/>
    <w:rsid w:val="00283BED"/>
    <w:rsid w:val="00284770"/>
    <w:rsid w:val="00286C45"/>
    <w:rsid w:val="00287065"/>
    <w:rsid w:val="002900CA"/>
    <w:rsid w:val="00290289"/>
    <w:rsid w:val="00292090"/>
    <w:rsid w:val="002920EE"/>
    <w:rsid w:val="00293AAA"/>
    <w:rsid w:val="00293CEB"/>
    <w:rsid w:val="0029432E"/>
    <w:rsid w:val="0029499F"/>
    <w:rsid w:val="00295789"/>
    <w:rsid w:val="00295AFA"/>
    <w:rsid w:val="00295E6E"/>
    <w:rsid w:val="0029675C"/>
    <w:rsid w:val="0029797B"/>
    <w:rsid w:val="002979B9"/>
    <w:rsid w:val="002A0791"/>
    <w:rsid w:val="002A2235"/>
    <w:rsid w:val="002A2250"/>
    <w:rsid w:val="002A31DD"/>
    <w:rsid w:val="002A348F"/>
    <w:rsid w:val="002A3753"/>
    <w:rsid w:val="002A449F"/>
    <w:rsid w:val="002A4D23"/>
    <w:rsid w:val="002A5151"/>
    <w:rsid w:val="002A587A"/>
    <w:rsid w:val="002A597C"/>
    <w:rsid w:val="002A5AC2"/>
    <w:rsid w:val="002A6A63"/>
    <w:rsid w:val="002B04E5"/>
    <w:rsid w:val="002B1AD1"/>
    <w:rsid w:val="002B1D5E"/>
    <w:rsid w:val="002B2976"/>
    <w:rsid w:val="002B38BA"/>
    <w:rsid w:val="002B433C"/>
    <w:rsid w:val="002B4A7D"/>
    <w:rsid w:val="002B4D9F"/>
    <w:rsid w:val="002B5C2C"/>
    <w:rsid w:val="002B6319"/>
    <w:rsid w:val="002B6944"/>
    <w:rsid w:val="002B77BC"/>
    <w:rsid w:val="002C265E"/>
    <w:rsid w:val="002C2E66"/>
    <w:rsid w:val="002C542E"/>
    <w:rsid w:val="002C7CB5"/>
    <w:rsid w:val="002C7CD7"/>
    <w:rsid w:val="002C7D5B"/>
    <w:rsid w:val="002D0F87"/>
    <w:rsid w:val="002D16DB"/>
    <w:rsid w:val="002D3871"/>
    <w:rsid w:val="002D481E"/>
    <w:rsid w:val="002D4ED5"/>
    <w:rsid w:val="002D6444"/>
    <w:rsid w:val="002D650A"/>
    <w:rsid w:val="002D7463"/>
    <w:rsid w:val="002E0F95"/>
    <w:rsid w:val="002E10D0"/>
    <w:rsid w:val="002E29F2"/>
    <w:rsid w:val="002E308E"/>
    <w:rsid w:val="002E3577"/>
    <w:rsid w:val="002E3C76"/>
    <w:rsid w:val="002E6361"/>
    <w:rsid w:val="002E655B"/>
    <w:rsid w:val="002F0425"/>
    <w:rsid w:val="002F0DAB"/>
    <w:rsid w:val="002F1560"/>
    <w:rsid w:val="002F34C7"/>
    <w:rsid w:val="002F4E2D"/>
    <w:rsid w:val="002F5BEB"/>
    <w:rsid w:val="002F763B"/>
    <w:rsid w:val="002F7A1B"/>
    <w:rsid w:val="003039C6"/>
    <w:rsid w:val="00303EF2"/>
    <w:rsid w:val="0030453C"/>
    <w:rsid w:val="0030698B"/>
    <w:rsid w:val="00310039"/>
    <w:rsid w:val="00310F1C"/>
    <w:rsid w:val="00312C74"/>
    <w:rsid w:val="00312CAD"/>
    <w:rsid w:val="003149E6"/>
    <w:rsid w:val="00314E1D"/>
    <w:rsid w:val="00315A71"/>
    <w:rsid w:val="00317000"/>
    <w:rsid w:val="0031707C"/>
    <w:rsid w:val="00317451"/>
    <w:rsid w:val="00320368"/>
    <w:rsid w:val="00322177"/>
    <w:rsid w:val="0032217B"/>
    <w:rsid w:val="00323B74"/>
    <w:rsid w:val="0032400C"/>
    <w:rsid w:val="003241E6"/>
    <w:rsid w:val="00324743"/>
    <w:rsid w:val="0032484B"/>
    <w:rsid w:val="003249F0"/>
    <w:rsid w:val="00324FA0"/>
    <w:rsid w:val="0032594C"/>
    <w:rsid w:val="00325F61"/>
    <w:rsid w:val="00326D58"/>
    <w:rsid w:val="003271FE"/>
    <w:rsid w:val="003315C9"/>
    <w:rsid w:val="0033164E"/>
    <w:rsid w:val="00333824"/>
    <w:rsid w:val="00334EE6"/>
    <w:rsid w:val="00335E05"/>
    <w:rsid w:val="00336A88"/>
    <w:rsid w:val="00336D6B"/>
    <w:rsid w:val="0033728C"/>
    <w:rsid w:val="003374DC"/>
    <w:rsid w:val="00340288"/>
    <w:rsid w:val="00340691"/>
    <w:rsid w:val="003406E0"/>
    <w:rsid w:val="00340D27"/>
    <w:rsid w:val="00343BC6"/>
    <w:rsid w:val="00343D48"/>
    <w:rsid w:val="00344CA2"/>
    <w:rsid w:val="00346104"/>
    <w:rsid w:val="00346330"/>
    <w:rsid w:val="00346365"/>
    <w:rsid w:val="00346366"/>
    <w:rsid w:val="00346B78"/>
    <w:rsid w:val="00346BEC"/>
    <w:rsid w:val="0035020D"/>
    <w:rsid w:val="00350AFB"/>
    <w:rsid w:val="00351470"/>
    <w:rsid w:val="003556F1"/>
    <w:rsid w:val="00355A9B"/>
    <w:rsid w:val="00361006"/>
    <w:rsid w:val="00361478"/>
    <w:rsid w:val="00361A25"/>
    <w:rsid w:val="00363D66"/>
    <w:rsid w:val="003642E8"/>
    <w:rsid w:val="00364C25"/>
    <w:rsid w:val="00365280"/>
    <w:rsid w:val="0036580D"/>
    <w:rsid w:val="003671E6"/>
    <w:rsid w:val="00367962"/>
    <w:rsid w:val="0037055E"/>
    <w:rsid w:val="003729CF"/>
    <w:rsid w:val="00372DB5"/>
    <w:rsid w:val="003753FC"/>
    <w:rsid w:val="00377370"/>
    <w:rsid w:val="003775AD"/>
    <w:rsid w:val="00377621"/>
    <w:rsid w:val="003778F2"/>
    <w:rsid w:val="003800CC"/>
    <w:rsid w:val="003809F8"/>
    <w:rsid w:val="00381093"/>
    <w:rsid w:val="0038128C"/>
    <w:rsid w:val="003827C0"/>
    <w:rsid w:val="00383222"/>
    <w:rsid w:val="00383C1A"/>
    <w:rsid w:val="00383D04"/>
    <w:rsid w:val="00384866"/>
    <w:rsid w:val="00384F12"/>
    <w:rsid w:val="00384F9C"/>
    <w:rsid w:val="00386E59"/>
    <w:rsid w:val="003908B5"/>
    <w:rsid w:val="00390F3C"/>
    <w:rsid w:val="00391A97"/>
    <w:rsid w:val="00392306"/>
    <w:rsid w:val="003924C7"/>
    <w:rsid w:val="00392920"/>
    <w:rsid w:val="0039555B"/>
    <w:rsid w:val="00395BCE"/>
    <w:rsid w:val="003963BD"/>
    <w:rsid w:val="00396F81"/>
    <w:rsid w:val="00397253"/>
    <w:rsid w:val="0039738E"/>
    <w:rsid w:val="00397B60"/>
    <w:rsid w:val="003A1506"/>
    <w:rsid w:val="003A1D1E"/>
    <w:rsid w:val="003A1FEC"/>
    <w:rsid w:val="003A27C9"/>
    <w:rsid w:val="003A567C"/>
    <w:rsid w:val="003A6C37"/>
    <w:rsid w:val="003B0494"/>
    <w:rsid w:val="003B1A9B"/>
    <w:rsid w:val="003B21C5"/>
    <w:rsid w:val="003B2899"/>
    <w:rsid w:val="003B31D8"/>
    <w:rsid w:val="003B520D"/>
    <w:rsid w:val="003B74F5"/>
    <w:rsid w:val="003C0353"/>
    <w:rsid w:val="003C0595"/>
    <w:rsid w:val="003C07BC"/>
    <w:rsid w:val="003C2762"/>
    <w:rsid w:val="003C34B6"/>
    <w:rsid w:val="003C34EA"/>
    <w:rsid w:val="003C496A"/>
    <w:rsid w:val="003C5CA7"/>
    <w:rsid w:val="003C606C"/>
    <w:rsid w:val="003C68B7"/>
    <w:rsid w:val="003D1351"/>
    <w:rsid w:val="003D1786"/>
    <w:rsid w:val="003D2038"/>
    <w:rsid w:val="003D3B38"/>
    <w:rsid w:val="003D593A"/>
    <w:rsid w:val="003E0DE4"/>
    <w:rsid w:val="003E3096"/>
    <w:rsid w:val="003E48CF"/>
    <w:rsid w:val="003E4999"/>
    <w:rsid w:val="003E4DA3"/>
    <w:rsid w:val="003E5221"/>
    <w:rsid w:val="003E5561"/>
    <w:rsid w:val="003E7EE1"/>
    <w:rsid w:val="003F224C"/>
    <w:rsid w:val="003F33AB"/>
    <w:rsid w:val="003F5625"/>
    <w:rsid w:val="003F56C2"/>
    <w:rsid w:val="003F5B3E"/>
    <w:rsid w:val="003F6206"/>
    <w:rsid w:val="003F768D"/>
    <w:rsid w:val="00400574"/>
    <w:rsid w:val="004014D6"/>
    <w:rsid w:val="00402723"/>
    <w:rsid w:val="004028CA"/>
    <w:rsid w:val="004029ED"/>
    <w:rsid w:val="00402C74"/>
    <w:rsid w:val="00402EAE"/>
    <w:rsid w:val="0040350B"/>
    <w:rsid w:val="004051A5"/>
    <w:rsid w:val="004065E6"/>
    <w:rsid w:val="004076B4"/>
    <w:rsid w:val="00407952"/>
    <w:rsid w:val="0041052F"/>
    <w:rsid w:val="00411E9B"/>
    <w:rsid w:val="004120C4"/>
    <w:rsid w:val="0041297E"/>
    <w:rsid w:val="00412D31"/>
    <w:rsid w:val="004141B2"/>
    <w:rsid w:val="004142A0"/>
    <w:rsid w:val="0041507F"/>
    <w:rsid w:val="004156F1"/>
    <w:rsid w:val="00415ABA"/>
    <w:rsid w:val="00416E0C"/>
    <w:rsid w:val="00417919"/>
    <w:rsid w:val="00420BEC"/>
    <w:rsid w:val="00420F56"/>
    <w:rsid w:val="004220A4"/>
    <w:rsid w:val="004235F7"/>
    <w:rsid w:val="00424167"/>
    <w:rsid w:val="00424741"/>
    <w:rsid w:val="004263C3"/>
    <w:rsid w:val="004268E4"/>
    <w:rsid w:val="00427236"/>
    <w:rsid w:val="00430BEC"/>
    <w:rsid w:val="004312D0"/>
    <w:rsid w:val="00435793"/>
    <w:rsid w:val="00436277"/>
    <w:rsid w:val="00436409"/>
    <w:rsid w:val="00436AF0"/>
    <w:rsid w:val="00440BA2"/>
    <w:rsid w:val="004416C4"/>
    <w:rsid w:val="00442A7E"/>
    <w:rsid w:val="00444531"/>
    <w:rsid w:val="0044454E"/>
    <w:rsid w:val="004445CF"/>
    <w:rsid w:val="00444B7E"/>
    <w:rsid w:val="00444DFB"/>
    <w:rsid w:val="00445880"/>
    <w:rsid w:val="00446780"/>
    <w:rsid w:val="00447502"/>
    <w:rsid w:val="00447A32"/>
    <w:rsid w:val="00447C0E"/>
    <w:rsid w:val="00447FEA"/>
    <w:rsid w:val="00450AA5"/>
    <w:rsid w:val="00451ED0"/>
    <w:rsid w:val="0045425B"/>
    <w:rsid w:val="00454655"/>
    <w:rsid w:val="0045535D"/>
    <w:rsid w:val="0045763F"/>
    <w:rsid w:val="00457A49"/>
    <w:rsid w:val="00457D40"/>
    <w:rsid w:val="004600C5"/>
    <w:rsid w:val="0046179D"/>
    <w:rsid w:val="004625D6"/>
    <w:rsid w:val="00462B8F"/>
    <w:rsid w:val="004645DB"/>
    <w:rsid w:val="00464674"/>
    <w:rsid w:val="00464ACA"/>
    <w:rsid w:val="004650A5"/>
    <w:rsid w:val="00465C6D"/>
    <w:rsid w:val="00467036"/>
    <w:rsid w:val="00467DC6"/>
    <w:rsid w:val="00470B26"/>
    <w:rsid w:val="0047186B"/>
    <w:rsid w:val="00471FD4"/>
    <w:rsid w:val="00472058"/>
    <w:rsid w:val="0047365E"/>
    <w:rsid w:val="00474D00"/>
    <w:rsid w:val="004762AA"/>
    <w:rsid w:val="0047686F"/>
    <w:rsid w:val="0047692D"/>
    <w:rsid w:val="0048046E"/>
    <w:rsid w:val="00480B77"/>
    <w:rsid w:val="0048289B"/>
    <w:rsid w:val="00483607"/>
    <w:rsid w:val="00483D13"/>
    <w:rsid w:val="00483FE7"/>
    <w:rsid w:val="0048564E"/>
    <w:rsid w:val="0048628B"/>
    <w:rsid w:val="004863E3"/>
    <w:rsid w:val="00491C4F"/>
    <w:rsid w:val="00492B63"/>
    <w:rsid w:val="00493D48"/>
    <w:rsid w:val="00494041"/>
    <w:rsid w:val="00494761"/>
    <w:rsid w:val="00495710"/>
    <w:rsid w:val="004959FF"/>
    <w:rsid w:val="00495BD7"/>
    <w:rsid w:val="004965F1"/>
    <w:rsid w:val="004975CF"/>
    <w:rsid w:val="004A0EA4"/>
    <w:rsid w:val="004A104F"/>
    <w:rsid w:val="004A2CD4"/>
    <w:rsid w:val="004A2E01"/>
    <w:rsid w:val="004A3414"/>
    <w:rsid w:val="004A3FAF"/>
    <w:rsid w:val="004A4781"/>
    <w:rsid w:val="004A53FD"/>
    <w:rsid w:val="004A5E4B"/>
    <w:rsid w:val="004A629C"/>
    <w:rsid w:val="004A685F"/>
    <w:rsid w:val="004B0811"/>
    <w:rsid w:val="004B14C6"/>
    <w:rsid w:val="004B3C89"/>
    <w:rsid w:val="004B4403"/>
    <w:rsid w:val="004B4A8B"/>
    <w:rsid w:val="004B5942"/>
    <w:rsid w:val="004B7C4C"/>
    <w:rsid w:val="004C0408"/>
    <w:rsid w:val="004C05FF"/>
    <w:rsid w:val="004C0795"/>
    <w:rsid w:val="004C1918"/>
    <w:rsid w:val="004C3FCD"/>
    <w:rsid w:val="004C53F1"/>
    <w:rsid w:val="004C6CA1"/>
    <w:rsid w:val="004C78F6"/>
    <w:rsid w:val="004D13C3"/>
    <w:rsid w:val="004D17C5"/>
    <w:rsid w:val="004D21E4"/>
    <w:rsid w:val="004D68F3"/>
    <w:rsid w:val="004D6F16"/>
    <w:rsid w:val="004D796F"/>
    <w:rsid w:val="004E04B9"/>
    <w:rsid w:val="004E05CE"/>
    <w:rsid w:val="004E1130"/>
    <w:rsid w:val="004E137E"/>
    <w:rsid w:val="004E3684"/>
    <w:rsid w:val="004E3AD3"/>
    <w:rsid w:val="004E4F9B"/>
    <w:rsid w:val="004E55EF"/>
    <w:rsid w:val="004E597E"/>
    <w:rsid w:val="004E5F88"/>
    <w:rsid w:val="004E623F"/>
    <w:rsid w:val="004E661A"/>
    <w:rsid w:val="004E67B6"/>
    <w:rsid w:val="004E77FC"/>
    <w:rsid w:val="004E78C4"/>
    <w:rsid w:val="004E792D"/>
    <w:rsid w:val="004F083C"/>
    <w:rsid w:val="004F08BD"/>
    <w:rsid w:val="004F1C0F"/>
    <w:rsid w:val="004F25E8"/>
    <w:rsid w:val="004F579C"/>
    <w:rsid w:val="004F5E04"/>
    <w:rsid w:val="004F5F1C"/>
    <w:rsid w:val="00500846"/>
    <w:rsid w:val="005011D1"/>
    <w:rsid w:val="00501697"/>
    <w:rsid w:val="00502640"/>
    <w:rsid w:val="00502D45"/>
    <w:rsid w:val="00503BFB"/>
    <w:rsid w:val="00503CD5"/>
    <w:rsid w:val="005045BC"/>
    <w:rsid w:val="00505203"/>
    <w:rsid w:val="00505502"/>
    <w:rsid w:val="00505B7F"/>
    <w:rsid w:val="00507172"/>
    <w:rsid w:val="00507642"/>
    <w:rsid w:val="00507BDE"/>
    <w:rsid w:val="00511CD5"/>
    <w:rsid w:val="0051223E"/>
    <w:rsid w:val="005122F5"/>
    <w:rsid w:val="00512C9E"/>
    <w:rsid w:val="0051343B"/>
    <w:rsid w:val="00514C9A"/>
    <w:rsid w:val="00515686"/>
    <w:rsid w:val="00516067"/>
    <w:rsid w:val="005161BC"/>
    <w:rsid w:val="00516A49"/>
    <w:rsid w:val="0052033A"/>
    <w:rsid w:val="0052078A"/>
    <w:rsid w:val="00521EA0"/>
    <w:rsid w:val="00522213"/>
    <w:rsid w:val="00523282"/>
    <w:rsid w:val="0052349A"/>
    <w:rsid w:val="005235B6"/>
    <w:rsid w:val="00524B84"/>
    <w:rsid w:val="00524BCD"/>
    <w:rsid w:val="00525437"/>
    <w:rsid w:val="00525516"/>
    <w:rsid w:val="00525AEE"/>
    <w:rsid w:val="005264D2"/>
    <w:rsid w:val="00531C0F"/>
    <w:rsid w:val="00534049"/>
    <w:rsid w:val="00534694"/>
    <w:rsid w:val="00534DF6"/>
    <w:rsid w:val="00535555"/>
    <w:rsid w:val="005361D9"/>
    <w:rsid w:val="00537F89"/>
    <w:rsid w:val="00540739"/>
    <w:rsid w:val="0054142E"/>
    <w:rsid w:val="00542F36"/>
    <w:rsid w:val="00543F0D"/>
    <w:rsid w:val="00544146"/>
    <w:rsid w:val="00547B7C"/>
    <w:rsid w:val="00550837"/>
    <w:rsid w:val="0055256E"/>
    <w:rsid w:val="005545D1"/>
    <w:rsid w:val="005549DB"/>
    <w:rsid w:val="0055647C"/>
    <w:rsid w:val="00556E00"/>
    <w:rsid w:val="0055791D"/>
    <w:rsid w:val="0055792D"/>
    <w:rsid w:val="00557981"/>
    <w:rsid w:val="00557F6B"/>
    <w:rsid w:val="005628A3"/>
    <w:rsid w:val="00563435"/>
    <w:rsid w:val="00566269"/>
    <w:rsid w:val="00566539"/>
    <w:rsid w:val="00570876"/>
    <w:rsid w:val="00571737"/>
    <w:rsid w:val="005723B9"/>
    <w:rsid w:val="00572D18"/>
    <w:rsid w:val="005731B9"/>
    <w:rsid w:val="00573D25"/>
    <w:rsid w:val="00574E26"/>
    <w:rsid w:val="0057542F"/>
    <w:rsid w:val="005764D3"/>
    <w:rsid w:val="005773DF"/>
    <w:rsid w:val="005807B7"/>
    <w:rsid w:val="00581C34"/>
    <w:rsid w:val="005822B1"/>
    <w:rsid w:val="00582659"/>
    <w:rsid w:val="00582820"/>
    <w:rsid w:val="0058418B"/>
    <w:rsid w:val="005846C1"/>
    <w:rsid w:val="00585087"/>
    <w:rsid w:val="0058667B"/>
    <w:rsid w:val="0058727C"/>
    <w:rsid w:val="005879E8"/>
    <w:rsid w:val="00587FCE"/>
    <w:rsid w:val="005900B9"/>
    <w:rsid w:val="005903A0"/>
    <w:rsid w:val="00590F54"/>
    <w:rsid w:val="00590FEB"/>
    <w:rsid w:val="00592614"/>
    <w:rsid w:val="00592BEC"/>
    <w:rsid w:val="00592FF6"/>
    <w:rsid w:val="00593288"/>
    <w:rsid w:val="005957C1"/>
    <w:rsid w:val="00596A73"/>
    <w:rsid w:val="00596A7E"/>
    <w:rsid w:val="00596EA7"/>
    <w:rsid w:val="005978FD"/>
    <w:rsid w:val="00597BE5"/>
    <w:rsid w:val="005A09B8"/>
    <w:rsid w:val="005A16EC"/>
    <w:rsid w:val="005A1C76"/>
    <w:rsid w:val="005A2037"/>
    <w:rsid w:val="005A231D"/>
    <w:rsid w:val="005A23B1"/>
    <w:rsid w:val="005A2441"/>
    <w:rsid w:val="005A28D9"/>
    <w:rsid w:val="005A41F8"/>
    <w:rsid w:val="005A4C7F"/>
    <w:rsid w:val="005A4F82"/>
    <w:rsid w:val="005A5179"/>
    <w:rsid w:val="005A5900"/>
    <w:rsid w:val="005A6198"/>
    <w:rsid w:val="005A6314"/>
    <w:rsid w:val="005B1091"/>
    <w:rsid w:val="005B25D8"/>
    <w:rsid w:val="005B2925"/>
    <w:rsid w:val="005B2C6A"/>
    <w:rsid w:val="005B2E8B"/>
    <w:rsid w:val="005B389E"/>
    <w:rsid w:val="005B40A8"/>
    <w:rsid w:val="005B4402"/>
    <w:rsid w:val="005B4838"/>
    <w:rsid w:val="005B49B1"/>
    <w:rsid w:val="005B5261"/>
    <w:rsid w:val="005B5C1D"/>
    <w:rsid w:val="005B6ABF"/>
    <w:rsid w:val="005C0EA8"/>
    <w:rsid w:val="005C218F"/>
    <w:rsid w:val="005C39B0"/>
    <w:rsid w:val="005C3A9A"/>
    <w:rsid w:val="005C4AD9"/>
    <w:rsid w:val="005C516C"/>
    <w:rsid w:val="005C68B5"/>
    <w:rsid w:val="005C6BB1"/>
    <w:rsid w:val="005D0854"/>
    <w:rsid w:val="005D0CAA"/>
    <w:rsid w:val="005D0E8C"/>
    <w:rsid w:val="005D0EF3"/>
    <w:rsid w:val="005D1278"/>
    <w:rsid w:val="005D1351"/>
    <w:rsid w:val="005D2135"/>
    <w:rsid w:val="005D28D6"/>
    <w:rsid w:val="005D2F10"/>
    <w:rsid w:val="005D3526"/>
    <w:rsid w:val="005D36A1"/>
    <w:rsid w:val="005D40E2"/>
    <w:rsid w:val="005D4D4F"/>
    <w:rsid w:val="005D5071"/>
    <w:rsid w:val="005D55C1"/>
    <w:rsid w:val="005E06C2"/>
    <w:rsid w:val="005E0E4C"/>
    <w:rsid w:val="005E18F6"/>
    <w:rsid w:val="005E37C6"/>
    <w:rsid w:val="005E4B8E"/>
    <w:rsid w:val="005E727A"/>
    <w:rsid w:val="005E78C1"/>
    <w:rsid w:val="005E7A2F"/>
    <w:rsid w:val="005F0614"/>
    <w:rsid w:val="005F175A"/>
    <w:rsid w:val="005F1E13"/>
    <w:rsid w:val="005F1FCB"/>
    <w:rsid w:val="005F2FB2"/>
    <w:rsid w:val="005F3531"/>
    <w:rsid w:val="005F43E8"/>
    <w:rsid w:val="005F6248"/>
    <w:rsid w:val="005F66BC"/>
    <w:rsid w:val="005F76DC"/>
    <w:rsid w:val="006002B6"/>
    <w:rsid w:val="00601340"/>
    <w:rsid w:val="0060223F"/>
    <w:rsid w:val="00604235"/>
    <w:rsid w:val="0060479A"/>
    <w:rsid w:val="006054D4"/>
    <w:rsid w:val="00606F80"/>
    <w:rsid w:val="00610ED9"/>
    <w:rsid w:val="00612862"/>
    <w:rsid w:val="00612DF4"/>
    <w:rsid w:val="0061382C"/>
    <w:rsid w:val="006140E2"/>
    <w:rsid w:val="00616D13"/>
    <w:rsid w:val="00617B5C"/>
    <w:rsid w:val="0062020B"/>
    <w:rsid w:val="0062036B"/>
    <w:rsid w:val="0062067B"/>
    <w:rsid w:val="00623C0F"/>
    <w:rsid w:val="00623FE2"/>
    <w:rsid w:val="006250C0"/>
    <w:rsid w:val="00625235"/>
    <w:rsid w:val="0062632C"/>
    <w:rsid w:val="006265AC"/>
    <w:rsid w:val="006274B0"/>
    <w:rsid w:val="00627C54"/>
    <w:rsid w:val="006325BE"/>
    <w:rsid w:val="006336F7"/>
    <w:rsid w:val="00633D9E"/>
    <w:rsid w:val="00634ABD"/>
    <w:rsid w:val="00635622"/>
    <w:rsid w:val="00637FAF"/>
    <w:rsid w:val="00640854"/>
    <w:rsid w:val="00640B96"/>
    <w:rsid w:val="006416E3"/>
    <w:rsid w:val="00642581"/>
    <w:rsid w:val="0064379A"/>
    <w:rsid w:val="0064621B"/>
    <w:rsid w:val="00646F87"/>
    <w:rsid w:val="00652044"/>
    <w:rsid w:val="00652B6A"/>
    <w:rsid w:val="00652C4D"/>
    <w:rsid w:val="00652EA7"/>
    <w:rsid w:val="00652FF2"/>
    <w:rsid w:val="0065308A"/>
    <w:rsid w:val="00653590"/>
    <w:rsid w:val="006550B3"/>
    <w:rsid w:val="00655753"/>
    <w:rsid w:val="0065663E"/>
    <w:rsid w:val="00656F22"/>
    <w:rsid w:val="00657FF8"/>
    <w:rsid w:val="00660736"/>
    <w:rsid w:val="00660FCC"/>
    <w:rsid w:val="00661024"/>
    <w:rsid w:val="00661A08"/>
    <w:rsid w:val="00661A21"/>
    <w:rsid w:val="00661CAF"/>
    <w:rsid w:val="006627EE"/>
    <w:rsid w:val="00662C9D"/>
    <w:rsid w:val="00664919"/>
    <w:rsid w:val="006655D2"/>
    <w:rsid w:val="00665FB2"/>
    <w:rsid w:val="00667450"/>
    <w:rsid w:val="0067026A"/>
    <w:rsid w:val="00670CD4"/>
    <w:rsid w:val="00671881"/>
    <w:rsid w:val="00673759"/>
    <w:rsid w:val="00674CF3"/>
    <w:rsid w:val="00674ED7"/>
    <w:rsid w:val="0067531C"/>
    <w:rsid w:val="00675F00"/>
    <w:rsid w:val="0067624F"/>
    <w:rsid w:val="0067642E"/>
    <w:rsid w:val="006764D6"/>
    <w:rsid w:val="00676CD6"/>
    <w:rsid w:val="00677176"/>
    <w:rsid w:val="00680850"/>
    <w:rsid w:val="00680AE4"/>
    <w:rsid w:val="00681BE0"/>
    <w:rsid w:val="0068432F"/>
    <w:rsid w:val="00684A86"/>
    <w:rsid w:val="00685FD2"/>
    <w:rsid w:val="0068675F"/>
    <w:rsid w:val="00686EB3"/>
    <w:rsid w:val="00687532"/>
    <w:rsid w:val="00687DAF"/>
    <w:rsid w:val="006933DA"/>
    <w:rsid w:val="00693747"/>
    <w:rsid w:val="00694084"/>
    <w:rsid w:val="00694F8C"/>
    <w:rsid w:val="0069597F"/>
    <w:rsid w:val="00697C32"/>
    <w:rsid w:val="006A16BA"/>
    <w:rsid w:val="006A1829"/>
    <w:rsid w:val="006A1BE2"/>
    <w:rsid w:val="006A28A6"/>
    <w:rsid w:val="006A3552"/>
    <w:rsid w:val="006A58D0"/>
    <w:rsid w:val="006A5957"/>
    <w:rsid w:val="006A63ED"/>
    <w:rsid w:val="006B0A39"/>
    <w:rsid w:val="006B1249"/>
    <w:rsid w:val="006B2242"/>
    <w:rsid w:val="006B248A"/>
    <w:rsid w:val="006B39F9"/>
    <w:rsid w:val="006B3A21"/>
    <w:rsid w:val="006B414D"/>
    <w:rsid w:val="006B4E13"/>
    <w:rsid w:val="006B5F0E"/>
    <w:rsid w:val="006B6691"/>
    <w:rsid w:val="006B6900"/>
    <w:rsid w:val="006C06D9"/>
    <w:rsid w:val="006C0D7B"/>
    <w:rsid w:val="006C104E"/>
    <w:rsid w:val="006C1D01"/>
    <w:rsid w:val="006C2998"/>
    <w:rsid w:val="006C2E61"/>
    <w:rsid w:val="006C364A"/>
    <w:rsid w:val="006C386F"/>
    <w:rsid w:val="006C6314"/>
    <w:rsid w:val="006C7D50"/>
    <w:rsid w:val="006D0686"/>
    <w:rsid w:val="006D1446"/>
    <w:rsid w:val="006D3CE9"/>
    <w:rsid w:val="006D4E1C"/>
    <w:rsid w:val="006D4F35"/>
    <w:rsid w:val="006D52E0"/>
    <w:rsid w:val="006D5B1F"/>
    <w:rsid w:val="006D5CF5"/>
    <w:rsid w:val="006D6D89"/>
    <w:rsid w:val="006D7591"/>
    <w:rsid w:val="006E070D"/>
    <w:rsid w:val="006E0A3F"/>
    <w:rsid w:val="006E2ABA"/>
    <w:rsid w:val="006E35A4"/>
    <w:rsid w:val="006E45A5"/>
    <w:rsid w:val="006E56D8"/>
    <w:rsid w:val="006E5923"/>
    <w:rsid w:val="006E7279"/>
    <w:rsid w:val="006F0879"/>
    <w:rsid w:val="006F0ADD"/>
    <w:rsid w:val="006F0E3B"/>
    <w:rsid w:val="006F2714"/>
    <w:rsid w:val="006F3B05"/>
    <w:rsid w:val="006F4370"/>
    <w:rsid w:val="006F4677"/>
    <w:rsid w:val="006F5406"/>
    <w:rsid w:val="006F563A"/>
    <w:rsid w:val="006F5E41"/>
    <w:rsid w:val="006F7C9B"/>
    <w:rsid w:val="006F7FE8"/>
    <w:rsid w:val="007002F2"/>
    <w:rsid w:val="00701127"/>
    <w:rsid w:val="00701FF2"/>
    <w:rsid w:val="00702FB1"/>
    <w:rsid w:val="0070389B"/>
    <w:rsid w:val="0070577C"/>
    <w:rsid w:val="007065F9"/>
    <w:rsid w:val="00711499"/>
    <w:rsid w:val="00712AAF"/>
    <w:rsid w:val="00712DBE"/>
    <w:rsid w:val="0071440F"/>
    <w:rsid w:val="007149D3"/>
    <w:rsid w:val="007152C8"/>
    <w:rsid w:val="0071756C"/>
    <w:rsid w:val="007228B4"/>
    <w:rsid w:val="007228C8"/>
    <w:rsid w:val="00724354"/>
    <w:rsid w:val="00724E76"/>
    <w:rsid w:val="00725908"/>
    <w:rsid w:val="0072597D"/>
    <w:rsid w:val="00725DE1"/>
    <w:rsid w:val="00726D45"/>
    <w:rsid w:val="00727D50"/>
    <w:rsid w:val="00730529"/>
    <w:rsid w:val="0073061D"/>
    <w:rsid w:val="00730B2C"/>
    <w:rsid w:val="00731B3C"/>
    <w:rsid w:val="00732724"/>
    <w:rsid w:val="0073288D"/>
    <w:rsid w:val="00732B1A"/>
    <w:rsid w:val="00733E9E"/>
    <w:rsid w:val="00734459"/>
    <w:rsid w:val="007409FB"/>
    <w:rsid w:val="00740D88"/>
    <w:rsid w:val="00742AA3"/>
    <w:rsid w:val="007441D9"/>
    <w:rsid w:val="00744ACA"/>
    <w:rsid w:val="007473A3"/>
    <w:rsid w:val="0074761D"/>
    <w:rsid w:val="00750B84"/>
    <w:rsid w:val="00751766"/>
    <w:rsid w:val="00751888"/>
    <w:rsid w:val="00751C24"/>
    <w:rsid w:val="007520F6"/>
    <w:rsid w:val="00754040"/>
    <w:rsid w:val="00754FB9"/>
    <w:rsid w:val="00755684"/>
    <w:rsid w:val="007567E6"/>
    <w:rsid w:val="00756EE9"/>
    <w:rsid w:val="007571BA"/>
    <w:rsid w:val="007572C6"/>
    <w:rsid w:val="00757EBA"/>
    <w:rsid w:val="00761E32"/>
    <w:rsid w:val="007625DF"/>
    <w:rsid w:val="00762CC8"/>
    <w:rsid w:val="00763A94"/>
    <w:rsid w:val="00764818"/>
    <w:rsid w:val="00764E09"/>
    <w:rsid w:val="00764F86"/>
    <w:rsid w:val="00765372"/>
    <w:rsid w:val="007660FB"/>
    <w:rsid w:val="007670D8"/>
    <w:rsid w:val="00767AA4"/>
    <w:rsid w:val="00767ACC"/>
    <w:rsid w:val="00767CCA"/>
    <w:rsid w:val="00767EF0"/>
    <w:rsid w:val="00770A7E"/>
    <w:rsid w:val="007723AD"/>
    <w:rsid w:val="00773163"/>
    <w:rsid w:val="0077322D"/>
    <w:rsid w:val="00775DDB"/>
    <w:rsid w:val="00776224"/>
    <w:rsid w:val="00776D1F"/>
    <w:rsid w:val="00777E54"/>
    <w:rsid w:val="007804B8"/>
    <w:rsid w:val="007834D5"/>
    <w:rsid w:val="00785CAE"/>
    <w:rsid w:val="00785FA8"/>
    <w:rsid w:val="0078672E"/>
    <w:rsid w:val="007876F2"/>
    <w:rsid w:val="00790476"/>
    <w:rsid w:val="0079292A"/>
    <w:rsid w:val="00792A27"/>
    <w:rsid w:val="00795BF2"/>
    <w:rsid w:val="00796847"/>
    <w:rsid w:val="007969B8"/>
    <w:rsid w:val="007A189D"/>
    <w:rsid w:val="007A1BEF"/>
    <w:rsid w:val="007A24F0"/>
    <w:rsid w:val="007A28A3"/>
    <w:rsid w:val="007A36DE"/>
    <w:rsid w:val="007A3798"/>
    <w:rsid w:val="007A38AA"/>
    <w:rsid w:val="007A3AA3"/>
    <w:rsid w:val="007A56CD"/>
    <w:rsid w:val="007A5D7E"/>
    <w:rsid w:val="007A624A"/>
    <w:rsid w:val="007A664B"/>
    <w:rsid w:val="007A678A"/>
    <w:rsid w:val="007A7584"/>
    <w:rsid w:val="007A7B51"/>
    <w:rsid w:val="007B1038"/>
    <w:rsid w:val="007B1190"/>
    <w:rsid w:val="007B2C7B"/>
    <w:rsid w:val="007B351D"/>
    <w:rsid w:val="007B5A44"/>
    <w:rsid w:val="007B5E5B"/>
    <w:rsid w:val="007B63D1"/>
    <w:rsid w:val="007C0AB9"/>
    <w:rsid w:val="007C0E50"/>
    <w:rsid w:val="007C107F"/>
    <w:rsid w:val="007C1DB2"/>
    <w:rsid w:val="007C21CF"/>
    <w:rsid w:val="007C332B"/>
    <w:rsid w:val="007C3891"/>
    <w:rsid w:val="007C3D2C"/>
    <w:rsid w:val="007C3FE2"/>
    <w:rsid w:val="007C4FC4"/>
    <w:rsid w:val="007C6B6A"/>
    <w:rsid w:val="007C6CF8"/>
    <w:rsid w:val="007C6DEE"/>
    <w:rsid w:val="007C6ED3"/>
    <w:rsid w:val="007C6FEB"/>
    <w:rsid w:val="007D026A"/>
    <w:rsid w:val="007D04FF"/>
    <w:rsid w:val="007D09B1"/>
    <w:rsid w:val="007D0E7F"/>
    <w:rsid w:val="007D2C99"/>
    <w:rsid w:val="007D2EDF"/>
    <w:rsid w:val="007D4792"/>
    <w:rsid w:val="007D48FB"/>
    <w:rsid w:val="007D56F2"/>
    <w:rsid w:val="007D58C7"/>
    <w:rsid w:val="007D5ACE"/>
    <w:rsid w:val="007D5EB1"/>
    <w:rsid w:val="007D6D3D"/>
    <w:rsid w:val="007D71AA"/>
    <w:rsid w:val="007D775F"/>
    <w:rsid w:val="007D7BC5"/>
    <w:rsid w:val="007E19AA"/>
    <w:rsid w:val="007E1ADA"/>
    <w:rsid w:val="007E2A78"/>
    <w:rsid w:val="007E2AD6"/>
    <w:rsid w:val="007E3A34"/>
    <w:rsid w:val="007E3AFB"/>
    <w:rsid w:val="007E5281"/>
    <w:rsid w:val="007E7412"/>
    <w:rsid w:val="007F1133"/>
    <w:rsid w:val="007F140C"/>
    <w:rsid w:val="007F1C2E"/>
    <w:rsid w:val="007F20FA"/>
    <w:rsid w:val="007F218B"/>
    <w:rsid w:val="007F241B"/>
    <w:rsid w:val="007F359B"/>
    <w:rsid w:val="007F35EB"/>
    <w:rsid w:val="007F37DD"/>
    <w:rsid w:val="007F3A30"/>
    <w:rsid w:val="007F3EDA"/>
    <w:rsid w:val="007F44AA"/>
    <w:rsid w:val="007F472E"/>
    <w:rsid w:val="007F4BE4"/>
    <w:rsid w:val="007F4E1D"/>
    <w:rsid w:val="007F6712"/>
    <w:rsid w:val="007F712D"/>
    <w:rsid w:val="007F7150"/>
    <w:rsid w:val="0080176C"/>
    <w:rsid w:val="00802572"/>
    <w:rsid w:val="008027F6"/>
    <w:rsid w:val="00803C38"/>
    <w:rsid w:val="0080462E"/>
    <w:rsid w:val="00805294"/>
    <w:rsid w:val="00806031"/>
    <w:rsid w:val="00806A8E"/>
    <w:rsid w:val="00807489"/>
    <w:rsid w:val="008077B5"/>
    <w:rsid w:val="0081225C"/>
    <w:rsid w:val="0081281C"/>
    <w:rsid w:val="008146C7"/>
    <w:rsid w:val="00814B1E"/>
    <w:rsid w:val="008177F3"/>
    <w:rsid w:val="00817CCD"/>
    <w:rsid w:val="00820A88"/>
    <w:rsid w:val="00821391"/>
    <w:rsid w:val="00822A4A"/>
    <w:rsid w:val="0082384B"/>
    <w:rsid w:val="00825554"/>
    <w:rsid w:val="00825ED2"/>
    <w:rsid w:val="00827ACC"/>
    <w:rsid w:val="0083215E"/>
    <w:rsid w:val="0083219B"/>
    <w:rsid w:val="00832424"/>
    <w:rsid w:val="00832529"/>
    <w:rsid w:val="00834750"/>
    <w:rsid w:val="008348E5"/>
    <w:rsid w:val="00837BCD"/>
    <w:rsid w:val="00841B65"/>
    <w:rsid w:val="008426EA"/>
    <w:rsid w:val="00842C08"/>
    <w:rsid w:val="00844685"/>
    <w:rsid w:val="008449A4"/>
    <w:rsid w:val="00844E9C"/>
    <w:rsid w:val="0084688A"/>
    <w:rsid w:val="00847218"/>
    <w:rsid w:val="00847C7F"/>
    <w:rsid w:val="00850D3E"/>
    <w:rsid w:val="0085239D"/>
    <w:rsid w:val="00852F1A"/>
    <w:rsid w:val="00853F4A"/>
    <w:rsid w:val="008547E3"/>
    <w:rsid w:val="00854F8D"/>
    <w:rsid w:val="00856F86"/>
    <w:rsid w:val="008571E9"/>
    <w:rsid w:val="00860F7C"/>
    <w:rsid w:val="00862DA2"/>
    <w:rsid w:val="00865080"/>
    <w:rsid w:val="00865C3D"/>
    <w:rsid w:val="008663A7"/>
    <w:rsid w:val="00866590"/>
    <w:rsid w:val="00866659"/>
    <w:rsid w:val="008667E7"/>
    <w:rsid w:val="00867B61"/>
    <w:rsid w:val="00870816"/>
    <w:rsid w:val="008723E7"/>
    <w:rsid w:val="008733A3"/>
    <w:rsid w:val="00873F6D"/>
    <w:rsid w:val="0087571B"/>
    <w:rsid w:val="0087599D"/>
    <w:rsid w:val="00876AEA"/>
    <w:rsid w:val="00876BC9"/>
    <w:rsid w:val="00877530"/>
    <w:rsid w:val="008809F2"/>
    <w:rsid w:val="008823D9"/>
    <w:rsid w:val="0088484C"/>
    <w:rsid w:val="00884D52"/>
    <w:rsid w:val="008857BF"/>
    <w:rsid w:val="00885932"/>
    <w:rsid w:val="008865A7"/>
    <w:rsid w:val="00891870"/>
    <w:rsid w:val="00894F8D"/>
    <w:rsid w:val="00895F05"/>
    <w:rsid w:val="0089792E"/>
    <w:rsid w:val="00897FA4"/>
    <w:rsid w:val="008A0636"/>
    <w:rsid w:val="008A1857"/>
    <w:rsid w:val="008A31BC"/>
    <w:rsid w:val="008A3639"/>
    <w:rsid w:val="008A42AF"/>
    <w:rsid w:val="008A5AAD"/>
    <w:rsid w:val="008A661B"/>
    <w:rsid w:val="008B0751"/>
    <w:rsid w:val="008B0C3D"/>
    <w:rsid w:val="008B0D14"/>
    <w:rsid w:val="008B19AA"/>
    <w:rsid w:val="008B2A37"/>
    <w:rsid w:val="008B44BF"/>
    <w:rsid w:val="008B4F9E"/>
    <w:rsid w:val="008B55D1"/>
    <w:rsid w:val="008B5BA1"/>
    <w:rsid w:val="008B6820"/>
    <w:rsid w:val="008B6E91"/>
    <w:rsid w:val="008B70C2"/>
    <w:rsid w:val="008C0C34"/>
    <w:rsid w:val="008C0C80"/>
    <w:rsid w:val="008C0E64"/>
    <w:rsid w:val="008C1213"/>
    <w:rsid w:val="008C1725"/>
    <w:rsid w:val="008C4182"/>
    <w:rsid w:val="008C43B6"/>
    <w:rsid w:val="008C5053"/>
    <w:rsid w:val="008C5832"/>
    <w:rsid w:val="008C642D"/>
    <w:rsid w:val="008D031B"/>
    <w:rsid w:val="008D0609"/>
    <w:rsid w:val="008D0D0A"/>
    <w:rsid w:val="008D0FFF"/>
    <w:rsid w:val="008D1036"/>
    <w:rsid w:val="008D121D"/>
    <w:rsid w:val="008D22D7"/>
    <w:rsid w:val="008D24D2"/>
    <w:rsid w:val="008D3AF6"/>
    <w:rsid w:val="008D51F4"/>
    <w:rsid w:val="008D5BB3"/>
    <w:rsid w:val="008D5DE3"/>
    <w:rsid w:val="008D6064"/>
    <w:rsid w:val="008D652E"/>
    <w:rsid w:val="008D6665"/>
    <w:rsid w:val="008D6AE7"/>
    <w:rsid w:val="008D767E"/>
    <w:rsid w:val="008E0F00"/>
    <w:rsid w:val="008E27F7"/>
    <w:rsid w:val="008E3729"/>
    <w:rsid w:val="008E5215"/>
    <w:rsid w:val="008E5612"/>
    <w:rsid w:val="008E5861"/>
    <w:rsid w:val="008E5DD9"/>
    <w:rsid w:val="008E5F68"/>
    <w:rsid w:val="008E6532"/>
    <w:rsid w:val="008E6611"/>
    <w:rsid w:val="008F34B7"/>
    <w:rsid w:val="008F3ED8"/>
    <w:rsid w:val="008F3F7E"/>
    <w:rsid w:val="008F44C5"/>
    <w:rsid w:val="008F4C52"/>
    <w:rsid w:val="008F4DC0"/>
    <w:rsid w:val="008F6AE7"/>
    <w:rsid w:val="008F7354"/>
    <w:rsid w:val="008F78CC"/>
    <w:rsid w:val="008F795D"/>
    <w:rsid w:val="008F7BAF"/>
    <w:rsid w:val="00900BD0"/>
    <w:rsid w:val="00901FA6"/>
    <w:rsid w:val="00902464"/>
    <w:rsid w:val="00903971"/>
    <w:rsid w:val="00904904"/>
    <w:rsid w:val="00904BC6"/>
    <w:rsid w:val="009064CF"/>
    <w:rsid w:val="00906E33"/>
    <w:rsid w:val="009104B8"/>
    <w:rsid w:val="00910B7C"/>
    <w:rsid w:val="009114AC"/>
    <w:rsid w:val="009116C6"/>
    <w:rsid w:val="00911719"/>
    <w:rsid w:val="0091371E"/>
    <w:rsid w:val="0091447A"/>
    <w:rsid w:val="00914ADA"/>
    <w:rsid w:val="00915086"/>
    <w:rsid w:val="00916611"/>
    <w:rsid w:val="0091703D"/>
    <w:rsid w:val="009172AA"/>
    <w:rsid w:val="00917B86"/>
    <w:rsid w:val="00917DC9"/>
    <w:rsid w:val="00921A8F"/>
    <w:rsid w:val="00921F0F"/>
    <w:rsid w:val="009226EA"/>
    <w:rsid w:val="00923B76"/>
    <w:rsid w:val="00924120"/>
    <w:rsid w:val="009248BA"/>
    <w:rsid w:val="00924C8E"/>
    <w:rsid w:val="009250CE"/>
    <w:rsid w:val="00925570"/>
    <w:rsid w:val="00925723"/>
    <w:rsid w:val="00925DC7"/>
    <w:rsid w:val="00925E92"/>
    <w:rsid w:val="00926482"/>
    <w:rsid w:val="0092684A"/>
    <w:rsid w:val="009269C7"/>
    <w:rsid w:val="00930C60"/>
    <w:rsid w:val="00930EA6"/>
    <w:rsid w:val="00931CA6"/>
    <w:rsid w:val="00932203"/>
    <w:rsid w:val="009325E9"/>
    <w:rsid w:val="00932B36"/>
    <w:rsid w:val="009338BF"/>
    <w:rsid w:val="00933919"/>
    <w:rsid w:val="00934037"/>
    <w:rsid w:val="00934500"/>
    <w:rsid w:val="0093463B"/>
    <w:rsid w:val="00934904"/>
    <w:rsid w:val="00936BDE"/>
    <w:rsid w:val="00936DFE"/>
    <w:rsid w:val="00937030"/>
    <w:rsid w:val="009379AF"/>
    <w:rsid w:val="00937AB3"/>
    <w:rsid w:val="009407A6"/>
    <w:rsid w:val="00941D67"/>
    <w:rsid w:val="00941FBD"/>
    <w:rsid w:val="009428BA"/>
    <w:rsid w:val="00942DF0"/>
    <w:rsid w:val="009430E3"/>
    <w:rsid w:val="00943CB7"/>
    <w:rsid w:val="009466E6"/>
    <w:rsid w:val="0094675C"/>
    <w:rsid w:val="00951297"/>
    <w:rsid w:val="0095379B"/>
    <w:rsid w:val="009539D1"/>
    <w:rsid w:val="009543E8"/>
    <w:rsid w:val="00956008"/>
    <w:rsid w:val="0095762E"/>
    <w:rsid w:val="009608EA"/>
    <w:rsid w:val="009617B2"/>
    <w:rsid w:val="0096260B"/>
    <w:rsid w:val="00963A25"/>
    <w:rsid w:val="00965BFD"/>
    <w:rsid w:val="0096604C"/>
    <w:rsid w:val="009663C6"/>
    <w:rsid w:val="009671D4"/>
    <w:rsid w:val="00967FF5"/>
    <w:rsid w:val="00970A8A"/>
    <w:rsid w:val="00970FB1"/>
    <w:rsid w:val="00971DEC"/>
    <w:rsid w:val="009721FB"/>
    <w:rsid w:val="0097253D"/>
    <w:rsid w:val="00972689"/>
    <w:rsid w:val="00972962"/>
    <w:rsid w:val="00972C1A"/>
    <w:rsid w:val="0097325B"/>
    <w:rsid w:val="00973337"/>
    <w:rsid w:val="0097357F"/>
    <w:rsid w:val="00975233"/>
    <w:rsid w:val="00975445"/>
    <w:rsid w:val="00975CA0"/>
    <w:rsid w:val="00976401"/>
    <w:rsid w:val="0097796B"/>
    <w:rsid w:val="00977AFB"/>
    <w:rsid w:val="0098124E"/>
    <w:rsid w:val="009822C9"/>
    <w:rsid w:val="009828EC"/>
    <w:rsid w:val="00982FDE"/>
    <w:rsid w:val="0098483C"/>
    <w:rsid w:val="00985A3A"/>
    <w:rsid w:val="00986440"/>
    <w:rsid w:val="0098782E"/>
    <w:rsid w:val="00990340"/>
    <w:rsid w:val="0099128C"/>
    <w:rsid w:val="00991571"/>
    <w:rsid w:val="00993E14"/>
    <w:rsid w:val="0099471C"/>
    <w:rsid w:val="00994A24"/>
    <w:rsid w:val="009950B4"/>
    <w:rsid w:val="00995367"/>
    <w:rsid w:val="009954BE"/>
    <w:rsid w:val="00995759"/>
    <w:rsid w:val="0099625E"/>
    <w:rsid w:val="00997949"/>
    <w:rsid w:val="009A0CEE"/>
    <w:rsid w:val="009A110E"/>
    <w:rsid w:val="009A1E2F"/>
    <w:rsid w:val="009A212B"/>
    <w:rsid w:val="009A2867"/>
    <w:rsid w:val="009A28E6"/>
    <w:rsid w:val="009A3F98"/>
    <w:rsid w:val="009A44BF"/>
    <w:rsid w:val="009A4634"/>
    <w:rsid w:val="009A49BB"/>
    <w:rsid w:val="009A6C58"/>
    <w:rsid w:val="009A6DF6"/>
    <w:rsid w:val="009A7A7E"/>
    <w:rsid w:val="009B14C0"/>
    <w:rsid w:val="009B2791"/>
    <w:rsid w:val="009B32B0"/>
    <w:rsid w:val="009B3F03"/>
    <w:rsid w:val="009B4884"/>
    <w:rsid w:val="009B59EC"/>
    <w:rsid w:val="009B7E3D"/>
    <w:rsid w:val="009C32CB"/>
    <w:rsid w:val="009C360D"/>
    <w:rsid w:val="009C4E15"/>
    <w:rsid w:val="009C52DE"/>
    <w:rsid w:val="009C5AB9"/>
    <w:rsid w:val="009C7054"/>
    <w:rsid w:val="009C7154"/>
    <w:rsid w:val="009D1CC5"/>
    <w:rsid w:val="009D3016"/>
    <w:rsid w:val="009D3C35"/>
    <w:rsid w:val="009D40EF"/>
    <w:rsid w:val="009D44B3"/>
    <w:rsid w:val="009D7160"/>
    <w:rsid w:val="009E0148"/>
    <w:rsid w:val="009E1399"/>
    <w:rsid w:val="009E2CC6"/>
    <w:rsid w:val="009E379D"/>
    <w:rsid w:val="009E471A"/>
    <w:rsid w:val="009E4F49"/>
    <w:rsid w:val="009E53FF"/>
    <w:rsid w:val="009E6E14"/>
    <w:rsid w:val="009E7799"/>
    <w:rsid w:val="009F09B7"/>
    <w:rsid w:val="009F0DBC"/>
    <w:rsid w:val="009F1DF4"/>
    <w:rsid w:val="009F2052"/>
    <w:rsid w:val="009F2208"/>
    <w:rsid w:val="009F3565"/>
    <w:rsid w:val="009F3D4E"/>
    <w:rsid w:val="009F483C"/>
    <w:rsid w:val="009F4F6B"/>
    <w:rsid w:val="009F6415"/>
    <w:rsid w:val="009F71AF"/>
    <w:rsid w:val="00A01E1E"/>
    <w:rsid w:val="00A0225F"/>
    <w:rsid w:val="00A02555"/>
    <w:rsid w:val="00A02BD5"/>
    <w:rsid w:val="00A06841"/>
    <w:rsid w:val="00A07504"/>
    <w:rsid w:val="00A1069C"/>
    <w:rsid w:val="00A1213D"/>
    <w:rsid w:val="00A13DE2"/>
    <w:rsid w:val="00A15943"/>
    <w:rsid w:val="00A15FAF"/>
    <w:rsid w:val="00A2033C"/>
    <w:rsid w:val="00A20923"/>
    <w:rsid w:val="00A21BDC"/>
    <w:rsid w:val="00A22008"/>
    <w:rsid w:val="00A224EA"/>
    <w:rsid w:val="00A232F5"/>
    <w:rsid w:val="00A237F8"/>
    <w:rsid w:val="00A23EBC"/>
    <w:rsid w:val="00A23F98"/>
    <w:rsid w:val="00A24DBD"/>
    <w:rsid w:val="00A24F2D"/>
    <w:rsid w:val="00A2524F"/>
    <w:rsid w:val="00A25AE2"/>
    <w:rsid w:val="00A25F41"/>
    <w:rsid w:val="00A25FED"/>
    <w:rsid w:val="00A2611C"/>
    <w:rsid w:val="00A27470"/>
    <w:rsid w:val="00A27668"/>
    <w:rsid w:val="00A27762"/>
    <w:rsid w:val="00A327FB"/>
    <w:rsid w:val="00A370B6"/>
    <w:rsid w:val="00A37695"/>
    <w:rsid w:val="00A409A0"/>
    <w:rsid w:val="00A41A2B"/>
    <w:rsid w:val="00A43608"/>
    <w:rsid w:val="00A4441B"/>
    <w:rsid w:val="00A45F37"/>
    <w:rsid w:val="00A52D41"/>
    <w:rsid w:val="00A52F5F"/>
    <w:rsid w:val="00A53705"/>
    <w:rsid w:val="00A53E70"/>
    <w:rsid w:val="00A541C7"/>
    <w:rsid w:val="00A5435D"/>
    <w:rsid w:val="00A56558"/>
    <w:rsid w:val="00A56CA6"/>
    <w:rsid w:val="00A570FA"/>
    <w:rsid w:val="00A578F0"/>
    <w:rsid w:val="00A57E34"/>
    <w:rsid w:val="00A604B9"/>
    <w:rsid w:val="00A615E0"/>
    <w:rsid w:val="00A623CD"/>
    <w:rsid w:val="00A62ED9"/>
    <w:rsid w:val="00A62F52"/>
    <w:rsid w:val="00A63AFB"/>
    <w:rsid w:val="00A63DF4"/>
    <w:rsid w:val="00A63EC6"/>
    <w:rsid w:val="00A64070"/>
    <w:rsid w:val="00A64C3D"/>
    <w:rsid w:val="00A65125"/>
    <w:rsid w:val="00A6533B"/>
    <w:rsid w:val="00A65A36"/>
    <w:rsid w:val="00A65C8B"/>
    <w:rsid w:val="00A666AF"/>
    <w:rsid w:val="00A66FB6"/>
    <w:rsid w:val="00A67737"/>
    <w:rsid w:val="00A67B4B"/>
    <w:rsid w:val="00A71D4A"/>
    <w:rsid w:val="00A71E87"/>
    <w:rsid w:val="00A71FCF"/>
    <w:rsid w:val="00A72A37"/>
    <w:rsid w:val="00A72E72"/>
    <w:rsid w:val="00A73916"/>
    <w:rsid w:val="00A74B14"/>
    <w:rsid w:val="00A76043"/>
    <w:rsid w:val="00A77112"/>
    <w:rsid w:val="00A7786A"/>
    <w:rsid w:val="00A8173F"/>
    <w:rsid w:val="00A81C95"/>
    <w:rsid w:val="00A8267D"/>
    <w:rsid w:val="00A82BF0"/>
    <w:rsid w:val="00A82DDF"/>
    <w:rsid w:val="00A840CF"/>
    <w:rsid w:val="00A84269"/>
    <w:rsid w:val="00A84441"/>
    <w:rsid w:val="00A85021"/>
    <w:rsid w:val="00A851CA"/>
    <w:rsid w:val="00A85A3A"/>
    <w:rsid w:val="00A85D4B"/>
    <w:rsid w:val="00A86F97"/>
    <w:rsid w:val="00A87739"/>
    <w:rsid w:val="00A87965"/>
    <w:rsid w:val="00A91D70"/>
    <w:rsid w:val="00A9411B"/>
    <w:rsid w:val="00A943EC"/>
    <w:rsid w:val="00A94474"/>
    <w:rsid w:val="00A94BA0"/>
    <w:rsid w:val="00A94D3B"/>
    <w:rsid w:val="00A97F39"/>
    <w:rsid w:val="00AA0E94"/>
    <w:rsid w:val="00AA1908"/>
    <w:rsid w:val="00AA2722"/>
    <w:rsid w:val="00AA4375"/>
    <w:rsid w:val="00AA4DC1"/>
    <w:rsid w:val="00AA7D40"/>
    <w:rsid w:val="00AA7DC1"/>
    <w:rsid w:val="00AB0013"/>
    <w:rsid w:val="00AB044F"/>
    <w:rsid w:val="00AB1C64"/>
    <w:rsid w:val="00AB5A31"/>
    <w:rsid w:val="00AB6758"/>
    <w:rsid w:val="00AC0A68"/>
    <w:rsid w:val="00AC0E71"/>
    <w:rsid w:val="00AC1625"/>
    <w:rsid w:val="00AC1C21"/>
    <w:rsid w:val="00AC2EDD"/>
    <w:rsid w:val="00AC4972"/>
    <w:rsid w:val="00AC4E23"/>
    <w:rsid w:val="00AC6398"/>
    <w:rsid w:val="00AC6798"/>
    <w:rsid w:val="00AC7092"/>
    <w:rsid w:val="00AC79AD"/>
    <w:rsid w:val="00AD0B45"/>
    <w:rsid w:val="00AD27E8"/>
    <w:rsid w:val="00AD4061"/>
    <w:rsid w:val="00AD410D"/>
    <w:rsid w:val="00AD4238"/>
    <w:rsid w:val="00AD52B5"/>
    <w:rsid w:val="00AD5FFD"/>
    <w:rsid w:val="00AE0D05"/>
    <w:rsid w:val="00AE1102"/>
    <w:rsid w:val="00AE1348"/>
    <w:rsid w:val="00AE1978"/>
    <w:rsid w:val="00AE2A3A"/>
    <w:rsid w:val="00AE2B24"/>
    <w:rsid w:val="00AE42BF"/>
    <w:rsid w:val="00AE49B5"/>
    <w:rsid w:val="00AE4D3C"/>
    <w:rsid w:val="00AE5641"/>
    <w:rsid w:val="00AE644C"/>
    <w:rsid w:val="00AE69A2"/>
    <w:rsid w:val="00AE6B9D"/>
    <w:rsid w:val="00AE7039"/>
    <w:rsid w:val="00AF02AE"/>
    <w:rsid w:val="00AF116D"/>
    <w:rsid w:val="00AF16F7"/>
    <w:rsid w:val="00AF2F78"/>
    <w:rsid w:val="00AF44B5"/>
    <w:rsid w:val="00AF662F"/>
    <w:rsid w:val="00AF69FD"/>
    <w:rsid w:val="00AF6A90"/>
    <w:rsid w:val="00AF6CF4"/>
    <w:rsid w:val="00AF71D7"/>
    <w:rsid w:val="00AF725A"/>
    <w:rsid w:val="00B00DB5"/>
    <w:rsid w:val="00B013AC"/>
    <w:rsid w:val="00B01593"/>
    <w:rsid w:val="00B0183B"/>
    <w:rsid w:val="00B02B5C"/>
    <w:rsid w:val="00B0394E"/>
    <w:rsid w:val="00B042DE"/>
    <w:rsid w:val="00B04575"/>
    <w:rsid w:val="00B058BD"/>
    <w:rsid w:val="00B06DDC"/>
    <w:rsid w:val="00B11612"/>
    <w:rsid w:val="00B1287A"/>
    <w:rsid w:val="00B1332F"/>
    <w:rsid w:val="00B1687E"/>
    <w:rsid w:val="00B172B7"/>
    <w:rsid w:val="00B17BCB"/>
    <w:rsid w:val="00B2005E"/>
    <w:rsid w:val="00B20579"/>
    <w:rsid w:val="00B2253A"/>
    <w:rsid w:val="00B22A09"/>
    <w:rsid w:val="00B22AB7"/>
    <w:rsid w:val="00B22FA4"/>
    <w:rsid w:val="00B245AC"/>
    <w:rsid w:val="00B24FA2"/>
    <w:rsid w:val="00B26423"/>
    <w:rsid w:val="00B27B56"/>
    <w:rsid w:val="00B3079F"/>
    <w:rsid w:val="00B315EA"/>
    <w:rsid w:val="00B33B92"/>
    <w:rsid w:val="00B35801"/>
    <w:rsid w:val="00B35969"/>
    <w:rsid w:val="00B36328"/>
    <w:rsid w:val="00B36C53"/>
    <w:rsid w:val="00B378EF"/>
    <w:rsid w:val="00B40FB1"/>
    <w:rsid w:val="00B413C4"/>
    <w:rsid w:val="00B42D9E"/>
    <w:rsid w:val="00B435D0"/>
    <w:rsid w:val="00B43FE4"/>
    <w:rsid w:val="00B441C6"/>
    <w:rsid w:val="00B4512F"/>
    <w:rsid w:val="00B47490"/>
    <w:rsid w:val="00B5148D"/>
    <w:rsid w:val="00B51DDE"/>
    <w:rsid w:val="00B5339C"/>
    <w:rsid w:val="00B53724"/>
    <w:rsid w:val="00B53DA7"/>
    <w:rsid w:val="00B5486A"/>
    <w:rsid w:val="00B55C29"/>
    <w:rsid w:val="00B55FF4"/>
    <w:rsid w:val="00B560D4"/>
    <w:rsid w:val="00B575E0"/>
    <w:rsid w:val="00B577FF"/>
    <w:rsid w:val="00B619D5"/>
    <w:rsid w:val="00B61CE4"/>
    <w:rsid w:val="00B646CC"/>
    <w:rsid w:val="00B66D20"/>
    <w:rsid w:val="00B67A88"/>
    <w:rsid w:val="00B70018"/>
    <w:rsid w:val="00B7095D"/>
    <w:rsid w:val="00B71277"/>
    <w:rsid w:val="00B7177D"/>
    <w:rsid w:val="00B73817"/>
    <w:rsid w:val="00B738D7"/>
    <w:rsid w:val="00B743C3"/>
    <w:rsid w:val="00B744BA"/>
    <w:rsid w:val="00B75E52"/>
    <w:rsid w:val="00B7691D"/>
    <w:rsid w:val="00B82E94"/>
    <w:rsid w:val="00B845C4"/>
    <w:rsid w:val="00B84AF2"/>
    <w:rsid w:val="00B84C75"/>
    <w:rsid w:val="00B84FDC"/>
    <w:rsid w:val="00B860DA"/>
    <w:rsid w:val="00B87FDD"/>
    <w:rsid w:val="00B90D36"/>
    <w:rsid w:val="00B91E23"/>
    <w:rsid w:val="00B9294E"/>
    <w:rsid w:val="00B93EA7"/>
    <w:rsid w:val="00B95A6E"/>
    <w:rsid w:val="00B95CFF"/>
    <w:rsid w:val="00B95DB6"/>
    <w:rsid w:val="00B97395"/>
    <w:rsid w:val="00BA138F"/>
    <w:rsid w:val="00BA2104"/>
    <w:rsid w:val="00BA3072"/>
    <w:rsid w:val="00BA4829"/>
    <w:rsid w:val="00BA48D1"/>
    <w:rsid w:val="00BA4C93"/>
    <w:rsid w:val="00BA7B86"/>
    <w:rsid w:val="00BB22B6"/>
    <w:rsid w:val="00BB2BCE"/>
    <w:rsid w:val="00BB3A81"/>
    <w:rsid w:val="00BB649D"/>
    <w:rsid w:val="00BB6525"/>
    <w:rsid w:val="00BB70D2"/>
    <w:rsid w:val="00BC0E1C"/>
    <w:rsid w:val="00BC12B7"/>
    <w:rsid w:val="00BC12DE"/>
    <w:rsid w:val="00BC1ADF"/>
    <w:rsid w:val="00BC20C3"/>
    <w:rsid w:val="00BC22BA"/>
    <w:rsid w:val="00BC360B"/>
    <w:rsid w:val="00BC472A"/>
    <w:rsid w:val="00BC61B4"/>
    <w:rsid w:val="00BC61EF"/>
    <w:rsid w:val="00BC6B72"/>
    <w:rsid w:val="00BC7220"/>
    <w:rsid w:val="00BD0FD2"/>
    <w:rsid w:val="00BD1A2B"/>
    <w:rsid w:val="00BD3813"/>
    <w:rsid w:val="00BD533D"/>
    <w:rsid w:val="00BD606D"/>
    <w:rsid w:val="00BD610E"/>
    <w:rsid w:val="00BD68F0"/>
    <w:rsid w:val="00BD708B"/>
    <w:rsid w:val="00BD7FA7"/>
    <w:rsid w:val="00BE1748"/>
    <w:rsid w:val="00BE2035"/>
    <w:rsid w:val="00BE269C"/>
    <w:rsid w:val="00BE26EC"/>
    <w:rsid w:val="00BE37FC"/>
    <w:rsid w:val="00BE4810"/>
    <w:rsid w:val="00BE4F08"/>
    <w:rsid w:val="00BE58A0"/>
    <w:rsid w:val="00BE65F6"/>
    <w:rsid w:val="00BF0AAA"/>
    <w:rsid w:val="00BF0DF6"/>
    <w:rsid w:val="00BF10AE"/>
    <w:rsid w:val="00BF16B2"/>
    <w:rsid w:val="00BF22C3"/>
    <w:rsid w:val="00BF4450"/>
    <w:rsid w:val="00BF501C"/>
    <w:rsid w:val="00BF62F9"/>
    <w:rsid w:val="00BF6378"/>
    <w:rsid w:val="00C04D01"/>
    <w:rsid w:val="00C05108"/>
    <w:rsid w:val="00C05EEA"/>
    <w:rsid w:val="00C077AC"/>
    <w:rsid w:val="00C10077"/>
    <w:rsid w:val="00C10275"/>
    <w:rsid w:val="00C129ED"/>
    <w:rsid w:val="00C14407"/>
    <w:rsid w:val="00C16DC0"/>
    <w:rsid w:val="00C17232"/>
    <w:rsid w:val="00C20DC8"/>
    <w:rsid w:val="00C22EF7"/>
    <w:rsid w:val="00C23751"/>
    <w:rsid w:val="00C23927"/>
    <w:rsid w:val="00C25516"/>
    <w:rsid w:val="00C2665D"/>
    <w:rsid w:val="00C26BFA"/>
    <w:rsid w:val="00C27865"/>
    <w:rsid w:val="00C27871"/>
    <w:rsid w:val="00C27D86"/>
    <w:rsid w:val="00C304CF"/>
    <w:rsid w:val="00C30758"/>
    <w:rsid w:val="00C320F4"/>
    <w:rsid w:val="00C3268F"/>
    <w:rsid w:val="00C32A9E"/>
    <w:rsid w:val="00C33511"/>
    <w:rsid w:val="00C33620"/>
    <w:rsid w:val="00C344CA"/>
    <w:rsid w:val="00C34672"/>
    <w:rsid w:val="00C34F1F"/>
    <w:rsid w:val="00C35BD0"/>
    <w:rsid w:val="00C360D5"/>
    <w:rsid w:val="00C36266"/>
    <w:rsid w:val="00C36EE9"/>
    <w:rsid w:val="00C37298"/>
    <w:rsid w:val="00C40F1D"/>
    <w:rsid w:val="00C422F6"/>
    <w:rsid w:val="00C424DA"/>
    <w:rsid w:val="00C4286B"/>
    <w:rsid w:val="00C44ADD"/>
    <w:rsid w:val="00C4589E"/>
    <w:rsid w:val="00C45A8E"/>
    <w:rsid w:val="00C45D86"/>
    <w:rsid w:val="00C46C38"/>
    <w:rsid w:val="00C5060C"/>
    <w:rsid w:val="00C50BB2"/>
    <w:rsid w:val="00C51B4B"/>
    <w:rsid w:val="00C5255D"/>
    <w:rsid w:val="00C53788"/>
    <w:rsid w:val="00C54032"/>
    <w:rsid w:val="00C55798"/>
    <w:rsid w:val="00C55EB2"/>
    <w:rsid w:val="00C56BB4"/>
    <w:rsid w:val="00C57820"/>
    <w:rsid w:val="00C5790E"/>
    <w:rsid w:val="00C57EDE"/>
    <w:rsid w:val="00C618B1"/>
    <w:rsid w:val="00C61E8A"/>
    <w:rsid w:val="00C62377"/>
    <w:rsid w:val="00C6311F"/>
    <w:rsid w:val="00C63AB5"/>
    <w:rsid w:val="00C63DE5"/>
    <w:rsid w:val="00C64466"/>
    <w:rsid w:val="00C6452A"/>
    <w:rsid w:val="00C6460B"/>
    <w:rsid w:val="00C64A2C"/>
    <w:rsid w:val="00C64E4C"/>
    <w:rsid w:val="00C65533"/>
    <w:rsid w:val="00C65790"/>
    <w:rsid w:val="00C661A0"/>
    <w:rsid w:val="00C66795"/>
    <w:rsid w:val="00C71166"/>
    <w:rsid w:val="00C71E1E"/>
    <w:rsid w:val="00C73AA0"/>
    <w:rsid w:val="00C74257"/>
    <w:rsid w:val="00C7494B"/>
    <w:rsid w:val="00C74FA4"/>
    <w:rsid w:val="00C75C51"/>
    <w:rsid w:val="00C76A34"/>
    <w:rsid w:val="00C76E07"/>
    <w:rsid w:val="00C77C0E"/>
    <w:rsid w:val="00C77EDA"/>
    <w:rsid w:val="00C81B8F"/>
    <w:rsid w:val="00C81E2B"/>
    <w:rsid w:val="00C830BD"/>
    <w:rsid w:val="00C83217"/>
    <w:rsid w:val="00C835F1"/>
    <w:rsid w:val="00C83D3E"/>
    <w:rsid w:val="00C84062"/>
    <w:rsid w:val="00C8408F"/>
    <w:rsid w:val="00C84F67"/>
    <w:rsid w:val="00C85148"/>
    <w:rsid w:val="00C85C0A"/>
    <w:rsid w:val="00C85F99"/>
    <w:rsid w:val="00C87CBA"/>
    <w:rsid w:val="00C87E8F"/>
    <w:rsid w:val="00C90084"/>
    <w:rsid w:val="00C91A54"/>
    <w:rsid w:val="00C924F2"/>
    <w:rsid w:val="00C92A9B"/>
    <w:rsid w:val="00C933E2"/>
    <w:rsid w:val="00C934CC"/>
    <w:rsid w:val="00C94444"/>
    <w:rsid w:val="00C94FCE"/>
    <w:rsid w:val="00C960CF"/>
    <w:rsid w:val="00C964D8"/>
    <w:rsid w:val="00C97373"/>
    <w:rsid w:val="00CA0CE9"/>
    <w:rsid w:val="00CA1F3E"/>
    <w:rsid w:val="00CA2D3C"/>
    <w:rsid w:val="00CA3929"/>
    <w:rsid w:val="00CA4061"/>
    <w:rsid w:val="00CA5199"/>
    <w:rsid w:val="00CA5475"/>
    <w:rsid w:val="00CA5EEB"/>
    <w:rsid w:val="00CA6343"/>
    <w:rsid w:val="00CA746F"/>
    <w:rsid w:val="00CB3DD7"/>
    <w:rsid w:val="00CB3EDD"/>
    <w:rsid w:val="00CB53FD"/>
    <w:rsid w:val="00CB5E4D"/>
    <w:rsid w:val="00CB615E"/>
    <w:rsid w:val="00CB662F"/>
    <w:rsid w:val="00CB6C08"/>
    <w:rsid w:val="00CB6D21"/>
    <w:rsid w:val="00CB7A35"/>
    <w:rsid w:val="00CC1488"/>
    <w:rsid w:val="00CC1C77"/>
    <w:rsid w:val="00CC2C7C"/>
    <w:rsid w:val="00CC3006"/>
    <w:rsid w:val="00CC4002"/>
    <w:rsid w:val="00CC50FE"/>
    <w:rsid w:val="00CC679F"/>
    <w:rsid w:val="00CC68BB"/>
    <w:rsid w:val="00CC68E5"/>
    <w:rsid w:val="00CD005B"/>
    <w:rsid w:val="00CD063F"/>
    <w:rsid w:val="00CD0C2B"/>
    <w:rsid w:val="00CD1195"/>
    <w:rsid w:val="00CD14F3"/>
    <w:rsid w:val="00CD1913"/>
    <w:rsid w:val="00CD1D94"/>
    <w:rsid w:val="00CD21EA"/>
    <w:rsid w:val="00CD24F7"/>
    <w:rsid w:val="00CD2D38"/>
    <w:rsid w:val="00CD3836"/>
    <w:rsid w:val="00CD4121"/>
    <w:rsid w:val="00CD4C0A"/>
    <w:rsid w:val="00CD6901"/>
    <w:rsid w:val="00CD6B66"/>
    <w:rsid w:val="00CE016C"/>
    <w:rsid w:val="00CE11CF"/>
    <w:rsid w:val="00CE218A"/>
    <w:rsid w:val="00CE3142"/>
    <w:rsid w:val="00CE3A32"/>
    <w:rsid w:val="00CE3D5C"/>
    <w:rsid w:val="00CE5512"/>
    <w:rsid w:val="00CE6748"/>
    <w:rsid w:val="00CE7114"/>
    <w:rsid w:val="00CF04EE"/>
    <w:rsid w:val="00CF1260"/>
    <w:rsid w:val="00CF1B73"/>
    <w:rsid w:val="00CF2DE0"/>
    <w:rsid w:val="00CF32B7"/>
    <w:rsid w:val="00CF3D71"/>
    <w:rsid w:val="00CF7E9B"/>
    <w:rsid w:val="00D018B5"/>
    <w:rsid w:val="00D01E17"/>
    <w:rsid w:val="00D0223C"/>
    <w:rsid w:val="00D0375D"/>
    <w:rsid w:val="00D043BA"/>
    <w:rsid w:val="00D045C1"/>
    <w:rsid w:val="00D05270"/>
    <w:rsid w:val="00D0550A"/>
    <w:rsid w:val="00D05D37"/>
    <w:rsid w:val="00D06892"/>
    <w:rsid w:val="00D07C54"/>
    <w:rsid w:val="00D12BEE"/>
    <w:rsid w:val="00D12CEA"/>
    <w:rsid w:val="00D12F84"/>
    <w:rsid w:val="00D12FB0"/>
    <w:rsid w:val="00D131DD"/>
    <w:rsid w:val="00D13A78"/>
    <w:rsid w:val="00D13AF0"/>
    <w:rsid w:val="00D13FDC"/>
    <w:rsid w:val="00D13FF6"/>
    <w:rsid w:val="00D14142"/>
    <w:rsid w:val="00D1451F"/>
    <w:rsid w:val="00D15033"/>
    <w:rsid w:val="00D1516A"/>
    <w:rsid w:val="00D1667F"/>
    <w:rsid w:val="00D166DA"/>
    <w:rsid w:val="00D20EE9"/>
    <w:rsid w:val="00D20EFE"/>
    <w:rsid w:val="00D219EA"/>
    <w:rsid w:val="00D22B9E"/>
    <w:rsid w:val="00D23AB0"/>
    <w:rsid w:val="00D3023A"/>
    <w:rsid w:val="00D30B00"/>
    <w:rsid w:val="00D32A8B"/>
    <w:rsid w:val="00D33133"/>
    <w:rsid w:val="00D336FE"/>
    <w:rsid w:val="00D337D1"/>
    <w:rsid w:val="00D33C22"/>
    <w:rsid w:val="00D34249"/>
    <w:rsid w:val="00D34DDD"/>
    <w:rsid w:val="00D355D0"/>
    <w:rsid w:val="00D3631F"/>
    <w:rsid w:val="00D36EE8"/>
    <w:rsid w:val="00D36F7A"/>
    <w:rsid w:val="00D37D9E"/>
    <w:rsid w:val="00D40A33"/>
    <w:rsid w:val="00D422A0"/>
    <w:rsid w:val="00D4259C"/>
    <w:rsid w:val="00D428B1"/>
    <w:rsid w:val="00D42AEE"/>
    <w:rsid w:val="00D4434F"/>
    <w:rsid w:val="00D44717"/>
    <w:rsid w:val="00D44BA1"/>
    <w:rsid w:val="00D459EF"/>
    <w:rsid w:val="00D45B86"/>
    <w:rsid w:val="00D466A9"/>
    <w:rsid w:val="00D5048E"/>
    <w:rsid w:val="00D507B5"/>
    <w:rsid w:val="00D50BF9"/>
    <w:rsid w:val="00D50E53"/>
    <w:rsid w:val="00D513CB"/>
    <w:rsid w:val="00D51E3D"/>
    <w:rsid w:val="00D56400"/>
    <w:rsid w:val="00D622A8"/>
    <w:rsid w:val="00D661A2"/>
    <w:rsid w:val="00D6774A"/>
    <w:rsid w:val="00D67967"/>
    <w:rsid w:val="00D70F99"/>
    <w:rsid w:val="00D71EA8"/>
    <w:rsid w:val="00D75374"/>
    <w:rsid w:val="00D754EC"/>
    <w:rsid w:val="00D76AF5"/>
    <w:rsid w:val="00D76C7E"/>
    <w:rsid w:val="00D817BC"/>
    <w:rsid w:val="00D81EC3"/>
    <w:rsid w:val="00D81F3E"/>
    <w:rsid w:val="00D826E9"/>
    <w:rsid w:val="00D83892"/>
    <w:rsid w:val="00D8433E"/>
    <w:rsid w:val="00D84D74"/>
    <w:rsid w:val="00D8663C"/>
    <w:rsid w:val="00D8747B"/>
    <w:rsid w:val="00D90DBC"/>
    <w:rsid w:val="00D914DF"/>
    <w:rsid w:val="00D91CE7"/>
    <w:rsid w:val="00D93622"/>
    <w:rsid w:val="00D93863"/>
    <w:rsid w:val="00D95761"/>
    <w:rsid w:val="00D958D0"/>
    <w:rsid w:val="00D96383"/>
    <w:rsid w:val="00D966C6"/>
    <w:rsid w:val="00D971BF"/>
    <w:rsid w:val="00D9746B"/>
    <w:rsid w:val="00D97BE3"/>
    <w:rsid w:val="00D97DC7"/>
    <w:rsid w:val="00DA072B"/>
    <w:rsid w:val="00DA09B2"/>
    <w:rsid w:val="00DA0E22"/>
    <w:rsid w:val="00DA3055"/>
    <w:rsid w:val="00DA39C0"/>
    <w:rsid w:val="00DA5559"/>
    <w:rsid w:val="00DA5E35"/>
    <w:rsid w:val="00DA650B"/>
    <w:rsid w:val="00DA6D80"/>
    <w:rsid w:val="00DA6F57"/>
    <w:rsid w:val="00DB2140"/>
    <w:rsid w:val="00DB3C6F"/>
    <w:rsid w:val="00DB3FC8"/>
    <w:rsid w:val="00DB4446"/>
    <w:rsid w:val="00DB4B00"/>
    <w:rsid w:val="00DB4C73"/>
    <w:rsid w:val="00DB5A89"/>
    <w:rsid w:val="00DB6C92"/>
    <w:rsid w:val="00DB71C1"/>
    <w:rsid w:val="00DB78CB"/>
    <w:rsid w:val="00DC14E1"/>
    <w:rsid w:val="00DC1A13"/>
    <w:rsid w:val="00DC1D91"/>
    <w:rsid w:val="00DC223C"/>
    <w:rsid w:val="00DC2D19"/>
    <w:rsid w:val="00DC472C"/>
    <w:rsid w:val="00DC568A"/>
    <w:rsid w:val="00DC6CEC"/>
    <w:rsid w:val="00DC6E36"/>
    <w:rsid w:val="00DD1629"/>
    <w:rsid w:val="00DD3864"/>
    <w:rsid w:val="00DD666F"/>
    <w:rsid w:val="00DD6A0B"/>
    <w:rsid w:val="00DD6A8F"/>
    <w:rsid w:val="00DD75CF"/>
    <w:rsid w:val="00DE0791"/>
    <w:rsid w:val="00DE0CEF"/>
    <w:rsid w:val="00DE191C"/>
    <w:rsid w:val="00DE25E3"/>
    <w:rsid w:val="00DE498E"/>
    <w:rsid w:val="00DE4A38"/>
    <w:rsid w:val="00DE680B"/>
    <w:rsid w:val="00DE6E44"/>
    <w:rsid w:val="00DE7140"/>
    <w:rsid w:val="00DE7BCD"/>
    <w:rsid w:val="00DF241B"/>
    <w:rsid w:val="00DF4C06"/>
    <w:rsid w:val="00DF50A7"/>
    <w:rsid w:val="00E02F0C"/>
    <w:rsid w:val="00E03908"/>
    <w:rsid w:val="00E03A03"/>
    <w:rsid w:val="00E040AD"/>
    <w:rsid w:val="00E04360"/>
    <w:rsid w:val="00E04BC6"/>
    <w:rsid w:val="00E04E39"/>
    <w:rsid w:val="00E04FF8"/>
    <w:rsid w:val="00E05243"/>
    <w:rsid w:val="00E052DF"/>
    <w:rsid w:val="00E0533E"/>
    <w:rsid w:val="00E05372"/>
    <w:rsid w:val="00E056AF"/>
    <w:rsid w:val="00E057CA"/>
    <w:rsid w:val="00E05DA4"/>
    <w:rsid w:val="00E061B0"/>
    <w:rsid w:val="00E0641A"/>
    <w:rsid w:val="00E07981"/>
    <w:rsid w:val="00E07B55"/>
    <w:rsid w:val="00E107E8"/>
    <w:rsid w:val="00E10BF2"/>
    <w:rsid w:val="00E10D29"/>
    <w:rsid w:val="00E11C0B"/>
    <w:rsid w:val="00E1295C"/>
    <w:rsid w:val="00E1333C"/>
    <w:rsid w:val="00E13DAF"/>
    <w:rsid w:val="00E1452A"/>
    <w:rsid w:val="00E15097"/>
    <w:rsid w:val="00E15ACA"/>
    <w:rsid w:val="00E16042"/>
    <w:rsid w:val="00E20780"/>
    <w:rsid w:val="00E2088C"/>
    <w:rsid w:val="00E20A7C"/>
    <w:rsid w:val="00E20AF9"/>
    <w:rsid w:val="00E210A2"/>
    <w:rsid w:val="00E2283F"/>
    <w:rsid w:val="00E232C5"/>
    <w:rsid w:val="00E239AA"/>
    <w:rsid w:val="00E25E92"/>
    <w:rsid w:val="00E25F82"/>
    <w:rsid w:val="00E3061D"/>
    <w:rsid w:val="00E312C9"/>
    <w:rsid w:val="00E31442"/>
    <w:rsid w:val="00E31B0D"/>
    <w:rsid w:val="00E33F19"/>
    <w:rsid w:val="00E3401D"/>
    <w:rsid w:val="00E3406D"/>
    <w:rsid w:val="00E3416A"/>
    <w:rsid w:val="00E34CC0"/>
    <w:rsid w:val="00E34D6A"/>
    <w:rsid w:val="00E3623E"/>
    <w:rsid w:val="00E37820"/>
    <w:rsid w:val="00E4287F"/>
    <w:rsid w:val="00E4542E"/>
    <w:rsid w:val="00E456CC"/>
    <w:rsid w:val="00E47079"/>
    <w:rsid w:val="00E5020C"/>
    <w:rsid w:val="00E514B7"/>
    <w:rsid w:val="00E51A3E"/>
    <w:rsid w:val="00E51A9E"/>
    <w:rsid w:val="00E51B99"/>
    <w:rsid w:val="00E52117"/>
    <w:rsid w:val="00E524A8"/>
    <w:rsid w:val="00E5457C"/>
    <w:rsid w:val="00E54AE1"/>
    <w:rsid w:val="00E56548"/>
    <w:rsid w:val="00E60A11"/>
    <w:rsid w:val="00E61F27"/>
    <w:rsid w:val="00E6205C"/>
    <w:rsid w:val="00E625CE"/>
    <w:rsid w:val="00E66EE2"/>
    <w:rsid w:val="00E67C66"/>
    <w:rsid w:val="00E70075"/>
    <w:rsid w:val="00E70E55"/>
    <w:rsid w:val="00E71EDD"/>
    <w:rsid w:val="00E72289"/>
    <w:rsid w:val="00E727B6"/>
    <w:rsid w:val="00E73E9E"/>
    <w:rsid w:val="00E740A8"/>
    <w:rsid w:val="00E7604E"/>
    <w:rsid w:val="00E76C2A"/>
    <w:rsid w:val="00E77A48"/>
    <w:rsid w:val="00E80DF8"/>
    <w:rsid w:val="00E822F8"/>
    <w:rsid w:val="00E83E87"/>
    <w:rsid w:val="00E84AD0"/>
    <w:rsid w:val="00E851E6"/>
    <w:rsid w:val="00E86D80"/>
    <w:rsid w:val="00E8731B"/>
    <w:rsid w:val="00E879C0"/>
    <w:rsid w:val="00E9042A"/>
    <w:rsid w:val="00E90826"/>
    <w:rsid w:val="00E90ECC"/>
    <w:rsid w:val="00E911A5"/>
    <w:rsid w:val="00E92996"/>
    <w:rsid w:val="00E94E05"/>
    <w:rsid w:val="00E95AF9"/>
    <w:rsid w:val="00E95B20"/>
    <w:rsid w:val="00E961F4"/>
    <w:rsid w:val="00E96208"/>
    <w:rsid w:val="00E9726B"/>
    <w:rsid w:val="00EA05D7"/>
    <w:rsid w:val="00EA1504"/>
    <w:rsid w:val="00EA47C8"/>
    <w:rsid w:val="00EA55C4"/>
    <w:rsid w:val="00EA5617"/>
    <w:rsid w:val="00EA56B0"/>
    <w:rsid w:val="00EA60F8"/>
    <w:rsid w:val="00EA64E9"/>
    <w:rsid w:val="00EA7854"/>
    <w:rsid w:val="00EA7EB1"/>
    <w:rsid w:val="00EB21CE"/>
    <w:rsid w:val="00EB3486"/>
    <w:rsid w:val="00EB46D0"/>
    <w:rsid w:val="00EB4D88"/>
    <w:rsid w:val="00EB5C1C"/>
    <w:rsid w:val="00EB7162"/>
    <w:rsid w:val="00EC16BD"/>
    <w:rsid w:val="00EC478D"/>
    <w:rsid w:val="00EC5630"/>
    <w:rsid w:val="00ED030A"/>
    <w:rsid w:val="00ED0726"/>
    <w:rsid w:val="00ED0EFF"/>
    <w:rsid w:val="00ED0F57"/>
    <w:rsid w:val="00ED16C6"/>
    <w:rsid w:val="00ED38C6"/>
    <w:rsid w:val="00ED3EF7"/>
    <w:rsid w:val="00ED4D58"/>
    <w:rsid w:val="00EE01F3"/>
    <w:rsid w:val="00EE05FC"/>
    <w:rsid w:val="00EE080F"/>
    <w:rsid w:val="00EE19C6"/>
    <w:rsid w:val="00EE3433"/>
    <w:rsid w:val="00EE490A"/>
    <w:rsid w:val="00EE5008"/>
    <w:rsid w:val="00EE7189"/>
    <w:rsid w:val="00EE7CBA"/>
    <w:rsid w:val="00EF0414"/>
    <w:rsid w:val="00EF0AC1"/>
    <w:rsid w:val="00EF156A"/>
    <w:rsid w:val="00EF1B71"/>
    <w:rsid w:val="00EF3DDD"/>
    <w:rsid w:val="00EF41BC"/>
    <w:rsid w:val="00EF4ECA"/>
    <w:rsid w:val="00EF76CA"/>
    <w:rsid w:val="00EF78F4"/>
    <w:rsid w:val="00F00747"/>
    <w:rsid w:val="00F01B20"/>
    <w:rsid w:val="00F02C34"/>
    <w:rsid w:val="00F03891"/>
    <w:rsid w:val="00F07254"/>
    <w:rsid w:val="00F11660"/>
    <w:rsid w:val="00F119C8"/>
    <w:rsid w:val="00F122F7"/>
    <w:rsid w:val="00F12E33"/>
    <w:rsid w:val="00F12ECB"/>
    <w:rsid w:val="00F12FE8"/>
    <w:rsid w:val="00F13FC9"/>
    <w:rsid w:val="00F15103"/>
    <w:rsid w:val="00F15836"/>
    <w:rsid w:val="00F1599C"/>
    <w:rsid w:val="00F160F0"/>
    <w:rsid w:val="00F16527"/>
    <w:rsid w:val="00F17D3C"/>
    <w:rsid w:val="00F20B77"/>
    <w:rsid w:val="00F20BEA"/>
    <w:rsid w:val="00F2176F"/>
    <w:rsid w:val="00F21B59"/>
    <w:rsid w:val="00F22034"/>
    <w:rsid w:val="00F22704"/>
    <w:rsid w:val="00F24963"/>
    <w:rsid w:val="00F24EE3"/>
    <w:rsid w:val="00F25048"/>
    <w:rsid w:val="00F2526B"/>
    <w:rsid w:val="00F2676D"/>
    <w:rsid w:val="00F27B6F"/>
    <w:rsid w:val="00F31730"/>
    <w:rsid w:val="00F3219D"/>
    <w:rsid w:val="00F32F03"/>
    <w:rsid w:val="00F339D9"/>
    <w:rsid w:val="00F346C6"/>
    <w:rsid w:val="00F347F5"/>
    <w:rsid w:val="00F34AA7"/>
    <w:rsid w:val="00F34F5B"/>
    <w:rsid w:val="00F35374"/>
    <w:rsid w:val="00F35A64"/>
    <w:rsid w:val="00F35D87"/>
    <w:rsid w:val="00F3635A"/>
    <w:rsid w:val="00F37320"/>
    <w:rsid w:val="00F40E4E"/>
    <w:rsid w:val="00F4332D"/>
    <w:rsid w:val="00F45079"/>
    <w:rsid w:val="00F45099"/>
    <w:rsid w:val="00F46543"/>
    <w:rsid w:val="00F465F1"/>
    <w:rsid w:val="00F4668F"/>
    <w:rsid w:val="00F46850"/>
    <w:rsid w:val="00F46C05"/>
    <w:rsid w:val="00F5023F"/>
    <w:rsid w:val="00F52D8A"/>
    <w:rsid w:val="00F53760"/>
    <w:rsid w:val="00F54AA9"/>
    <w:rsid w:val="00F56665"/>
    <w:rsid w:val="00F56696"/>
    <w:rsid w:val="00F619C0"/>
    <w:rsid w:val="00F6327E"/>
    <w:rsid w:val="00F63BCB"/>
    <w:rsid w:val="00F64159"/>
    <w:rsid w:val="00F64B75"/>
    <w:rsid w:val="00F64BD5"/>
    <w:rsid w:val="00F657A6"/>
    <w:rsid w:val="00F67526"/>
    <w:rsid w:val="00F678BC"/>
    <w:rsid w:val="00F702BB"/>
    <w:rsid w:val="00F706C0"/>
    <w:rsid w:val="00F71B2A"/>
    <w:rsid w:val="00F7283C"/>
    <w:rsid w:val="00F72C43"/>
    <w:rsid w:val="00F745D5"/>
    <w:rsid w:val="00F75D1A"/>
    <w:rsid w:val="00F76A94"/>
    <w:rsid w:val="00F801B5"/>
    <w:rsid w:val="00F804ED"/>
    <w:rsid w:val="00F817D0"/>
    <w:rsid w:val="00F8188A"/>
    <w:rsid w:val="00F839E9"/>
    <w:rsid w:val="00F850D9"/>
    <w:rsid w:val="00F857BA"/>
    <w:rsid w:val="00F85C26"/>
    <w:rsid w:val="00F87415"/>
    <w:rsid w:val="00F90482"/>
    <w:rsid w:val="00F90803"/>
    <w:rsid w:val="00F90D61"/>
    <w:rsid w:val="00F90DF9"/>
    <w:rsid w:val="00F917B4"/>
    <w:rsid w:val="00F91DD9"/>
    <w:rsid w:val="00F91E55"/>
    <w:rsid w:val="00F9219A"/>
    <w:rsid w:val="00F94B90"/>
    <w:rsid w:val="00F958C2"/>
    <w:rsid w:val="00F958FC"/>
    <w:rsid w:val="00FA12AA"/>
    <w:rsid w:val="00FA1B11"/>
    <w:rsid w:val="00FA361F"/>
    <w:rsid w:val="00FA4259"/>
    <w:rsid w:val="00FA48C4"/>
    <w:rsid w:val="00FA4EB7"/>
    <w:rsid w:val="00FA561E"/>
    <w:rsid w:val="00FB114A"/>
    <w:rsid w:val="00FB133B"/>
    <w:rsid w:val="00FB1675"/>
    <w:rsid w:val="00FB2F96"/>
    <w:rsid w:val="00FB3E53"/>
    <w:rsid w:val="00FB4E23"/>
    <w:rsid w:val="00FB5757"/>
    <w:rsid w:val="00FB58B6"/>
    <w:rsid w:val="00FB7266"/>
    <w:rsid w:val="00FC024A"/>
    <w:rsid w:val="00FC05CD"/>
    <w:rsid w:val="00FC0B4F"/>
    <w:rsid w:val="00FC11A3"/>
    <w:rsid w:val="00FC40CB"/>
    <w:rsid w:val="00FC46FB"/>
    <w:rsid w:val="00FC7C2D"/>
    <w:rsid w:val="00FC7F24"/>
    <w:rsid w:val="00FD07F0"/>
    <w:rsid w:val="00FD1586"/>
    <w:rsid w:val="00FD19B6"/>
    <w:rsid w:val="00FD40F3"/>
    <w:rsid w:val="00FD42D8"/>
    <w:rsid w:val="00FD56E5"/>
    <w:rsid w:val="00FD68AC"/>
    <w:rsid w:val="00FE0503"/>
    <w:rsid w:val="00FE0EF3"/>
    <w:rsid w:val="00FE1E98"/>
    <w:rsid w:val="00FE285D"/>
    <w:rsid w:val="00FE3412"/>
    <w:rsid w:val="00FE3D63"/>
    <w:rsid w:val="00FE5B91"/>
    <w:rsid w:val="00FE60B4"/>
    <w:rsid w:val="00FE658C"/>
    <w:rsid w:val="00FE6C16"/>
    <w:rsid w:val="00FE71DB"/>
    <w:rsid w:val="00FF036F"/>
    <w:rsid w:val="00FF1D38"/>
    <w:rsid w:val="00FF2633"/>
    <w:rsid w:val="00FF3B3C"/>
    <w:rsid w:val="00FF5FB0"/>
    <w:rsid w:val="00FF60CE"/>
    <w:rsid w:val="00FF61B3"/>
    <w:rsid w:val="00FF684B"/>
    <w:rsid w:val="00FF728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5122A0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0" w:defQFormat="0" w:count="267">
    <w:lsdException w:name="Normal" w:semiHidden="0" w:qFormat="1"/>
    <w:lsdException w:name="heading 1" w:semiHidden="0" w:qFormat="1"/>
    <w:lsdException w:name="heading 2" w:semiHidden="0" w:qFormat="1"/>
    <w:lsdException w:name="heading 3" w:semiHidden="0" w:qFormat="1"/>
    <w:lsdException w:name="heading 4" w:semiHidden="0" w:qFormat="1"/>
    <w:lsdException w:name="heading 5" w:semiHidden="0" w:qFormat="1"/>
    <w:lsdException w:name="heading 6" w:semiHidden="0" w:qFormat="1"/>
    <w:lsdException w:name="heading 7" w:semiHidden="0" w:qFormat="1"/>
    <w:lsdException w:name="heading 8" w:semiHidden="0" w:qFormat="1"/>
    <w:lsdException w:name="heading 9" w:semiHidden="0" w:qFormat="1"/>
    <w:lsdException w:name="index 1" w:unhideWhenUsed="1"/>
    <w:lsdException w:name="index 2" w:semiHidden="0"/>
    <w:lsdException w:name="index 3" w:semiHidden="0"/>
    <w:lsdException w:name="index 4" w:semiHidden="0"/>
    <w:lsdException w:name="index 5" w:semiHidden="0"/>
    <w:lsdException w:name="index 6" w:semiHidden="0"/>
    <w:lsdException w:name="index 7" w:unhideWhenUsed="1"/>
    <w:lsdException w:name="index 8" w:unhideWhenUsed="1"/>
    <w:lsdException w:name="index 9" w:unhideWhenUsed="1"/>
    <w:lsdException w:name="toc 1" w:uiPriority="99" w:unhideWhenUsed="1"/>
    <w:lsdException w:name="toc 2" w:unhideWhenUsed="1"/>
    <w:lsdException w:name="toc 3" w:unhideWhenUsed="1"/>
    <w:lsdException w:name="toc 4" w:unhideWhenUsed="1"/>
    <w:lsdException w:name="toc 5" w:unhideWhenUsed="1"/>
    <w:lsdException w:name="toc 6" w:unhideWhenUsed="1"/>
    <w:lsdException w:name="toc 7" w:unhideWhenUsed="1"/>
    <w:lsdException w:name="toc 8" w:unhideWhenUsed="1"/>
    <w:lsdException w:name="toc 9" w:unhideWhenUsed="1"/>
    <w:lsdException w:name="Normal Indent" w:unhideWhenUsed="1"/>
    <w:lsdException w:name="footnote text" w:uiPriority="99" w:unhideWhenUsed="1"/>
    <w:lsdException w:name="annotation text" w:unhideWhenUsed="1"/>
    <w:lsdException w:name="header" w:uiPriority="99" w:unhideWhenUsed="1"/>
    <w:lsdException w:name="footer" w:uiPriority="99" w:unhideWhenUsed="1"/>
    <w:lsdException w:name="index heading" w:unhideWhenUsed="1"/>
    <w:lsdException w:name="caption" w:uiPriority="99" w:unhideWhenUsed="1" w:qFormat="1"/>
    <w:lsdException w:name="table of figures" w:unhideWhenUsed="1"/>
    <w:lsdException w:name="envelope address" w:unhideWhenUsed="1"/>
    <w:lsdException w:name="envelope return" w:unhideWhenUsed="1"/>
    <w:lsdException w:name="footnote reference" w:uiPriority="99" w:unhideWhenUsed="1"/>
    <w:lsdException w:name="annotation reference" w:unhideWhenUsed="1"/>
    <w:lsdException w:name="line number" w:unhideWhenUsed="1"/>
    <w:lsdException w:name="page number" w:uiPriority="99"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semiHidden="0"/>
    <w:lsdException w:name="List Number 3" w:unhideWhenUsed="1"/>
    <w:lsdException w:name="List Number 4" w:unhideWhenUsed="1"/>
    <w:lsdException w:name="List Number 5" w:semiHidden="0"/>
    <w:lsdException w:name="Title" w:semiHidden="0" w:qFormat="1"/>
    <w:lsdException w:name="Closing" w:unhideWhenUsed="1"/>
    <w:lsdException w:name="Signature" w:unhideWhenUsed="1"/>
    <w:lsdException w:name="Default Paragraph Font"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semiHidden="0"/>
    <w:lsdException w:name="Block Text" w:semiHidden="0"/>
    <w:lsdException w:name="Hyperlink" w:semiHidden="0"/>
    <w:lsdException w:name="FollowedHyperlink" w:semiHidden="0"/>
    <w:lsdException w:name="Strong" w:semiHidden="0" w:qFormat="1"/>
    <w:lsdException w:name="Emphasis" w:semiHidden="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iPriority="99"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iPriority="99" w:unhideWhenUsed="1"/>
    <w:lsdException w:name="Table Grid" w:semiHidden="0"/>
    <w:lsdException w:name="Table Theme" w:unhideWhenUsed="1"/>
    <w:lsdException w:name="Placeholder Text" w:uiPriority="67"/>
    <w:lsdException w:name="No Spacing" w:semiHidden="0" w:uiPriority="1" w:qFormat="1"/>
    <w:lsdException w:name="Light Shading" w:semiHidden="0" w:uiPriority="69"/>
    <w:lsdException w:name="Light List" w:semiHidden="0" w:uiPriority="70"/>
    <w:lsdException w:name="Light Grid" w:semiHidden="0" w:uiPriority="71"/>
    <w:lsdException w:name="Medium Shading 1" w:semiHidden="0" w:uiPriority="72"/>
    <w:lsdException w:name="Medium Shading 2" w:semiHidden="0" w:uiPriority="73"/>
    <w:lsdException w:name="Medium List 1" w:semiHidden="0" w:uiPriority="60"/>
    <w:lsdException w:name="Medium List 2" w:semiHidden="0" w:uiPriority="61"/>
    <w:lsdException w:name="Medium Grid 1" w:semiHidden="0" w:uiPriority="62"/>
    <w:lsdException w:name="Medium Grid 2" w:semiHidden="0" w:uiPriority="63"/>
    <w:lsdException w:name="Medium Grid 3" w:semiHidden="0" w:uiPriority="64"/>
    <w:lsdException w:name="Dark List" w:semiHidden="0" w:uiPriority="65"/>
    <w:lsdException w:name="Colorful Shading" w:semiHidden="0" w:uiPriority="99"/>
    <w:lsdException w:name="Colorful List" w:semiHidden="0" w:uiPriority="34" w:qFormat="1"/>
    <w:lsdException w:name="Colorful Grid" w:semiHidden="0" w:uiPriority="29" w:qFormat="1"/>
    <w:lsdException w:name="Light Shading Accent 1" w:semiHidden="0" w:uiPriority="30" w:qFormat="1"/>
    <w:lsdException w:name="Light List Accent 1" w:semiHidden="0" w:uiPriority="66"/>
    <w:lsdException w:name="Light Grid Accent 1" w:semiHidden="0" w:uiPriority="67"/>
    <w:lsdException w:name="Medium Shading 1 Accent 1" w:semiHidden="0" w:uiPriority="68"/>
    <w:lsdException w:name="Medium Shading 2 Accent 1" w:semiHidden="0" w:uiPriority="69"/>
    <w:lsdException w:name="Medium List 1 Accent 1" w:semiHidden="0" w:uiPriority="70"/>
    <w:lsdException w:name="Revision" w:uiPriority="71"/>
    <w:lsdException w:name="List Paragraph" w:semiHidden="0" w:uiPriority="34" w:qFormat="1"/>
    <w:lsdException w:name="Quote" w:semiHidden="0" w:uiPriority="73"/>
    <w:lsdException w:name="Intense Quote" w:semiHidden="0" w:uiPriority="60"/>
    <w:lsdException w:name="Medium List 2 Accent 1" w:semiHidden="0" w:uiPriority="61"/>
    <w:lsdException w:name="Medium Grid 1 Accent 1" w:semiHidden="0" w:uiPriority="62"/>
    <w:lsdException w:name="Medium Grid 2 Accent 1" w:semiHidden="0" w:uiPriority="63"/>
    <w:lsdException w:name="Medium Grid 3 Accent 1" w:semiHidden="0" w:uiPriority="64"/>
    <w:lsdException w:name="Dark List Accent 1" w:semiHidden="0" w:uiPriority="65"/>
    <w:lsdException w:name="Colorful Shading Accent 1" w:semiHidden="0" w:uiPriority="66"/>
    <w:lsdException w:name="Colorful List Accent 1" w:semiHidden="0" w:uiPriority="67"/>
    <w:lsdException w:name="Colorful Grid Accent 1" w:semiHidden="0" w:uiPriority="68"/>
    <w:lsdException w:name="Light Shading Accent 2" w:semiHidden="0" w:uiPriority="69"/>
    <w:lsdException w:name="Light List Accent 2" w:semiHidden="0" w:uiPriority="70"/>
    <w:lsdException w:name="Light Grid Accent 2" w:semiHidden="0" w:uiPriority="71"/>
    <w:lsdException w:name="Medium Shading 1 Accent 2" w:semiHidden="0" w:uiPriority="72"/>
    <w:lsdException w:name="Medium Shading 2 Accent 2" w:semiHidden="0" w:uiPriority="73"/>
    <w:lsdException w:name="Medium List 1 Accent 2" w:semiHidden="0" w:uiPriority="60"/>
    <w:lsdException w:name="Medium List 2 Accent 2" w:semiHidden="0" w:uiPriority="61"/>
    <w:lsdException w:name="Medium Grid 1 Accent 2" w:semiHidden="0" w:uiPriority="62"/>
    <w:lsdException w:name="Medium Grid 2 Accent 2" w:semiHidden="0" w:uiPriority="63"/>
    <w:lsdException w:name="Medium Grid 3 Accent 2" w:semiHidden="0" w:uiPriority="64"/>
    <w:lsdException w:name="Dark List Accent 2" w:semiHidden="0" w:uiPriority="65"/>
    <w:lsdException w:name="Colorful Shading Accent 2" w:semiHidden="0" w:uiPriority="66"/>
    <w:lsdException w:name="Colorful List Accent 2" w:semiHidden="0" w:uiPriority="67"/>
    <w:lsdException w:name="Colorful Grid Accent 2" w:semiHidden="0" w:uiPriority="68"/>
    <w:lsdException w:name="Light Shading Accent 3" w:semiHidden="0" w:uiPriority="69"/>
    <w:lsdException w:name="Light List Accent 3" w:semiHidden="0" w:uiPriority="70"/>
    <w:lsdException w:name="Light Grid Accent 3" w:semiHidden="0" w:uiPriority="71"/>
    <w:lsdException w:name="Medium Shading 1 Accent 3" w:semiHidden="0" w:uiPriority="72"/>
    <w:lsdException w:name="Medium Shading 2 Accent 3" w:semiHidden="0" w:uiPriority="73"/>
    <w:lsdException w:name="Medium List 1 Accent 3" w:semiHidden="0" w:uiPriority="60"/>
    <w:lsdException w:name="Medium List 2 Accent 3" w:semiHidden="0" w:uiPriority="61"/>
    <w:lsdException w:name="Medium Grid 1 Accent 3" w:semiHidden="0" w:uiPriority="62"/>
    <w:lsdException w:name="Medium Grid 2 Accent 3" w:semiHidden="0" w:uiPriority="63"/>
    <w:lsdException w:name="Medium Grid 3 Accent 3" w:semiHidden="0" w:uiPriority="64"/>
    <w:lsdException w:name="Dark List Accent 3" w:semiHidden="0" w:uiPriority="65"/>
    <w:lsdException w:name="Colorful Shading Accent 3" w:semiHidden="0" w:uiPriority="66"/>
    <w:lsdException w:name="Colorful List Accent 3" w:semiHidden="0" w:uiPriority="67"/>
    <w:lsdException w:name="Colorful Grid Accent 3" w:semiHidden="0" w:uiPriority="68"/>
    <w:lsdException w:name="Light Shading Accent 4" w:semiHidden="0" w:uiPriority="69"/>
    <w:lsdException w:name="Light List Accent 4" w:semiHidden="0" w:uiPriority="70"/>
    <w:lsdException w:name="Light Grid Accent 4" w:semiHidden="0" w:uiPriority="71"/>
    <w:lsdException w:name="Medium Shading 1 Accent 4" w:semiHidden="0" w:uiPriority="72"/>
    <w:lsdException w:name="Medium Shading 2 Accent 4" w:semiHidden="0" w:uiPriority="73"/>
    <w:lsdException w:name="Medium List 1 Accent 4" w:semiHidden="0" w:uiPriority="60"/>
    <w:lsdException w:name="Medium List 2 Accent 4" w:semiHidden="0" w:uiPriority="61"/>
    <w:lsdException w:name="Medium Grid 1 Accent 4" w:semiHidden="0" w:uiPriority="62"/>
    <w:lsdException w:name="Medium Grid 2 Accent 4" w:semiHidden="0" w:uiPriority="63"/>
    <w:lsdException w:name="Medium Grid 3 Accent 4" w:semiHidden="0" w:uiPriority="64"/>
    <w:lsdException w:name="Dark List Accent 4" w:semiHidden="0" w:uiPriority="65"/>
    <w:lsdException w:name="Colorful Shading Accent 4" w:semiHidden="0" w:uiPriority="66"/>
    <w:lsdException w:name="Colorful List Accent 4" w:semiHidden="0" w:uiPriority="67"/>
    <w:lsdException w:name="Colorful Grid Accent 4" w:semiHidden="0" w:uiPriority="68"/>
    <w:lsdException w:name="Light Shading Accent 5" w:semiHidden="0" w:uiPriority="69"/>
    <w:lsdException w:name="Light List Accent 5" w:semiHidden="0" w:uiPriority="70"/>
    <w:lsdException w:name="Light Grid Accent 5" w:semiHidden="0" w:uiPriority="71"/>
    <w:lsdException w:name="Medium Shading 1 Accent 5" w:semiHidden="0" w:uiPriority="72"/>
    <w:lsdException w:name="Medium Shading 2 Accent 5" w:semiHidden="0" w:uiPriority="73"/>
    <w:lsdException w:name="Medium List 1 Accent 5" w:semiHidden="0" w:uiPriority="60"/>
    <w:lsdException w:name="Medium List 2 Accent 5" w:semiHidden="0" w:uiPriority="61"/>
    <w:lsdException w:name="Medium Grid 1 Accent 5" w:semiHidden="0" w:uiPriority="62"/>
    <w:lsdException w:name="Medium Grid 2 Accent 5" w:semiHidden="0" w:uiPriority="63"/>
    <w:lsdException w:name="Medium Grid 3 Accent 5" w:semiHidden="0" w:uiPriority="64"/>
    <w:lsdException w:name="Dark List Accent 5" w:semiHidden="0" w:uiPriority="65"/>
    <w:lsdException w:name="Colorful Shading Accent 5" w:semiHidden="0" w:uiPriority="66"/>
    <w:lsdException w:name="Colorful List Accent 5" w:semiHidden="0" w:uiPriority="67"/>
    <w:lsdException w:name="Colorful Grid Accent 5" w:semiHidden="0" w:uiPriority="68"/>
    <w:lsdException w:name="Light Shading Accent 6" w:semiHidden="0" w:uiPriority="69"/>
    <w:lsdException w:name="Light List Accent 6" w:semiHidden="0" w:uiPriority="70"/>
    <w:lsdException w:name="Light Grid Accent 6" w:semiHidden="0" w:uiPriority="71"/>
    <w:lsdException w:name="Medium Shading 1 Accent 6" w:semiHidden="0" w:uiPriority="72"/>
    <w:lsdException w:name="Medium Shading 2 Accent 6" w:semiHidden="0" w:uiPriority="73"/>
    <w:lsdException w:name="Medium List 1 Accent 6" w:semiHidden="0" w:uiPriority="19" w:qFormat="1"/>
    <w:lsdException w:name="Medium List 2 Accent 6" w:semiHidden="0" w:uiPriority="21" w:qFormat="1"/>
    <w:lsdException w:name="Medium Grid 1 Accent 6" w:semiHidden="0" w:uiPriority="31" w:qFormat="1"/>
    <w:lsdException w:name="Medium Grid 2 Accent 6" w:semiHidden="0" w:uiPriority="32" w:qFormat="1"/>
    <w:lsdException w:name="Medium Grid 3 Accent 6" w:semiHidden="0" w:uiPriority="33" w:qFormat="1"/>
    <w:lsdException w:name="Dark List Accent 6" w:semiHidden="0" w:uiPriority="37"/>
    <w:lsdException w:name="Colorful Shading Accent 6" w:semiHidden="0" w:uiPriority="39" w:qFormat="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364C25"/>
    <w:rPr>
      <w:sz w:val="22"/>
      <w:szCs w:val="24"/>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lang w:val="x-none" w:eastAsia="x-none"/>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rPr>
      <w:lang w:val="x-none" w:eastAsia="x-none"/>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val="x-none" w:eastAsia="x-none"/>
    </w:r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lang w:val="x-none" w:eastAsia="x-none"/>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5"/>
      </w:numPr>
      <w:spacing w:before="120" w:after="240"/>
      <w:ind w:left="0" w:firstLine="0"/>
      <w:outlineLvl w:val="1"/>
    </w:pPr>
    <w:rPr>
      <w:color w:val="000000"/>
      <w:lang w:val="x-none" w:eastAsia="x-none"/>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Cs w:val="22"/>
    </w:rPr>
  </w:style>
  <w:style w:type="paragraph" w:customStyle="1" w:styleId="ColorfulList-Accent11">
    <w:name w:val="Colorful List - Accent 11"/>
    <w:basedOn w:val="Normal"/>
    <w:autoRedefine/>
    <w:uiPriority w:val="34"/>
    <w:qFormat/>
    <w:rsid w:val="00364C25"/>
    <w:pPr>
      <w:numPr>
        <w:numId w:val="35"/>
      </w:numPr>
      <w:spacing w:after="200" w:line="276" w:lineRule="auto"/>
      <w:ind w:left="360"/>
      <w:contextualSpacing/>
      <w:jc w:val="both"/>
    </w:pPr>
    <w:rPr>
      <w:rFonts w:ascii="Times New Roman Bold" w:hAnsi="Times New Roman Bold"/>
      <w:b/>
      <w:smallCaps/>
      <w:szCs w:val="18"/>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lang w:val="x-none" w:eastAsia="x-none"/>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paragraph" w:styleId="ListParagraph">
    <w:name w:val="List Paragraph"/>
    <w:basedOn w:val="Normal"/>
    <w:uiPriority w:val="34"/>
    <w:qFormat/>
    <w:rsid w:val="005A2441"/>
    <w:pPr>
      <w:ind w:left="720"/>
      <w:contextualSpacing/>
    </w:pPr>
  </w:style>
  <w:style w:type="character" w:customStyle="1" w:styleId="Policepardfaut">
    <w:name w:val="Police par défaut"/>
    <w:rsid w:val="005A2441"/>
  </w:style>
  <w:style w:type="paragraph" w:styleId="Revision">
    <w:name w:val="Revision"/>
    <w:hidden/>
    <w:uiPriority w:val="71"/>
    <w:semiHidden/>
    <w:rsid w:val="009A3F98"/>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0" w:defQFormat="0" w:count="267">
    <w:lsdException w:name="Normal" w:semiHidden="0" w:qFormat="1"/>
    <w:lsdException w:name="heading 1" w:semiHidden="0" w:qFormat="1"/>
    <w:lsdException w:name="heading 2" w:semiHidden="0" w:qFormat="1"/>
    <w:lsdException w:name="heading 3" w:semiHidden="0" w:qFormat="1"/>
    <w:lsdException w:name="heading 4" w:semiHidden="0" w:qFormat="1"/>
    <w:lsdException w:name="heading 5" w:semiHidden="0" w:qFormat="1"/>
    <w:lsdException w:name="heading 6" w:semiHidden="0" w:qFormat="1"/>
    <w:lsdException w:name="heading 7" w:semiHidden="0" w:qFormat="1"/>
    <w:lsdException w:name="heading 8" w:semiHidden="0" w:qFormat="1"/>
    <w:lsdException w:name="heading 9" w:semiHidden="0" w:qFormat="1"/>
    <w:lsdException w:name="index 1" w:unhideWhenUsed="1"/>
    <w:lsdException w:name="index 2" w:semiHidden="0"/>
    <w:lsdException w:name="index 3" w:semiHidden="0"/>
    <w:lsdException w:name="index 4" w:semiHidden="0"/>
    <w:lsdException w:name="index 5" w:semiHidden="0"/>
    <w:lsdException w:name="index 6" w:semiHidden="0"/>
    <w:lsdException w:name="index 7" w:unhideWhenUsed="1"/>
    <w:lsdException w:name="index 8" w:unhideWhenUsed="1"/>
    <w:lsdException w:name="index 9" w:unhideWhenUsed="1"/>
    <w:lsdException w:name="toc 1" w:uiPriority="99" w:unhideWhenUsed="1"/>
    <w:lsdException w:name="toc 2" w:unhideWhenUsed="1"/>
    <w:lsdException w:name="toc 3" w:unhideWhenUsed="1"/>
    <w:lsdException w:name="toc 4" w:unhideWhenUsed="1"/>
    <w:lsdException w:name="toc 5" w:unhideWhenUsed="1"/>
    <w:lsdException w:name="toc 6" w:unhideWhenUsed="1"/>
    <w:lsdException w:name="toc 7" w:unhideWhenUsed="1"/>
    <w:lsdException w:name="toc 8" w:unhideWhenUsed="1"/>
    <w:lsdException w:name="toc 9" w:unhideWhenUsed="1"/>
    <w:lsdException w:name="Normal Indent" w:unhideWhenUsed="1"/>
    <w:lsdException w:name="footnote text" w:uiPriority="99" w:unhideWhenUsed="1"/>
    <w:lsdException w:name="annotation text" w:unhideWhenUsed="1"/>
    <w:lsdException w:name="header" w:uiPriority="99" w:unhideWhenUsed="1"/>
    <w:lsdException w:name="footer" w:uiPriority="99" w:unhideWhenUsed="1"/>
    <w:lsdException w:name="index heading" w:unhideWhenUsed="1"/>
    <w:lsdException w:name="caption" w:uiPriority="99" w:unhideWhenUsed="1" w:qFormat="1"/>
    <w:lsdException w:name="table of figures" w:unhideWhenUsed="1"/>
    <w:lsdException w:name="envelope address" w:unhideWhenUsed="1"/>
    <w:lsdException w:name="envelope return" w:unhideWhenUsed="1"/>
    <w:lsdException w:name="footnote reference" w:uiPriority="99" w:unhideWhenUsed="1"/>
    <w:lsdException w:name="annotation reference" w:unhideWhenUsed="1"/>
    <w:lsdException w:name="line number" w:unhideWhenUsed="1"/>
    <w:lsdException w:name="page number" w:uiPriority="99"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semiHidden="0"/>
    <w:lsdException w:name="List Number 3" w:unhideWhenUsed="1"/>
    <w:lsdException w:name="List Number 4" w:unhideWhenUsed="1"/>
    <w:lsdException w:name="List Number 5" w:semiHidden="0"/>
    <w:lsdException w:name="Title" w:semiHidden="0" w:qFormat="1"/>
    <w:lsdException w:name="Closing" w:unhideWhenUsed="1"/>
    <w:lsdException w:name="Signature" w:unhideWhenUsed="1"/>
    <w:lsdException w:name="Default Paragraph Font"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semiHidden="0"/>
    <w:lsdException w:name="Block Text" w:semiHidden="0"/>
    <w:lsdException w:name="Hyperlink" w:semiHidden="0"/>
    <w:lsdException w:name="FollowedHyperlink" w:semiHidden="0"/>
    <w:lsdException w:name="Strong" w:semiHidden="0" w:qFormat="1"/>
    <w:lsdException w:name="Emphasis" w:semiHidden="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iPriority="99"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iPriority="99" w:unhideWhenUsed="1"/>
    <w:lsdException w:name="Table Grid" w:semiHidden="0"/>
    <w:lsdException w:name="Table Theme" w:unhideWhenUsed="1"/>
    <w:lsdException w:name="Placeholder Text" w:uiPriority="67"/>
    <w:lsdException w:name="No Spacing" w:semiHidden="0" w:uiPriority="1" w:qFormat="1"/>
    <w:lsdException w:name="Light Shading" w:semiHidden="0" w:uiPriority="69"/>
    <w:lsdException w:name="Light List" w:semiHidden="0" w:uiPriority="70"/>
    <w:lsdException w:name="Light Grid" w:semiHidden="0" w:uiPriority="71"/>
    <w:lsdException w:name="Medium Shading 1" w:semiHidden="0" w:uiPriority="72"/>
    <w:lsdException w:name="Medium Shading 2" w:semiHidden="0" w:uiPriority="73"/>
    <w:lsdException w:name="Medium List 1" w:semiHidden="0" w:uiPriority="60"/>
    <w:lsdException w:name="Medium List 2" w:semiHidden="0" w:uiPriority="61"/>
    <w:lsdException w:name="Medium Grid 1" w:semiHidden="0" w:uiPriority="62"/>
    <w:lsdException w:name="Medium Grid 2" w:semiHidden="0" w:uiPriority="63"/>
    <w:lsdException w:name="Medium Grid 3" w:semiHidden="0" w:uiPriority="64"/>
    <w:lsdException w:name="Dark List" w:semiHidden="0" w:uiPriority="65"/>
    <w:lsdException w:name="Colorful Shading" w:semiHidden="0" w:uiPriority="99"/>
    <w:lsdException w:name="Colorful List" w:semiHidden="0" w:uiPriority="34" w:qFormat="1"/>
    <w:lsdException w:name="Colorful Grid" w:semiHidden="0" w:uiPriority="29" w:qFormat="1"/>
    <w:lsdException w:name="Light Shading Accent 1" w:semiHidden="0" w:uiPriority="30" w:qFormat="1"/>
    <w:lsdException w:name="Light List Accent 1" w:semiHidden="0" w:uiPriority="66"/>
    <w:lsdException w:name="Light Grid Accent 1" w:semiHidden="0" w:uiPriority="67"/>
    <w:lsdException w:name="Medium Shading 1 Accent 1" w:semiHidden="0" w:uiPriority="68"/>
    <w:lsdException w:name="Medium Shading 2 Accent 1" w:semiHidden="0" w:uiPriority="69"/>
    <w:lsdException w:name="Medium List 1 Accent 1" w:semiHidden="0" w:uiPriority="70"/>
    <w:lsdException w:name="Revision" w:uiPriority="71"/>
    <w:lsdException w:name="List Paragraph" w:semiHidden="0" w:uiPriority="34" w:qFormat="1"/>
    <w:lsdException w:name="Quote" w:semiHidden="0" w:uiPriority="73"/>
    <w:lsdException w:name="Intense Quote" w:semiHidden="0" w:uiPriority="60"/>
    <w:lsdException w:name="Medium List 2 Accent 1" w:semiHidden="0" w:uiPriority="61"/>
    <w:lsdException w:name="Medium Grid 1 Accent 1" w:semiHidden="0" w:uiPriority="62"/>
    <w:lsdException w:name="Medium Grid 2 Accent 1" w:semiHidden="0" w:uiPriority="63"/>
    <w:lsdException w:name="Medium Grid 3 Accent 1" w:semiHidden="0" w:uiPriority="64"/>
    <w:lsdException w:name="Dark List Accent 1" w:semiHidden="0" w:uiPriority="65"/>
    <w:lsdException w:name="Colorful Shading Accent 1" w:semiHidden="0" w:uiPriority="66"/>
    <w:lsdException w:name="Colorful List Accent 1" w:semiHidden="0" w:uiPriority="67"/>
    <w:lsdException w:name="Colorful Grid Accent 1" w:semiHidden="0" w:uiPriority="68"/>
    <w:lsdException w:name="Light Shading Accent 2" w:semiHidden="0" w:uiPriority="69"/>
    <w:lsdException w:name="Light List Accent 2" w:semiHidden="0" w:uiPriority="70"/>
    <w:lsdException w:name="Light Grid Accent 2" w:semiHidden="0" w:uiPriority="71"/>
    <w:lsdException w:name="Medium Shading 1 Accent 2" w:semiHidden="0" w:uiPriority="72"/>
    <w:lsdException w:name="Medium Shading 2 Accent 2" w:semiHidden="0" w:uiPriority="73"/>
    <w:lsdException w:name="Medium List 1 Accent 2" w:semiHidden="0" w:uiPriority="60"/>
    <w:lsdException w:name="Medium List 2 Accent 2" w:semiHidden="0" w:uiPriority="61"/>
    <w:lsdException w:name="Medium Grid 1 Accent 2" w:semiHidden="0" w:uiPriority="62"/>
    <w:lsdException w:name="Medium Grid 2 Accent 2" w:semiHidden="0" w:uiPriority="63"/>
    <w:lsdException w:name="Medium Grid 3 Accent 2" w:semiHidden="0" w:uiPriority="64"/>
    <w:lsdException w:name="Dark List Accent 2" w:semiHidden="0" w:uiPriority="65"/>
    <w:lsdException w:name="Colorful Shading Accent 2" w:semiHidden="0" w:uiPriority="66"/>
    <w:lsdException w:name="Colorful List Accent 2" w:semiHidden="0" w:uiPriority="67"/>
    <w:lsdException w:name="Colorful Grid Accent 2" w:semiHidden="0" w:uiPriority="68"/>
    <w:lsdException w:name="Light Shading Accent 3" w:semiHidden="0" w:uiPriority="69"/>
    <w:lsdException w:name="Light List Accent 3" w:semiHidden="0" w:uiPriority="70"/>
    <w:lsdException w:name="Light Grid Accent 3" w:semiHidden="0" w:uiPriority="71"/>
    <w:lsdException w:name="Medium Shading 1 Accent 3" w:semiHidden="0" w:uiPriority="72"/>
    <w:lsdException w:name="Medium Shading 2 Accent 3" w:semiHidden="0" w:uiPriority="73"/>
    <w:lsdException w:name="Medium List 1 Accent 3" w:semiHidden="0" w:uiPriority="60"/>
    <w:lsdException w:name="Medium List 2 Accent 3" w:semiHidden="0" w:uiPriority="61"/>
    <w:lsdException w:name="Medium Grid 1 Accent 3" w:semiHidden="0" w:uiPriority="62"/>
    <w:lsdException w:name="Medium Grid 2 Accent 3" w:semiHidden="0" w:uiPriority="63"/>
    <w:lsdException w:name="Medium Grid 3 Accent 3" w:semiHidden="0" w:uiPriority="64"/>
    <w:lsdException w:name="Dark List Accent 3" w:semiHidden="0" w:uiPriority="65"/>
    <w:lsdException w:name="Colorful Shading Accent 3" w:semiHidden="0" w:uiPriority="66"/>
    <w:lsdException w:name="Colorful List Accent 3" w:semiHidden="0" w:uiPriority="67"/>
    <w:lsdException w:name="Colorful Grid Accent 3" w:semiHidden="0" w:uiPriority="68"/>
    <w:lsdException w:name="Light Shading Accent 4" w:semiHidden="0" w:uiPriority="69"/>
    <w:lsdException w:name="Light List Accent 4" w:semiHidden="0" w:uiPriority="70"/>
    <w:lsdException w:name="Light Grid Accent 4" w:semiHidden="0" w:uiPriority="71"/>
    <w:lsdException w:name="Medium Shading 1 Accent 4" w:semiHidden="0" w:uiPriority="72"/>
    <w:lsdException w:name="Medium Shading 2 Accent 4" w:semiHidden="0" w:uiPriority="73"/>
    <w:lsdException w:name="Medium List 1 Accent 4" w:semiHidden="0" w:uiPriority="60"/>
    <w:lsdException w:name="Medium List 2 Accent 4" w:semiHidden="0" w:uiPriority="61"/>
    <w:lsdException w:name="Medium Grid 1 Accent 4" w:semiHidden="0" w:uiPriority="62"/>
    <w:lsdException w:name="Medium Grid 2 Accent 4" w:semiHidden="0" w:uiPriority="63"/>
    <w:lsdException w:name="Medium Grid 3 Accent 4" w:semiHidden="0" w:uiPriority="64"/>
    <w:lsdException w:name="Dark List Accent 4" w:semiHidden="0" w:uiPriority="65"/>
    <w:lsdException w:name="Colorful Shading Accent 4" w:semiHidden="0" w:uiPriority="66"/>
    <w:lsdException w:name="Colorful List Accent 4" w:semiHidden="0" w:uiPriority="67"/>
    <w:lsdException w:name="Colorful Grid Accent 4" w:semiHidden="0" w:uiPriority="68"/>
    <w:lsdException w:name="Light Shading Accent 5" w:semiHidden="0" w:uiPriority="69"/>
    <w:lsdException w:name="Light List Accent 5" w:semiHidden="0" w:uiPriority="70"/>
    <w:lsdException w:name="Light Grid Accent 5" w:semiHidden="0" w:uiPriority="71"/>
    <w:lsdException w:name="Medium Shading 1 Accent 5" w:semiHidden="0" w:uiPriority="72"/>
    <w:lsdException w:name="Medium Shading 2 Accent 5" w:semiHidden="0" w:uiPriority="73"/>
    <w:lsdException w:name="Medium List 1 Accent 5" w:semiHidden="0" w:uiPriority="60"/>
    <w:lsdException w:name="Medium List 2 Accent 5" w:semiHidden="0" w:uiPriority="61"/>
    <w:lsdException w:name="Medium Grid 1 Accent 5" w:semiHidden="0" w:uiPriority="62"/>
    <w:lsdException w:name="Medium Grid 2 Accent 5" w:semiHidden="0" w:uiPriority="63"/>
    <w:lsdException w:name="Medium Grid 3 Accent 5" w:semiHidden="0" w:uiPriority="64"/>
    <w:lsdException w:name="Dark List Accent 5" w:semiHidden="0" w:uiPriority="65"/>
    <w:lsdException w:name="Colorful Shading Accent 5" w:semiHidden="0" w:uiPriority="66"/>
    <w:lsdException w:name="Colorful List Accent 5" w:semiHidden="0" w:uiPriority="67"/>
    <w:lsdException w:name="Colorful Grid Accent 5" w:semiHidden="0" w:uiPriority="68"/>
    <w:lsdException w:name="Light Shading Accent 6" w:semiHidden="0" w:uiPriority="69"/>
    <w:lsdException w:name="Light List Accent 6" w:semiHidden="0" w:uiPriority="70"/>
    <w:lsdException w:name="Light Grid Accent 6" w:semiHidden="0" w:uiPriority="71"/>
    <w:lsdException w:name="Medium Shading 1 Accent 6" w:semiHidden="0" w:uiPriority="72"/>
    <w:lsdException w:name="Medium Shading 2 Accent 6" w:semiHidden="0" w:uiPriority="73"/>
    <w:lsdException w:name="Medium List 1 Accent 6" w:semiHidden="0" w:uiPriority="19" w:qFormat="1"/>
    <w:lsdException w:name="Medium List 2 Accent 6" w:semiHidden="0" w:uiPriority="21" w:qFormat="1"/>
    <w:lsdException w:name="Medium Grid 1 Accent 6" w:semiHidden="0" w:uiPriority="31" w:qFormat="1"/>
    <w:lsdException w:name="Medium Grid 2 Accent 6" w:semiHidden="0" w:uiPriority="32" w:qFormat="1"/>
    <w:lsdException w:name="Medium Grid 3 Accent 6" w:semiHidden="0" w:uiPriority="33" w:qFormat="1"/>
    <w:lsdException w:name="Dark List Accent 6" w:semiHidden="0" w:uiPriority="37"/>
    <w:lsdException w:name="Colorful Shading Accent 6" w:semiHidden="0" w:uiPriority="39" w:qFormat="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364C25"/>
    <w:rPr>
      <w:sz w:val="22"/>
      <w:szCs w:val="24"/>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lang w:val="x-none" w:eastAsia="x-none"/>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rPr>
      <w:lang w:val="x-none" w:eastAsia="x-none"/>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val="x-none" w:eastAsia="x-none"/>
    </w:r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lang w:val="x-none" w:eastAsia="x-none"/>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5"/>
      </w:numPr>
      <w:spacing w:before="120" w:after="240"/>
      <w:ind w:left="0" w:firstLine="0"/>
      <w:outlineLvl w:val="1"/>
    </w:pPr>
    <w:rPr>
      <w:color w:val="000000"/>
      <w:lang w:val="x-none" w:eastAsia="x-none"/>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Cs w:val="22"/>
    </w:rPr>
  </w:style>
  <w:style w:type="paragraph" w:customStyle="1" w:styleId="ColorfulList-Accent11">
    <w:name w:val="Colorful List - Accent 11"/>
    <w:basedOn w:val="Normal"/>
    <w:autoRedefine/>
    <w:uiPriority w:val="34"/>
    <w:qFormat/>
    <w:rsid w:val="00364C25"/>
    <w:pPr>
      <w:numPr>
        <w:numId w:val="35"/>
      </w:numPr>
      <w:spacing w:after="200" w:line="276" w:lineRule="auto"/>
      <w:ind w:left="360"/>
      <w:contextualSpacing/>
      <w:jc w:val="both"/>
    </w:pPr>
    <w:rPr>
      <w:rFonts w:ascii="Times New Roman Bold" w:hAnsi="Times New Roman Bold"/>
      <w:b/>
      <w:smallCaps/>
      <w:szCs w:val="18"/>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lang w:val="x-none" w:eastAsia="x-none"/>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paragraph" w:styleId="ListParagraph">
    <w:name w:val="List Paragraph"/>
    <w:basedOn w:val="Normal"/>
    <w:uiPriority w:val="34"/>
    <w:qFormat/>
    <w:rsid w:val="005A2441"/>
    <w:pPr>
      <w:ind w:left="720"/>
      <w:contextualSpacing/>
    </w:pPr>
  </w:style>
  <w:style w:type="character" w:customStyle="1" w:styleId="Policepardfaut">
    <w:name w:val="Police par défaut"/>
    <w:rsid w:val="005A2441"/>
  </w:style>
  <w:style w:type="paragraph" w:styleId="Revision">
    <w:name w:val="Revision"/>
    <w:hidden/>
    <w:uiPriority w:val="71"/>
    <w:semiHidden/>
    <w:rsid w:val="009A3F9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981592">
      <w:bodyDiv w:val="1"/>
      <w:marLeft w:val="0"/>
      <w:marRight w:val="0"/>
      <w:marTop w:val="0"/>
      <w:marBottom w:val="0"/>
      <w:divBdr>
        <w:top w:val="none" w:sz="0" w:space="0" w:color="auto"/>
        <w:left w:val="none" w:sz="0" w:space="0" w:color="auto"/>
        <w:bottom w:val="none" w:sz="0" w:space="0" w:color="auto"/>
        <w:right w:val="none" w:sz="0" w:space="0" w:color="auto"/>
      </w:divBdr>
    </w:div>
    <w:div w:id="191577609">
      <w:bodyDiv w:val="1"/>
      <w:marLeft w:val="0"/>
      <w:marRight w:val="0"/>
      <w:marTop w:val="0"/>
      <w:marBottom w:val="0"/>
      <w:divBdr>
        <w:top w:val="none" w:sz="0" w:space="0" w:color="auto"/>
        <w:left w:val="none" w:sz="0" w:space="0" w:color="auto"/>
        <w:bottom w:val="none" w:sz="0" w:space="0" w:color="auto"/>
        <w:right w:val="none" w:sz="0" w:space="0" w:color="auto"/>
      </w:divBdr>
    </w:div>
    <w:div w:id="296376616">
      <w:bodyDiv w:val="1"/>
      <w:marLeft w:val="0"/>
      <w:marRight w:val="0"/>
      <w:marTop w:val="0"/>
      <w:marBottom w:val="0"/>
      <w:divBdr>
        <w:top w:val="none" w:sz="0" w:space="0" w:color="auto"/>
        <w:left w:val="none" w:sz="0" w:space="0" w:color="auto"/>
        <w:bottom w:val="none" w:sz="0" w:space="0" w:color="auto"/>
        <w:right w:val="none" w:sz="0" w:space="0" w:color="auto"/>
      </w:divBdr>
    </w:div>
    <w:div w:id="700858002">
      <w:bodyDiv w:val="1"/>
      <w:marLeft w:val="0"/>
      <w:marRight w:val="0"/>
      <w:marTop w:val="0"/>
      <w:marBottom w:val="0"/>
      <w:divBdr>
        <w:top w:val="none" w:sz="0" w:space="0" w:color="auto"/>
        <w:left w:val="none" w:sz="0" w:space="0" w:color="auto"/>
        <w:bottom w:val="none" w:sz="0" w:space="0" w:color="auto"/>
        <w:right w:val="none" w:sz="0" w:space="0" w:color="auto"/>
      </w:divBdr>
    </w:div>
    <w:div w:id="758676697">
      <w:bodyDiv w:val="1"/>
      <w:marLeft w:val="0"/>
      <w:marRight w:val="0"/>
      <w:marTop w:val="0"/>
      <w:marBottom w:val="0"/>
      <w:divBdr>
        <w:top w:val="none" w:sz="0" w:space="0" w:color="auto"/>
        <w:left w:val="none" w:sz="0" w:space="0" w:color="auto"/>
        <w:bottom w:val="none" w:sz="0" w:space="0" w:color="auto"/>
        <w:right w:val="none" w:sz="0" w:space="0" w:color="auto"/>
      </w:divBdr>
    </w:div>
    <w:div w:id="1719237788">
      <w:bodyDiv w:val="1"/>
      <w:marLeft w:val="0"/>
      <w:marRight w:val="0"/>
      <w:marTop w:val="0"/>
      <w:marBottom w:val="0"/>
      <w:divBdr>
        <w:top w:val="none" w:sz="0" w:space="0" w:color="auto"/>
        <w:left w:val="none" w:sz="0" w:space="0" w:color="auto"/>
        <w:bottom w:val="none" w:sz="0" w:space="0" w:color="auto"/>
        <w:right w:val="none" w:sz="0" w:space="0" w:color="auto"/>
      </w:divBdr>
    </w:div>
    <w:div w:id="1764689542">
      <w:bodyDiv w:val="1"/>
      <w:marLeft w:val="0"/>
      <w:marRight w:val="0"/>
      <w:marTop w:val="0"/>
      <w:marBottom w:val="0"/>
      <w:divBdr>
        <w:top w:val="none" w:sz="0" w:space="0" w:color="auto"/>
        <w:left w:val="none" w:sz="0" w:space="0" w:color="auto"/>
        <w:bottom w:val="none" w:sz="0" w:space="0" w:color="auto"/>
        <w:right w:val="none" w:sz="0" w:space="0" w:color="auto"/>
      </w:divBdr>
    </w:div>
    <w:div w:id="1800995435">
      <w:bodyDiv w:val="1"/>
      <w:marLeft w:val="0"/>
      <w:marRight w:val="0"/>
      <w:marTop w:val="0"/>
      <w:marBottom w:val="0"/>
      <w:divBdr>
        <w:top w:val="none" w:sz="0" w:space="0" w:color="auto"/>
        <w:left w:val="none" w:sz="0" w:space="0" w:color="auto"/>
        <w:bottom w:val="none" w:sz="0" w:space="0" w:color="auto"/>
        <w:right w:val="none" w:sz="0" w:space="0" w:color="auto"/>
      </w:divBdr>
    </w:div>
    <w:div w:id="19532427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gefweb.org/Documents/Council_Documents/GEF_C21/C.20.6.Rev.1.pdf" TargetMode="External"/><Relationship Id="rId5" Type="http://schemas.openxmlformats.org/officeDocument/2006/relationships/settings" Target="settings.xml"/><Relationship Id="rId15" Type="http://schemas.openxmlformats.org/officeDocument/2006/relationships/hyperlink" Target="http://www.thegef.org/gef/sites/thegef.org/files/documents/OFP%20Endorsement%20Letter%20Template%20for%20SGP%2009-08-2010.doc" TargetMode="External"/><Relationship Id="rId10" Type="http://schemas.openxmlformats.org/officeDocument/2006/relationships/hyperlink" Target="http://www.thegef.org/gef/home" TargetMode="External"/><Relationship Id="rId19" Type="http://schemas.microsoft.com/office/2011/relationships/people" Target="people.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thegef.org/gef/sites/thegef.org/files/documents/OFP%20Endorsement%20Letter%20Template%2011-1-11_0.doc" TargetMode="External"/><Relationship Id="rId22" Type="http://schemas.openxmlformats.org/officeDocument/2006/relationships/customXml" Target="../customXml/item4.xm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node/36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A245097-F99F-48B0-BDB7-95A0EB05199F}">
  <ds:schemaRefs>
    <ds:schemaRef ds:uri="http://schemas.openxmlformats.org/officeDocument/2006/bibliography"/>
  </ds:schemaRefs>
</ds:datastoreItem>
</file>

<file path=customXml/itemProps2.xml><?xml version="1.0" encoding="utf-8"?>
<ds:datastoreItem xmlns:ds="http://schemas.openxmlformats.org/officeDocument/2006/customXml" ds:itemID="{D12A614E-9588-48BA-84D7-753B1C5C5B53}"/>
</file>

<file path=customXml/itemProps3.xml><?xml version="1.0" encoding="utf-8"?>
<ds:datastoreItem xmlns:ds="http://schemas.openxmlformats.org/officeDocument/2006/customXml" ds:itemID="{EDC2E3F1-13FC-415E-97F0-BD372A7EB23E}"/>
</file>

<file path=customXml/itemProps4.xml><?xml version="1.0" encoding="utf-8"?>
<ds:datastoreItem xmlns:ds="http://schemas.openxmlformats.org/officeDocument/2006/customXml" ds:itemID="{D322E082-1A84-4DFA-B833-C2A7D63DFF30}"/>
</file>

<file path=docProps/app.xml><?xml version="1.0" encoding="utf-8"?>
<Properties xmlns="http://schemas.openxmlformats.org/officeDocument/2006/extended-properties" xmlns:vt="http://schemas.openxmlformats.org/officeDocument/2006/docPropsVTypes">
  <Template>Normal</Template>
  <TotalTime>24</TotalTime>
  <Pages>14</Pages>
  <Words>6235</Words>
  <Characters>40697</Characters>
  <Application>Microsoft Office Word</Application>
  <DocSecurity>0</DocSecurity>
  <Lines>339</Lines>
  <Paragraphs>93</Paragraphs>
  <ScaleCrop>false</ScaleCrop>
  <HeadingPairs>
    <vt:vector size="2" baseType="variant">
      <vt:variant>
        <vt:lpstr>Title</vt:lpstr>
      </vt:variant>
      <vt:variant>
        <vt:i4>1</vt:i4>
      </vt:variant>
    </vt:vector>
  </HeadingPairs>
  <TitlesOfParts>
    <vt:vector size="1" baseType="lpstr">
      <vt:lpstr/>
    </vt:vector>
  </TitlesOfParts>
  <Company>World Bank Group</Company>
  <LinksUpToDate>false</LinksUpToDate>
  <CharactersWithSpaces>46839</CharactersWithSpaces>
  <SharedDoc>false</SharedDoc>
  <HLinks>
    <vt:vector size="36" baseType="variant">
      <vt:variant>
        <vt:i4>917593</vt:i4>
      </vt:variant>
      <vt:variant>
        <vt:i4>752</vt:i4>
      </vt:variant>
      <vt:variant>
        <vt:i4>0</vt:i4>
      </vt:variant>
      <vt:variant>
        <vt:i4>5</vt:i4>
      </vt:variant>
      <vt:variant>
        <vt:lpwstr>http://www.thegef.org/gef/sites/thegef.org/files/documents/OFP Endorsement Letter Template for SGP 09-08-2010.doc</vt:lpwstr>
      </vt:variant>
      <vt:variant>
        <vt:lpwstr/>
      </vt:variant>
      <vt:variant>
        <vt:i4>4784190</vt:i4>
      </vt:variant>
      <vt:variant>
        <vt:i4>749</vt:i4>
      </vt:variant>
      <vt:variant>
        <vt:i4>0</vt:i4>
      </vt:variant>
      <vt:variant>
        <vt:i4>5</vt:i4>
      </vt:variant>
      <vt:variant>
        <vt:lpwstr>http://www.thegef.org/gef/sites/thegef.org/files/documents/OFP Endorsement Letter Template 11-1-11_0.doc</vt:lpwstr>
      </vt:variant>
      <vt:variant>
        <vt:lpwstr/>
      </vt:variant>
      <vt:variant>
        <vt:i4>2556011</vt:i4>
      </vt:variant>
      <vt:variant>
        <vt:i4>396</vt:i4>
      </vt:variant>
      <vt:variant>
        <vt:i4>0</vt:i4>
      </vt:variant>
      <vt:variant>
        <vt:i4>5</vt:i4>
      </vt:variant>
      <vt:variant>
        <vt:lpwstr>http://gefweb.org/Documents/Council_Documents/GEF_C21/C.20.6.Rev.1.pdf</vt:lpwstr>
      </vt:variant>
      <vt:variant>
        <vt:lpwstr/>
      </vt:variant>
      <vt:variant>
        <vt:i4>6357090</vt:i4>
      </vt:variant>
      <vt:variant>
        <vt:i4>48</vt:i4>
      </vt:variant>
      <vt:variant>
        <vt:i4>0</vt:i4>
      </vt:variant>
      <vt:variant>
        <vt:i4>5</vt:i4>
      </vt:variant>
      <vt:variant>
        <vt:lpwstr>http://www.thegef.org/gef/sites/thegef.org/files/documents/document/GEF5-Template Reference Guide 9-14-10rev11-18-2010.doc</vt:lpwstr>
      </vt:variant>
      <vt:variant>
        <vt:lpwstr/>
      </vt:variant>
      <vt:variant>
        <vt:i4>7077941</vt:i4>
      </vt:variant>
      <vt:variant>
        <vt:i4>4</vt:i4>
      </vt:variant>
      <vt:variant>
        <vt:i4>0</vt:i4>
      </vt:variant>
      <vt:variant>
        <vt:i4>5</vt:i4>
      </vt:variant>
      <vt:variant>
        <vt:lpwstr>http://www.thegef.org/gef/home</vt:lpwstr>
      </vt:variant>
      <vt:variant>
        <vt:lpwstr/>
      </vt:variant>
      <vt:variant>
        <vt:i4>7143459</vt:i4>
      </vt:variant>
      <vt:variant>
        <vt:i4>0</vt:i4>
      </vt:variant>
      <vt:variant>
        <vt:i4>0</vt:i4>
      </vt:variant>
      <vt:variant>
        <vt:i4>5</vt:i4>
      </vt:variant>
      <vt:variant>
        <vt:lpwstr>http://www.thegef.org/gef/node/3624</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CLASP</dc:creator>
  <cp:lastModifiedBy>Dickson Njiru</cp:lastModifiedBy>
  <cp:revision>10</cp:revision>
  <cp:lastPrinted>2014-04-29T09:38:00Z</cp:lastPrinted>
  <dcterms:created xsi:type="dcterms:W3CDTF">2014-05-26T07:26:00Z</dcterms:created>
  <dcterms:modified xsi:type="dcterms:W3CDTF">2014-05-30T06:02:00Z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